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\z \u </w:instrText>
      </w:r>
      <w:r>
        <w:rPr>
          <w:rFonts w:hint="eastAsia"/>
          <w:lang w:val="en-US" w:eastAsia="zh-CN"/>
        </w:rPr>
        <w:fldChar w:fldCharType="separate"/>
      </w:r>
      <w:bookmarkStart w:id="27" w:name="_GoBack"/>
      <w:bookmarkEnd w:id="27"/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_Toc9052 </w:instrTex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1.获得有推荐教室的教学楼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_Toc9052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_Toc24912 </w:instrTex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2.获得某个教学楼的推荐教室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_Toc24912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_Toc2336 </w:instrTex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3.修改推荐阈值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_Toc2336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_Toc22045 </w:instrTex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4.查找所有教室状态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_Toc22045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_Toc9614 </w:instrTex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Calibri" w:hAnsi="Calibri" w:eastAsia="宋体" w:cstheme="minorBidi"/>
          <w:bCs/>
          <w:kern w:val="2"/>
          <w:szCs w:val="20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更新教室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_Toc9614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宋体" w:cstheme="minorBidi"/>
          <w:bCs/>
          <w:kern w:val="2"/>
          <w:szCs w:val="20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_Toc7610 </w:instrTex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6.删除教室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_Toc7610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_Toc14107 </w:instrTex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7.添加教室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_Toc14107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_Toc23967 </w:instrTex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8.批量删除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_Toc23967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baseurl:</w:t>
      </w:r>
      <w:r>
        <w:rPr>
          <w:rFonts w:hint="default"/>
          <w:lang w:val="en-US" w:eastAsia="zh-CN"/>
        </w:rPr>
        <w:t>””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= baseurl + 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//接口基本格式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//访问的链接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method: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//提交的方法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urlparam:{//代表传递的参数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bookmarkStart w:id="0" w:name="_Toc27291"/>
      <w:bookmarkStart w:id="1" w:name="_Toc14345"/>
      <w:bookmarkStart w:id="2" w:name="_Toc32725"/>
      <w:bookmarkStart w:id="3" w:name="_Toc17509"/>
      <w:r>
        <w:rPr>
          <w:rFonts w:hint="eastAsia"/>
          <w:lang w:val="en-US" w:eastAsia="zh-CN"/>
        </w:rPr>
        <w:t>}</w:t>
      </w:r>
      <w:bookmarkEnd w:id="0"/>
      <w:bookmarkEnd w:id="1"/>
      <w:bookmarkEnd w:id="2"/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response://返回的json数据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jc w:val="left"/>
        <w:outlineLvl w:val="9"/>
        <w:rPr>
          <w:rFonts w:hint="eastAsia" w:cs="Times New Roman"/>
          <w:color w:val="FF0000"/>
          <w:kern w:val="2"/>
          <w:szCs w:val="24"/>
          <w:lang w:val="en-US" w:eastAsia="zh-CN" w:bidi="ar-SA"/>
        </w:rPr>
      </w:pPr>
      <w:r>
        <w:rPr>
          <w:rFonts w:hint="eastAsia" w:cs="Times New Roman"/>
          <w:color w:val="FF0000"/>
          <w:kern w:val="2"/>
          <w:szCs w:val="24"/>
          <w:lang w:val="en-US" w:eastAsia="zh-CN" w:bidi="ar-SA"/>
        </w:rPr>
        <w:t xml:space="preserve">若json结构比较混乱，建议将json粘贴到http://www.json.org.cn/tools/JSONEditorOnline2.0/index.htm                                                                   </w:t>
      </w:r>
    </w:p>
    <w:p>
      <w:pPr>
        <w:jc w:val="left"/>
        <w:outlineLvl w:val="9"/>
        <w:rPr>
          <w:rFonts w:hint="eastAsia" w:cs="Times New Roman"/>
          <w:color w:val="FF0000"/>
          <w:kern w:val="2"/>
          <w:szCs w:val="24"/>
          <w:lang w:val="en-US" w:eastAsia="zh-CN" w:bidi="ar-SA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说明:1.教室id意义:4位,如1101 第一位栋，第二位层，第三四位教室号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2.status:0:成功,1失败其他状态代表含义会有说明</w:t>
      </w:r>
    </w:p>
    <w:p>
      <w:pPr>
        <w:pStyle w:val="13"/>
        <w:outlineLvl w:val="0"/>
        <w:rPr>
          <w:rFonts w:hint="eastAsia"/>
          <w:lang w:val="en-US" w:eastAsia="zh-CN"/>
        </w:rPr>
      </w:pPr>
      <w:bookmarkStart w:id="4" w:name="_Toc9052"/>
      <w:r>
        <w:rPr>
          <w:rFonts w:hint="eastAsia"/>
          <w:lang w:val="en-US" w:eastAsia="zh-CN"/>
        </w:rPr>
        <w:t>1.获得有推荐教室的教学楼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url:</w:t>
      </w:r>
      <w:r>
        <w:rPr>
          <w:rFonts w:hint="default"/>
          <w:lang w:val="en-US" w:eastAsia="zh-CN"/>
        </w:rPr>
        <w:t>”api/classroom/getbuildings”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method: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urlparam:{//不要参数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0,//状态返回,0代表成功,1代表失败,要先判断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"buildings": [//下面是教学楼号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"building": "2"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"building": "1"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null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3"/>
        <w:outlineLvl w:val="0"/>
        <w:rPr>
          <w:rFonts w:hint="eastAsia"/>
          <w:lang w:val="en-US" w:eastAsia="zh-CN"/>
        </w:rPr>
      </w:pPr>
      <w:bookmarkStart w:id="5" w:name="_Toc24912"/>
      <w:r>
        <w:rPr>
          <w:rFonts w:hint="eastAsia"/>
          <w:lang w:val="en-US" w:eastAsia="zh-CN"/>
        </w:rPr>
        <w:t>2.获得某个教学楼的推荐教室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url:</w:t>
      </w:r>
      <w:r>
        <w:rPr>
          <w:rFonts w:hint="default"/>
          <w:lang w:val="en-US" w:eastAsia="zh-CN"/>
        </w:rPr>
        <w:t>”api/classroom/getrecommendbybuilding”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method: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urlparam:{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“building”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//字符串类型,教学楼号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0,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[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1102,//教学楼号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"pick_time": 1463576689000,//时间戳,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"rate": 10//教室占用率,需加上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，即10%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1101,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"pick_time": 1464441147000,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"rate": 10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null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3"/>
        <w:outlineLvl w:val="0"/>
        <w:rPr>
          <w:rFonts w:hint="eastAsia"/>
          <w:lang w:val="en-US" w:eastAsia="zh-CN"/>
        </w:rPr>
      </w:pPr>
      <w:bookmarkStart w:id="6" w:name="_Toc2336"/>
      <w:r>
        <w:rPr>
          <w:rFonts w:hint="eastAsia"/>
          <w:lang w:val="en-US" w:eastAsia="zh-CN"/>
        </w:rPr>
        <w:t>3.修改推荐阈值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url:</w:t>
      </w:r>
      <w:r>
        <w:rPr>
          <w:rFonts w:hint="default"/>
          <w:lang w:val="en-US" w:eastAsia="zh-CN"/>
        </w:rPr>
        <w:t>”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api/classroom/setrecommentlimit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method: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urlparam:{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recommend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//推荐阈值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0,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null,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null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3"/>
        <w:outlineLvl w:val="0"/>
        <w:rPr>
          <w:rFonts w:hint="eastAsia"/>
          <w:lang w:val="en-US" w:eastAsia="zh-CN"/>
        </w:rPr>
      </w:pPr>
      <w:bookmarkStart w:id="7" w:name="_Toc22045"/>
      <w:r>
        <w:rPr>
          <w:rFonts w:hint="eastAsia"/>
          <w:lang w:val="en-US" w:eastAsia="zh-CN"/>
        </w:rPr>
        <w:t>4.查找所有教室状态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url:</w:t>
      </w:r>
      <w:r>
        <w:rPr>
          <w:rFonts w:hint="default"/>
          <w:lang w:val="en-US" w:eastAsia="zh-CN"/>
        </w:rPr>
        <w:t>”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api/classroom/selectall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method: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urlparam:{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pageSize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:10//每页显示数目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requestPage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:1//请求页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"firstRow":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"maxRow": 10,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"totalRow": 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"currentPage": 1,//当前请求页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"pageSize": 10,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"totalPage": 1,//总页数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"sidx":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"sord":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"parameters": {},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"results": [//返回结果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"id": 1101,//教室编号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"time": 1464441147000,//最近更新时间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"rate": 20//占用率,加上%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"id": 1102,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"time": 1463576689000,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"rate": 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"id": 2103,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"time": 1463749510000,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"rate": 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"firstPage": true,//是否为第一页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"lastPage": false,//是否为最后一页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"nextPage": 1,//下一页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"previousPage": 1,//上一页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"defaultPageSize": 10s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null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3"/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8" w:name="_Toc9614"/>
      <w:r>
        <w:rPr>
          <w:rFonts w:hint="eastAsia"/>
          <w:lang w:val="en-US" w:eastAsia="zh-CN"/>
        </w:rPr>
        <w:t>更新教室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url:</w:t>
      </w:r>
      <w:r>
        <w:rPr>
          <w:rFonts w:hint="default"/>
          <w:lang w:val="en-US" w:eastAsia="zh-CN"/>
        </w:rPr>
        <w:t>”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manage/classroom/</w:t>
      </w:r>
      <w: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  <w:t>update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method: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”</w:t>
      </w:r>
    </w:p>
    <w:p>
      <w:pPr>
        <w:outlineLvl w:val="0"/>
        <w:rPr>
          <w:rFonts w:hint="eastAsia"/>
          <w:lang w:val="en-US" w:eastAsia="zh-CN"/>
        </w:rPr>
      </w:pPr>
      <w:bookmarkStart w:id="9" w:name="_Toc25900"/>
      <w:bookmarkStart w:id="10" w:name="_Toc18673"/>
      <w:r>
        <w:rPr>
          <w:rFonts w:hint="eastAsia"/>
          <w:lang w:val="en-US" w:eastAsia="zh-CN"/>
        </w:rPr>
        <w:t>urlparam:{</w:t>
      </w:r>
      <w:bookmarkEnd w:id="9"/>
      <w:bookmarkEnd w:id="10"/>
    </w:p>
    <w:p>
      <w:pPr>
        <w:outlineLvl w:val="0"/>
        <w:rPr>
          <w:rFonts w:hint="eastAsia"/>
          <w:lang w:val="en-US" w:eastAsia="zh-CN"/>
        </w:rPr>
      </w:pPr>
      <w:bookmarkStart w:id="11" w:name="_Toc24691"/>
      <w:bookmarkStart w:id="12" w:name="_Toc19155"/>
      <w:r>
        <w:rPr>
          <w:rFonts w:hint="eastAsia"/>
          <w:lang w:val="en-US" w:eastAsia="zh-CN"/>
        </w:rPr>
        <w:t>"max":20,</w:t>
      </w:r>
      <w:bookmarkEnd w:id="11"/>
      <w:bookmarkEnd w:id="12"/>
    </w:p>
    <w:p>
      <w:pPr>
        <w:outlineLvl w:val="0"/>
        <w:rPr>
          <w:rFonts w:hint="eastAsia"/>
          <w:lang w:val="en-US" w:eastAsia="zh-CN"/>
        </w:rPr>
      </w:pPr>
      <w:bookmarkStart w:id="13" w:name="_Toc24971"/>
      <w:bookmarkStart w:id="14" w:name="_Toc23928"/>
      <w:r>
        <w:rPr>
          <w:rFonts w:hint="eastAsia"/>
          <w:lang w:val="en-US" w:eastAsia="zh-CN"/>
        </w:rPr>
        <w:t>"building":1,</w:t>
      </w:r>
      <w:bookmarkEnd w:id="13"/>
      <w:bookmarkEnd w:id="14"/>
    </w:p>
    <w:p>
      <w:pPr>
        <w:outlineLvl w:val="0"/>
        <w:rPr>
          <w:rFonts w:hint="eastAsia"/>
          <w:lang w:val="en-US" w:eastAsia="zh-CN"/>
        </w:rPr>
      </w:pPr>
      <w:bookmarkStart w:id="15" w:name="_Toc8363"/>
      <w:bookmarkStart w:id="16" w:name="_Toc1880"/>
      <w:r>
        <w:rPr>
          <w:rFonts w:hint="eastAsia"/>
          <w:lang w:val="en-US" w:eastAsia="zh-CN"/>
        </w:rPr>
        <w:t>"floor":1,s</w:t>
      </w:r>
      <w:bookmarkEnd w:id="15"/>
      <w:bookmarkEnd w:id="16"/>
    </w:p>
    <w:p>
      <w:pPr>
        <w:outlineLvl w:val="0"/>
        <w:rPr>
          <w:rFonts w:hint="eastAsia"/>
          <w:lang w:val="en-US" w:eastAsia="zh-CN"/>
        </w:rPr>
      </w:pPr>
      <w:bookmarkStart w:id="17" w:name="_Toc2689"/>
      <w:bookmarkStart w:id="18" w:name="_Toc9276"/>
      <w:r>
        <w:rPr>
          <w:rFonts w:hint="eastAsia"/>
          <w:lang w:val="en-US" w:eastAsia="zh-CN"/>
        </w:rPr>
        <w:t>"id":1101</w:t>
      </w:r>
      <w:bookmarkEnd w:id="17"/>
      <w:bookmarkEnd w:id="18"/>
    </w:p>
    <w:p>
      <w:pPr>
        <w:outlineLvl w:val="0"/>
        <w:rPr>
          <w:rFonts w:hint="eastAsia"/>
          <w:lang w:val="en-US" w:eastAsia="zh-CN"/>
        </w:rPr>
      </w:pPr>
      <w:bookmarkStart w:id="19" w:name="_Toc19469"/>
      <w:bookmarkStart w:id="20" w:name="_Toc32312"/>
      <w:r>
        <w:rPr>
          <w:rFonts w:hint="eastAsia"/>
          <w:lang w:val="en-US" w:eastAsia="zh-CN"/>
        </w:rPr>
        <w:t>}</w:t>
      </w:r>
      <w:bookmarkEnd w:id="19"/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3"/>
        <w:outlineLvl w:val="0"/>
        <w:rPr>
          <w:rFonts w:hint="eastAsia"/>
          <w:lang w:val="en-US" w:eastAsia="zh-CN"/>
        </w:rPr>
      </w:pPr>
      <w:bookmarkStart w:id="21" w:name="_Toc7610"/>
      <w:r>
        <w:rPr>
          <w:rFonts w:hint="eastAsia"/>
          <w:lang w:val="en-US" w:eastAsia="zh-CN"/>
        </w:rPr>
        <w:t>6.删除教室</w:t>
      </w:r>
      <w:bookmarkEnd w:id="2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url:</w:t>
      </w:r>
      <w:r>
        <w:rPr>
          <w:rFonts w:hint="default"/>
          <w:lang w:val="en-US" w:eastAsia="zh-CN"/>
        </w:rPr>
        <w:t>”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manage/classroom/delete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method: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urlparam:{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:1103</w:t>
      </w:r>
    </w:p>
    <w:p>
      <w:pPr>
        <w:outlineLvl w:val="0"/>
        <w:rPr>
          <w:rFonts w:hint="eastAsia"/>
          <w:lang w:val="en-US" w:eastAsia="zh-CN"/>
        </w:rPr>
      </w:pPr>
      <w:bookmarkStart w:id="22" w:name="_Toc30656"/>
      <w:bookmarkStart w:id="23" w:name="_Toc14470"/>
      <w:r>
        <w:rPr>
          <w:rFonts w:hint="eastAsia"/>
          <w:lang w:val="en-US" w:eastAsia="zh-CN"/>
        </w:rPr>
        <w:t>}</w:t>
      </w:r>
      <w:bookmarkEnd w:id="22"/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outlineLvl w:val="0"/>
        <w:rPr>
          <w:rFonts w:hint="eastAsia"/>
          <w:lang w:val="en-US" w:eastAsia="zh-CN"/>
        </w:rPr>
      </w:pPr>
      <w:bookmarkStart w:id="24" w:name="_Toc14107"/>
      <w:r>
        <w:rPr>
          <w:rFonts w:hint="eastAsia"/>
          <w:lang w:val="en-US" w:eastAsia="zh-CN"/>
        </w:rPr>
        <w:t>7.添加教室</w:t>
      </w:r>
      <w:bookmarkEnd w:id="24"/>
    </w:p>
    <w:p>
      <w:pPr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url:</w:t>
      </w:r>
      <w:r>
        <w:rPr>
          <w:rFonts w:hint="default"/>
          <w:lang w:val="en-US" w:eastAsia="zh-CN"/>
        </w:rPr>
        <w:t>”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manage/classroom/</w:t>
      </w:r>
      <w: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</w:p>
    <w:p>
      <w:pPr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method: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”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urlparam:{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"max":10,//max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"building":1,//楼号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"floor":1,//楼层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"id":1103//编号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0,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null,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null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3"/>
        <w:outlineLvl w:val="0"/>
        <w:rPr>
          <w:rFonts w:hint="eastAsia"/>
          <w:lang w:val="en-US" w:eastAsia="zh-CN"/>
        </w:rPr>
      </w:pPr>
      <w:bookmarkStart w:id="25" w:name="_Toc24819"/>
      <w:bookmarkStart w:id="26" w:name="_Toc23967"/>
      <w:r>
        <w:rPr>
          <w:rFonts w:hint="eastAsia"/>
          <w:lang w:val="en-US" w:eastAsia="zh-CN"/>
        </w:rPr>
        <w:t>8.批量删除</w:t>
      </w:r>
      <w:bookmarkEnd w:id="25"/>
      <w:bookmarkEnd w:id="2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url:</w:t>
      </w:r>
      <w:r>
        <w:rPr>
          <w:rFonts w:hint="default"/>
          <w:lang w:val="en-US" w:eastAsia="zh-CN"/>
        </w:rPr>
        <w:t>”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api/</w:t>
      </w:r>
      <w: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  <w:t>classroom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/deletes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method: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urlparam:{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://数组，内容是id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18EFB"/>
    <w:multiLevelType w:val="singleLevel"/>
    <w:tmpl w:val="57318EFB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67643"/>
    <w:rsid w:val="00F16FA8"/>
    <w:rsid w:val="01245FDE"/>
    <w:rsid w:val="02876073"/>
    <w:rsid w:val="02E70CD2"/>
    <w:rsid w:val="04517F31"/>
    <w:rsid w:val="04546E37"/>
    <w:rsid w:val="04C5476E"/>
    <w:rsid w:val="04CC16FC"/>
    <w:rsid w:val="05EA5F48"/>
    <w:rsid w:val="06062023"/>
    <w:rsid w:val="06F57882"/>
    <w:rsid w:val="0707130A"/>
    <w:rsid w:val="074270D4"/>
    <w:rsid w:val="074D6760"/>
    <w:rsid w:val="078C1FA0"/>
    <w:rsid w:val="078F4FC4"/>
    <w:rsid w:val="07B430E8"/>
    <w:rsid w:val="080307B4"/>
    <w:rsid w:val="08133F82"/>
    <w:rsid w:val="08317019"/>
    <w:rsid w:val="08CA12A1"/>
    <w:rsid w:val="08CB35BA"/>
    <w:rsid w:val="0A0B71E0"/>
    <w:rsid w:val="0B1716CC"/>
    <w:rsid w:val="0B7E4AAD"/>
    <w:rsid w:val="0C1C1295"/>
    <w:rsid w:val="0C3919FA"/>
    <w:rsid w:val="0C40222A"/>
    <w:rsid w:val="0C9B3D39"/>
    <w:rsid w:val="0D297DC4"/>
    <w:rsid w:val="0DC003B3"/>
    <w:rsid w:val="0E8B2E8C"/>
    <w:rsid w:val="0E963BB5"/>
    <w:rsid w:val="0F7A4207"/>
    <w:rsid w:val="100714B4"/>
    <w:rsid w:val="10803DEE"/>
    <w:rsid w:val="10932464"/>
    <w:rsid w:val="111D0547"/>
    <w:rsid w:val="11676234"/>
    <w:rsid w:val="11A5448E"/>
    <w:rsid w:val="12306A27"/>
    <w:rsid w:val="123C5F0A"/>
    <w:rsid w:val="12891097"/>
    <w:rsid w:val="130E5C8D"/>
    <w:rsid w:val="13295CC4"/>
    <w:rsid w:val="13DF4D5C"/>
    <w:rsid w:val="151809EB"/>
    <w:rsid w:val="15353E51"/>
    <w:rsid w:val="159B1C73"/>
    <w:rsid w:val="15D45ABF"/>
    <w:rsid w:val="160730D8"/>
    <w:rsid w:val="16657E8A"/>
    <w:rsid w:val="16CE44AE"/>
    <w:rsid w:val="170F43F4"/>
    <w:rsid w:val="1743731F"/>
    <w:rsid w:val="174F62A9"/>
    <w:rsid w:val="18152F4E"/>
    <w:rsid w:val="18424475"/>
    <w:rsid w:val="19877225"/>
    <w:rsid w:val="1A152E55"/>
    <w:rsid w:val="1A6445DC"/>
    <w:rsid w:val="1A95589B"/>
    <w:rsid w:val="1B0901CD"/>
    <w:rsid w:val="1B894A1D"/>
    <w:rsid w:val="1BC10AC5"/>
    <w:rsid w:val="1C6C5A96"/>
    <w:rsid w:val="1E354AF7"/>
    <w:rsid w:val="1E37099E"/>
    <w:rsid w:val="1E446FDC"/>
    <w:rsid w:val="1E9F147B"/>
    <w:rsid w:val="1F8806A9"/>
    <w:rsid w:val="1FA7353E"/>
    <w:rsid w:val="1FE73199"/>
    <w:rsid w:val="20896488"/>
    <w:rsid w:val="20E71389"/>
    <w:rsid w:val="214141A3"/>
    <w:rsid w:val="220350C0"/>
    <w:rsid w:val="22144E25"/>
    <w:rsid w:val="22827A6D"/>
    <w:rsid w:val="235424F3"/>
    <w:rsid w:val="23FF13FD"/>
    <w:rsid w:val="242F4574"/>
    <w:rsid w:val="24617BBE"/>
    <w:rsid w:val="246F1BCF"/>
    <w:rsid w:val="253E0828"/>
    <w:rsid w:val="25863990"/>
    <w:rsid w:val="262B5F97"/>
    <w:rsid w:val="264B7672"/>
    <w:rsid w:val="272869FF"/>
    <w:rsid w:val="27FB253C"/>
    <w:rsid w:val="27FE02CD"/>
    <w:rsid w:val="28970414"/>
    <w:rsid w:val="289756EE"/>
    <w:rsid w:val="2A4C675C"/>
    <w:rsid w:val="2AB7158D"/>
    <w:rsid w:val="2AF8582A"/>
    <w:rsid w:val="2BBD3066"/>
    <w:rsid w:val="2BD14270"/>
    <w:rsid w:val="2C497BF9"/>
    <w:rsid w:val="2D0D5D9F"/>
    <w:rsid w:val="2D243C16"/>
    <w:rsid w:val="2D6D1D32"/>
    <w:rsid w:val="2DE560EB"/>
    <w:rsid w:val="2E4E5FBB"/>
    <w:rsid w:val="2E5B5CC1"/>
    <w:rsid w:val="2E737570"/>
    <w:rsid w:val="306B1295"/>
    <w:rsid w:val="30910B55"/>
    <w:rsid w:val="30C4357D"/>
    <w:rsid w:val="315F350D"/>
    <w:rsid w:val="316B34A8"/>
    <w:rsid w:val="31837B9B"/>
    <w:rsid w:val="3188432D"/>
    <w:rsid w:val="32213FCA"/>
    <w:rsid w:val="32684B8A"/>
    <w:rsid w:val="331016B3"/>
    <w:rsid w:val="331807C8"/>
    <w:rsid w:val="34013B11"/>
    <w:rsid w:val="36214CA3"/>
    <w:rsid w:val="36504842"/>
    <w:rsid w:val="36DA61C9"/>
    <w:rsid w:val="36FD6FD4"/>
    <w:rsid w:val="37A3169F"/>
    <w:rsid w:val="39FB7134"/>
    <w:rsid w:val="3A7B555C"/>
    <w:rsid w:val="3B04215D"/>
    <w:rsid w:val="3CE476CA"/>
    <w:rsid w:val="3CF90FA7"/>
    <w:rsid w:val="3DE20572"/>
    <w:rsid w:val="3E1651C0"/>
    <w:rsid w:val="3F31273C"/>
    <w:rsid w:val="3F347C2F"/>
    <w:rsid w:val="40255AA2"/>
    <w:rsid w:val="41E753C5"/>
    <w:rsid w:val="425E0B58"/>
    <w:rsid w:val="43C84447"/>
    <w:rsid w:val="44973917"/>
    <w:rsid w:val="452C09EB"/>
    <w:rsid w:val="464318D0"/>
    <w:rsid w:val="47FB16C7"/>
    <w:rsid w:val="482D57E7"/>
    <w:rsid w:val="4842263F"/>
    <w:rsid w:val="4A0417AF"/>
    <w:rsid w:val="4A0D1517"/>
    <w:rsid w:val="4A2B6D75"/>
    <w:rsid w:val="4A43788E"/>
    <w:rsid w:val="4A4E7FF3"/>
    <w:rsid w:val="4A7A3D65"/>
    <w:rsid w:val="4A8B106F"/>
    <w:rsid w:val="4A9D3D43"/>
    <w:rsid w:val="4AFC1E52"/>
    <w:rsid w:val="4B480758"/>
    <w:rsid w:val="4BC01861"/>
    <w:rsid w:val="4BD1674A"/>
    <w:rsid w:val="4DB6199E"/>
    <w:rsid w:val="4DF800B6"/>
    <w:rsid w:val="4E114678"/>
    <w:rsid w:val="4E7127AD"/>
    <w:rsid w:val="4F7E6C20"/>
    <w:rsid w:val="503C5CD7"/>
    <w:rsid w:val="50413C22"/>
    <w:rsid w:val="504210E0"/>
    <w:rsid w:val="50EA7ECE"/>
    <w:rsid w:val="51F533E5"/>
    <w:rsid w:val="532C30C9"/>
    <w:rsid w:val="53545295"/>
    <w:rsid w:val="53816AB2"/>
    <w:rsid w:val="53F77D2D"/>
    <w:rsid w:val="56160A11"/>
    <w:rsid w:val="570C090D"/>
    <w:rsid w:val="57A9269C"/>
    <w:rsid w:val="58434CBD"/>
    <w:rsid w:val="58DC1D05"/>
    <w:rsid w:val="59DE255B"/>
    <w:rsid w:val="5A291D88"/>
    <w:rsid w:val="5AE71EB1"/>
    <w:rsid w:val="5BF50D48"/>
    <w:rsid w:val="5C1D2EE9"/>
    <w:rsid w:val="5C640863"/>
    <w:rsid w:val="5D52239D"/>
    <w:rsid w:val="5E47242A"/>
    <w:rsid w:val="5EA44AE7"/>
    <w:rsid w:val="5ED05DF3"/>
    <w:rsid w:val="5F3C70DE"/>
    <w:rsid w:val="600B1095"/>
    <w:rsid w:val="6026639B"/>
    <w:rsid w:val="61615EB6"/>
    <w:rsid w:val="639266E0"/>
    <w:rsid w:val="64EF538E"/>
    <w:rsid w:val="658D7AFF"/>
    <w:rsid w:val="663A1EEF"/>
    <w:rsid w:val="66872BC5"/>
    <w:rsid w:val="66F9308A"/>
    <w:rsid w:val="67261E88"/>
    <w:rsid w:val="676B611C"/>
    <w:rsid w:val="677D44D5"/>
    <w:rsid w:val="67AD35CF"/>
    <w:rsid w:val="68040130"/>
    <w:rsid w:val="685D37C7"/>
    <w:rsid w:val="68C821E8"/>
    <w:rsid w:val="697D66F1"/>
    <w:rsid w:val="6999250F"/>
    <w:rsid w:val="69A84D68"/>
    <w:rsid w:val="69FD41F9"/>
    <w:rsid w:val="6A7B3021"/>
    <w:rsid w:val="6AE006D7"/>
    <w:rsid w:val="6B1B033D"/>
    <w:rsid w:val="6B2A3709"/>
    <w:rsid w:val="6BA67659"/>
    <w:rsid w:val="6BB91D57"/>
    <w:rsid w:val="6BBB1E68"/>
    <w:rsid w:val="6C9F3671"/>
    <w:rsid w:val="6D031161"/>
    <w:rsid w:val="6DEC49B9"/>
    <w:rsid w:val="6E2262AD"/>
    <w:rsid w:val="6EDE45E8"/>
    <w:rsid w:val="701C179E"/>
    <w:rsid w:val="70426C08"/>
    <w:rsid w:val="70475931"/>
    <w:rsid w:val="71315C95"/>
    <w:rsid w:val="71452779"/>
    <w:rsid w:val="71DB0C12"/>
    <w:rsid w:val="729073D1"/>
    <w:rsid w:val="73855B77"/>
    <w:rsid w:val="739278C6"/>
    <w:rsid w:val="73D70119"/>
    <w:rsid w:val="740E596F"/>
    <w:rsid w:val="74793D26"/>
    <w:rsid w:val="74913A80"/>
    <w:rsid w:val="74B31E48"/>
    <w:rsid w:val="74D30C66"/>
    <w:rsid w:val="759447CB"/>
    <w:rsid w:val="77E5451A"/>
    <w:rsid w:val="78660D4B"/>
    <w:rsid w:val="78887F95"/>
    <w:rsid w:val="798046F9"/>
    <w:rsid w:val="799A11B5"/>
    <w:rsid w:val="7ACA0CA5"/>
    <w:rsid w:val="7ACB2652"/>
    <w:rsid w:val="7AE340FB"/>
    <w:rsid w:val="7B1C715B"/>
    <w:rsid w:val="7B3E3BE3"/>
    <w:rsid w:val="7B422B47"/>
    <w:rsid w:val="7C48403D"/>
    <w:rsid w:val="7C541420"/>
    <w:rsid w:val="7C62239D"/>
    <w:rsid w:val="7CAC0F06"/>
    <w:rsid w:val="7D040250"/>
    <w:rsid w:val="7DFE26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next w:val="1"/>
    <w:uiPriority w:val="0"/>
    <w:pPr>
      <w:ind w:left="1260"/>
      <w:jc w:val="left"/>
    </w:pPr>
    <w:rPr>
      <w:rFonts w:asciiTheme="minorHAnsi" w:hAnsiTheme="minorHAnsi" w:eastAsiaTheme="minorEastAsia" w:cstheme="minorBidi"/>
      <w:sz w:val="20"/>
      <w:szCs w:val="20"/>
    </w:rPr>
  </w:style>
  <w:style w:type="paragraph" w:styleId="3">
    <w:name w:val="toc 5"/>
    <w:next w:val="1"/>
    <w:qFormat/>
    <w:uiPriority w:val="0"/>
    <w:pPr>
      <w:ind w:left="840"/>
      <w:jc w:val="left"/>
    </w:pPr>
    <w:rPr>
      <w:rFonts w:asciiTheme="minorHAnsi" w:hAnsiTheme="minorHAnsi" w:eastAsiaTheme="minorEastAsia" w:cstheme="minorBidi"/>
      <w:sz w:val="20"/>
      <w:szCs w:val="20"/>
    </w:rPr>
  </w:style>
  <w:style w:type="paragraph" w:styleId="4">
    <w:name w:val="toc 3"/>
    <w:next w:val="1"/>
    <w:qFormat/>
    <w:uiPriority w:val="0"/>
    <w:pPr>
      <w:ind w:left="420"/>
      <w:jc w:val="left"/>
    </w:pPr>
    <w:rPr>
      <w:rFonts w:asciiTheme="minorHAnsi" w:hAnsiTheme="minorHAnsi" w:eastAsiaTheme="minorEastAsia" w:cstheme="minorBidi"/>
      <w:sz w:val="20"/>
      <w:szCs w:val="20"/>
    </w:rPr>
  </w:style>
  <w:style w:type="paragraph" w:styleId="5">
    <w:name w:val="toc 8"/>
    <w:next w:val="1"/>
    <w:qFormat/>
    <w:uiPriority w:val="0"/>
    <w:pPr>
      <w:ind w:left="1470"/>
      <w:jc w:val="left"/>
    </w:pPr>
    <w:rPr>
      <w:rFonts w:asciiTheme="minorHAnsi" w:hAnsiTheme="minorHAnsi" w:eastAsiaTheme="minorEastAsia" w:cstheme="minorBidi"/>
      <w:sz w:val="20"/>
      <w:szCs w:val="20"/>
    </w:rPr>
  </w:style>
  <w:style w:type="paragraph" w:styleId="6">
    <w:name w:val="toc 1"/>
    <w:next w:val="1"/>
    <w:qFormat/>
    <w:uiPriority w:val="0"/>
    <w:pPr>
      <w:spacing w:beforeLines="77" w:afterLines="38"/>
      <w:jc w:val="left"/>
    </w:pPr>
    <w:rPr>
      <w:rFonts w:asciiTheme="minorHAnsi" w:hAnsiTheme="minorHAnsi" w:eastAsiaTheme="minorEastAsia" w:cstheme="minorBidi"/>
      <w:b/>
      <w:bCs/>
      <w:sz w:val="20"/>
      <w:szCs w:val="20"/>
    </w:rPr>
  </w:style>
  <w:style w:type="paragraph" w:styleId="7">
    <w:name w:val="toc 4"/>
    <w:next w:val="1"/>
    <w:qFormat/>
    <w:uiPriority w:val="0"/>
    <w:pPr>
      <w:ind w:left="630"/>
      <w:jc w:val="left"/>
    </w:pPr>
    <w:rPr>
      <w:rFonts w:asciiTheme="minorHAnsi" w:hAnsiTheme="minorHAnsi" w:eastAsiaTheme="minorEastAsia" w:cstheme="minorBidi"/>
      <w:sz w:val="20"/>
      <w:szCs w:val="20"/>
    </w:rPr>
  </w:style>
  <w:style w:type="paragraph" w:styleId="8">
    <w:name w:val="toc 6"/>
    <w:next w:val="1"/>
    <w:qFormat/>
    <w:uiPriority w:val="0"/>
    <w:pPr>
      <w:ind w:left="1050"/>
      <w:jc w:val="left"/>
    </w:pPr>
    <w:rPr>
      <w:rFonts w:asciiTheme="minorHAnsi" w:hAnsiTheme="minorHAnsi" w:eastAsiaTheme="minorEastAsia" w:cstheme="minorBidi"/>
      <w:sz w:val="20"/>
      <w:szCs w:val="20"/>
    </w:rPr>
  </w:style>
  <w:style w:type="paragraph" w:styleId="9">
    <w:name w:val="toc 2"/>
    <w:next w:val="1"/>
    <w:qFormat/>
    <w:uiPriority w:val="0"/>
    <w:pPr>
      <w:spacing w:beforeLines="38"/>
      <w:ind w:left="210"/>
      <w:jc w:val="left"/>
    </w:pPr>
    <w:rPr>
      <w:rFonts w:asciiTheme="minorHAnsi" w:hAnsiTheme="minorHAnsi" w:eastAsiaTheme="minorEastAsia" w:cstheme="minorBidi"/>
      <w:i/>
      <w:iCs/>
      <w:sz w:val="20"/>
      <w:szCs w:val="20"/>
    </w:rPr>
  </w:style>
  <w:style w:type="paragraph" w:styleId="10">
    <w:name w:val="toc 9"/>
    <w:next w:val="1"/>
    <w:qFormat/>
    <w:uiPriority w:val="0"/>
    <w:pPr>
      <w:ind w:left="1680"/>
      <w:jc w:val="left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3">
    <w:name w:val="接口"/>
    <w:basedOn w:val="6"/>
    <w:qFormat/>
    <w:uiPriority w:val="0"/>
    <w:pPr>
      <w:spacing w:before="115" w:after="115"/>
    </w:pPr>
    <w:rPr>
      <w:rFonts w:ascii="Calibri" w:hAnsi="Calibri" w:eastAsia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2016-07-18T16:26:35Z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