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rPr>
        <w:id w:val="486957396"/>
        <w:docPartObj>
          <w:docPartGallery w:val="Cover Pages"/>
          <w:docPartUnique/>
        </w:docPartObj>
      </w:sdtPr>
      <w:sdtContent>
        <w:p w:rsidR="00E47981" w:rsidRDefault="009601A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DF1CF0E" id="AutoShape 44" o:spid="_x0000_s1026" style="position:absolute;left:0;text-align:left;margin-left:0;margin-top:0;width:546.2pt;height:790.1pt;z-index:25166489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lipg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O5BHswZqdLf3Bq8maRoE6lqXQdxj+2ADRdfem/KrI9qsaqZ34s5a09WCcUgrCfHRiwNh4uAo2Xbv&#10;DAd4BvCo1bGyTQAEFcgRS/J0Lok4elLC4mwxmc1TSK2EvSSOJ+l4jlWLWHY631rn3wjTkDDIqTV7&#10;zT9C5fESdrh3HivDB3qMf6GkahTU+cAUmaSzCWbNsiEWoE+Q4aA2G6kUGkVp0uV0MR1PEdsZJXnY&#10;RFmCZcVKWQKoOfXHBGPUvgHa/RrkD7/ec7AOzuzXT4TQ9QECNASdL9GRFOYQlF5rjmPPpOrHEK90&#10;SAOEGwgHCdGCPxbxYn29vk5H6Xi2HqVxUYzuNqt0NNsk82kxKVarIvkZsk3SrJacCx1IndohSf/O&#10;bkNj9kY+N8QLFs7utmeFUIwz9Wey0cs0UAvgcvpHdmix4KrenVvDn8Bh1vT9De8RDGpjv1PSQW/n&#10;1H3bMysoUW81uHSRpMFSHifpdD6Gib3c2V7uMF0CFFSUkn648v0Dsm+t3NVwU19pbULjVNKfWqDP&#10;augH6F9kMLw14YG4nGPU84u4/AUAAP//AwBQSwMEFAAGAAgAAAAhAGHMVMHdAAAABwEAAA8AAABk&#10;cnMvZG93bnJldi54bWxMj81uwjAQhO+VeAdrkXorNmmpIMRBqD/nqoG2Vyde4oh4HWIH0rev6aW9&#10;rGY1q5lvs81oW3bG3jeOJMxnAhhS5XRDtYT97vVuCcwHRVq1jlDCN3rY5JObTKXaXegdz0WoWQwh&#10;nyoJJoQu5dxXBq3yM9chRe/geqtCXPua615dYrhteSLEI7eqodhgVIdPBqtjMVgJtbn/KIfF6WR2&#10;xX71+fZ1fG6KFylvp+N2DSzgGP6O4Yof0SGPTKUbSHvWSoiPhN959cQqeQBWRrVYigR4nvH//PkP&#10;AAAA//8DAFBLAQItABQABgAIAAAAIQC2gziS/gAAAOEBAAATAAAAAAAAAAAAAAAAAAAAAABbQ29u&#10;dGVudF9UeXBlc10ueG1sUEsBAi0AFAAGAAgAAAAhADj9If/WAAAAlAEAAAsAAAAAAAAAAAAAAAAA&#10;LwEAAF9yZWxzLy5yZWxzUEsBAi0AFAAGAAgAAAAhAO8L2WKmAgAAWQUAAA4AAAAAAAAAAAAAAAAA&#10;LgIAAGRycy9lMm9Eb2MueG1sUEsBAi0AFAAGAAgAAAAhAGHMVMHdAAAABwEAAA8AAAAAAAAAAAAA&#10;AAAAAAUAAGRycy9kb3ducmV2LnhtbFBLBQYAAAAABAAEAPMAAAAKBgAAAAA=&#10;" o:allowincell="f" filled="f" fillcolor="black"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725D5A">
                                  <w:trPr>
                                    <w:trHeight w:val="144"/>
                                    <w:jc w:val="center"/>
                                  </w:trPr>
                                  <w:tc>
                                    <w:tcPr>
                                      <w:tcW w:w="0" w:type="auto"/>
                                      <w:shd w:val="clear" w:color="auto" w:fill="F4B29B" w:themeFill="accent1" w:themeFillTint="66"/>
                                      <w:tcMar>
                                        <w:top w:w="0" w:type="dxa"/>
                                        <w:bottom w:w="0" w:type="dxa"/>
                                      </w:tcMar>
                                      <w:vAlign w:val="center"/>
                                    </w:tcPr>
                                    <w:p w:rsidR="00725D5A" w:rsidRDefault="00725D5A">
                                      <w:pPr>
                                        <w:pStyle w:val="af6"/>
                                        <w:rPr>
                                          <w:sz w:val="8"/>
                                          <w:szCs w:val="8"/>
                                        </w:rPr>
                                      </w:pPr>
                                    </w:p>
                                  </w:tc>
                                </w:tr>
                                <w:tr w:rsidR="00725D5A">
                                  <w:trPr>
                                    <w:trHeight w:val="1440"/>
                                    <w:jc w:val="center"/>
                                  </w:trPr>
                                  <w:tc>
                                    <w:tcPr>
                                      <w:tcW w:w="0" w:type="auto"/>
                                      <w:shd w:val="clear" w:color="auto" w:fill="D34817" w:themeFill="accent1"/>
                                      <w:vAlign w:val="center"/>
                                    </w:tcPr>
                                    <w:p w:rsidR="00725D5A" w:rsidRDefault="00725D5A">
                                      <w:pPr>
                                        <w:pStyle w:val="af6"/>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hint="eastAsia"/>
                                            <w:color w:val="FFFFFF" w:themeColor="background1"/>
                                            <w:sz w:val="72"/>
                                            <w:szCs w:val="72"/>
                                          </w:rPr>
                                          <w:id w:val="3232653"/>
                                          <w:placeholder>
                                            <w:docPart w:val="3E0BBDF36CFE499087B411B806A80F8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color w:val="FFFFFF" w:themeColor="background1"/>
                                              <w:sz w:val="72"/>
                                              <w:szCs w:val="72"/>
                                            </w:rPr>
                                            <w:t>QF4102 Assignment 3 Report</w:t>
                                          </w:r>
                                        </w:sdtContent>
                                      </w:sdt>
                                    </w:p>
                                  </w:tc>
                                </w:tr>
                                <w:tr w:rsidR="00725D5A">
                                  <w:trPr>
                                    <w:trHeight w:val="144"/>
                                    <w:jc w:val="center"/>
                                  </w:trPr>
                                  <w:tc>
                                    <w:tcPr>
                                      <w:tcW w:w="0" w:type="auto"/>
                                      <w:shd w:val="clear" w:color="auto" w:fill="918485" w:themeFill="accent5"/>
                                      <w:tcMar>
                                        <w:top w:w="0" w:type="dxa"/>
                                        <w:bottom w:w="0" w:type="dxa"/>
                                      </w:tcMar>
                                      <w:vAlign w:val="center"/>
                                    </w:tcPr>
                                    <w:p w:rsidR="00725D5A" w:rsidRDefault="00725D5A">
                                      <w:pPr>
                                        <w:pStyle w:val="af6"/>
                                        <w:rPr>
                                          <w:sz w:val="8"/>
                                          <w:szCs w:val="8"/>
                                        </w:rPr>
                                      </w:pPr>
                                    </w:p>
                                  </w:tc>
                                </w:tr>
                                <w:tr w:rsidR="00725D5A">
                                  <w:trPr>
                                    <w:trHeight w:val="720"/>
                                    <w:jc w:val="center"/>
                                  </w:trPr>
                                  <w:tc>
                                    <w:tcPr>
                                      <w:tcW w:w="0" w:type="auto"/>
                                      <w:vAlign w:val="bottom"/>
                                    </w:tcPr>
                                    <w:p w:rsidR="00725D5A" w:rsidRDefault="00725D5A">
                                      <w:pPr>
                                        <w:pStyle w:val="af6"/>
                                        <w:suppressOverlap/>
                                        <w:jc w:val="center"/>
                                        <w:rPr>
                                          <w:rFonts w:asciiTheme="majorHAnsi" w:hAnsiTheme="majorHAnsi"/>
                                          <w:i/>
                                          <w:sz w:val="36"/>
                                          <w:szCs w:val="36"/>
                                        </w:rPr>
                                      </w:pPr>
                                      <w:sdt>
                                        <w:sdtPr>
                                          <w:rPr>
                                            <w:sz w:val="36"/>
                                            <w:szCs w:val="36"/>
                                          </w:rPr>
                                          <w:id w:val="1652111"/>
                                          <w:placeholder>
                                            <w:docPart w:val="A8BEDC447B494F0198B58C929E00D3B1"/>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Financial Modeling</w:t>
                                          </w:r>
                                        </w:sdtContent>
                                      </w:sdt>
                                    </w:p>
                                  </w:tc>
                                </w:tr>
                              </w:tbl>
                              <w:p w:rsidR="00725D5A" w:rsidRDefault="00725D5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387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35rAIAAKIFAAAOAAAAZHJzL2Uyb0RvYy54bWysVF1v0zAUfUfiP1h+z/KxtGuipdPWNAhp&#10;wMTgB7iJ01g4trHdpgPx37l2+rFuLwjIQ3RjXx+fc+/Jvb7Z9RxtqTZMigLHFxFGVNSyYWJd4K9f&#10;qmCGkbFENIRLQQv8RA2+mb99cz2onCayk7yhGgGIMPmgCtxZq/IwNHVHe2IupKICNlupe2LhU6/D&#10;RpMB0HseJlE0DQepG6VlTY2B1XLcxHOP37a0tp/a1lCLeIGBm/Vv7d8r9w7n1yRfa6I6Vu9pkL9g&#10;0RMm4NIjVEksQRvNXkH1rNbSyNZe1LIPZduymnoNoCaOXqh57IiiXgsUx6hjmcz/g60/bh80Yk2B&#10;M4wE6aFFn6FoRKw5Remlq8+gTA5pj+pBO4VG3cv6m0FCLjpIo7day6GjpAFWscsPzw64DwNH0Wr4&#10;IBuAJxsrfal2re4dIBQB7XxHno4doTuLalicZpdxlEwwqmEvSaJJlvmehSQ/HFfa2HdU9sgFBdbA&#10;3sOT7b2xjg7JDynuNiErxrlvOxdnC5A4rsDlcNTtORq+iz+zKFvOlrM0SJPpMkijsgxuq0UaTKv4&#10;alJelotFGf9y98Zp3rGmocJdc3BUnP5Zx/beHr1w9JSRnDUOzlEyer1acI22BBxd+ccXHXZOaeE5&#10;DV8E0PJCUpyk0V2SBdV0dhWkVToJsqtoFkRxdpdNozRLy+pc0j0T9N8loQHMNoGmejkn0i+0Rf55&#10;rY3kPbMwMzjrCzw7JpHceXApGt9aSxgf42elcPRPpYB2HxrtHetMOprd7lY7QHHOXcnmCbyrJTgL&#10;xgcMOgg6qX9gNMDQKLD5viGaYsTfC/C/mzCHQB+C1SEgooajBbYYjeHCjpNoozRbd4AcjzVRt/CP&#10;VMy798Ri/2fBIPAi9kPLTZrn3z7rNFrnvwEAAP//AwBQSwMEFAAGAAgAAAAhAPEO7mLdAAAABgEA&#10;AA8AAABkcnMvZG93bnJldi54bWxMj0FLAzEQhe+C/yGM4EXapLqtdt1s0YIeCoKmek8342YxmSyb&#10;tF3/vakXvQw83uO9b6rV6B074BC7QBJmUwEMqQmmo1bC+/ZpcgcsJk1Gu0Ao4RsjrOrzs0qXJhzp&#10;DQ8qtSyXUCy1BJtSX3IeG4tex2nokbL3GQavU5ZDy82gj7ncO34txIJ73VFesLrHtcXmS+29hMXV&#10;5nF8bl7tml6WH3MnlOoLJeXlxfhwDyzhmP7CcMLP6FBnpl3Yk4nMSciPpN978sRyNge2k3BT3BbA&#10;64r/x69/AAAA//8DAFBLAQItABQABgAIAAAAIQC2gziS/gAAAOEBAAATAAAAAAAAAAAAAAAAAAAA&#10;AABbQ29udGVudF9UeXBlc10ueG1sUEsBAi0AFAAGAAgAAAAhADj9If/WAAAAlAEAAAsAAAAAAAAA&#10;AAAAAAAALwEAAF9yZWxzLy5yZWxzUEsBAi0AFAAGAAgAAAAhABqcnfmsAgAAogUAAA4AAAAAAAAA&#10;AAAAAAAALgIAAGRycy9lMm9Eb2MueG1sUEsBAi0AFAAGAAgAAAAhAPEO7mLdAAAABgEAAA8AAAAA&#10;AAAAAAAAAAAABgUAAGRycy9kb3ducmV2LnhtbFBLBQYAAAAABAAEAPMAAAAQBgAAAAA=&#10;" o:allowincell="f" filled="f" stroked="f">
                    <v:textbox style="mso-fit-shape-to-text:t" inset="0,0,0,0">
                      <w:txbxContent>
                        <w:tbl>
                          <w:tblPr>
                            <w:tblStyle w:val="af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725D5A">
                            <w:trPr>
                              <w:trHeight w:val="144"/>
                              <w:jc w:val="center"/>
                            </w:trPr>
                            <w:tc>
                              <w:tcPr>
                                <w:tcW w:w="0" w:type="auto"/>
                                <w:shd w:val="clear" w:color="auto" w:fill="F4B29B" w:themeFill="accent1" w:themeFillTint="66"/>
                                <w:tcMar>
                                  <w:top w:w="0" w:type="dxa"/>
                                  <w:bottom w:w="0" w:type="dxa"/>
                                </w:tcMar>
                                <w:vAlign w:val="center"/>
                              </w:tcPr>
                              <w:p w:rsidR="00725D5A" w:rsidRDefault="00725D5A">
                                <w:pPr>
                                  <w:pStyle w:val="af6"/>
                                  <w:rPr>
                                    <w:sz w:val="8"/>
                                    <w:szCs w:val="8"/>
                                  </w:rPr>
                                </w:pPr>
                              </w:p>
                            </w:tc>
                          </w:tr>
                          <w:tr w:rsidR="00725D5A">
                            <w:trPr>
                              <w:trHeight w:val="1440"/>
                              <w:jc w:val="center"/>
                            </w:trPr>
                            <w:tc>
                              <w:tcPr>
                                <w:tcW w:w="0" w:type="auto"/>
                                <w:shd w:val="clear" w:color="auto" w:fill="D34817" w:themeFill="accent1"/>
                                <w:vAlign w:val="center"/>
                              </w:tcPr>
                              <w:p w:rsidR="00725D5A" w:rsidRDefault="00725D5A">
                                <w:pPr>
                                  <w:pStyle w:val="af6"/>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hint="eastAsia"/>
                                      <w:color w:val="FFFFFF" w:themeColor="background1"/>
                                      <w:sz w:val="72"/>
                                      <w:szCs w:val="72"/>
                                    </w:rPr>
                                    <w:id w:val="3232653"/>
                                    <w:placeholder>
                                      <w:docPart w:val="3E0BBDF36CFE499087B411B806A80F8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color w:val="FFFFFF" w:themeColor="background1"/>
                                        <w:sz w:val="72"/>
                                        <w:szCs w:val="72"/>
                                      </w:rPr>
                                      <w:t>QF4102 Assignment 3 Report</w:t>
                                    </w:r>
                                  </w:sdtContent>
                                </w:sdt>
                              </w:p>
                            </w:tc>
                          </w:tr>
                          <w:tr w:rsidR="00725D5A">
                            <w:trPr>
                              <w:trHeight w:val="144"/>
                              <w:jc w:val="center"/>
                            </w:trPr>
                            <w:tc>
                              <w:tcPr>
                                <w:tcW w:w="0" w:type="auto"/>
                                <w:shd w:val="clear" w:color="auto" w:fill="918485" w:themeFill="accent5"/>
                                <w:tcMar>
                                  <w:top w:w="0" w:type="dxa"/>
                                  <w:bottom w:w="0" w:type="dxa"/>
                                </w:tcMar>
                                <w:vAlign w:val="center"/>
                              </w:tcPr>
                              <w:p w:rsidR="00725D5A" w:rsidRDefault="00725D5A">
                                <w:pPr>
                                  <w:pStyle w:val="af6"/>
                                  <w:rPr>
                                    <w:sz w:val="8"/>
                                    <w:szCs w:val="8"/>
                                  </w:rPr>
                                </w:pPr>
                              </w:p>
                            </w:tc>
                          </w:tr>
                          <w:tr w:rsidR="00725D5A">
                            <w:trPr>
                              <w:trHeight w:val="720"/>
                              <w:jc w:val="center"/>
                            </w:trPr>
                            <w:tc>
                              <w:tcPr>
                                <w:tcW w:w="0" w:type="auto"/>
                                <w:vAlign w:val="bottom"/>
                              </w:tcPr>
                              <w:p w:rsidR="00725D5A" w:rsidRDefault="00725D5A">
                                <w:pPr>
                                  <w:pStyle w:val="af6"/>
                                  <w:suppressOverlap/>
                                  <w:jc w:val="center"/>
                                  <w:rPr>
                                    <w:rFonts w:asciiTheme="majorHAnsi" w:hAnsiTheme="majorHAnsi"/>
                                    <w:i/>
                                    <w:sz w:val="36"/>
                                    <w:szCs w:val="36"/>
                                  </w:rPr>
                                </w:pPr>
                                <w:sdt>
                                  <w:sdtPr>
                                    <w:rPr>
                                      <w:sz w:val="36"/>
                                      <w:szCs w:val="36"/>
                                    </w:rPr>
                                    <w:id w:val="1652111"/>
                                    <w:placeholder>
                                      <w:docPart w:val="A8BEDC447B494F0198B58C929E00D3B1"/>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Financial Modeling</w:t>
                                    </w:r>
                                  </w:sdtContent>
                                </w:sdt>
                              </w:p>
                            </w:tc>
                          </w:tr>
                        </w:tbl>
                        <w:p w:rsidR="00725D5A" w:rsidRDefault="00725D5A"/>
                      </w:txbxContent>
                    </v:textbox>
                    <w10:wrap anchorx="page" anchory="page"/>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2848"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760085" cy="825500"/>
                    <wp:effectExtent l="0" t="0" r="0" b="3810"/>
                    <wp:wrapNone/>
                    <wp:docPr id="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5D5A" w:rsidRDefault="00725D5A">
                                <w:pPr>
                                  <w:pStyle w:val="af6"/>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9601AB">
                                      <w:rPr>
                                        <w:b/>
                                        <w:bCs/>
                                        <w:caps/>
                                        <w:color w:val="D34817" w:themeColor="accent1"/>
                                      </w:rPr>
                                      <w:t>Prepared by: Meng Xiang</w:t>
                                    </w:r>
                                    <w:r>
                                      <w:rPr>
                                        <w:b/>
                                        <w:bCs/>
                                        <w:caps/>
                                        <w:color w:val="D34817" w:themeColor="accent1"/>
                                      </w:rPr>
                                      <w:t xml:space="preserve"> A0133998L</w:t>
                                    </w:r>
                                  </w:sdtContent>
                                </w:sdt>
                              </w:p>
                              <w:p w:rsidR="00725D5A" w:rsidRDefault="00725D5A">
                                <w:pPr>
                                  <w:pStyle w:val="af6"/>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1-13T00:00:00Z">
                                      <w:dateFormat w:val="yyyy-M-d"/>
                                      <w:lid w:val="zh-CN"/>
                                      <w:storeMappedDataAs w:val="dateTime"/>
                                      <w:calendar w:val="gregorian"/>
                                    </w:date>
                                  </w:sdtPr>
                                  <w:sdtContent>
                                    <w:r>
                                      <w:rPr>
                                        <w:rFonts w:hint="eastAsia"/>
                                      </w:rPr>
                                      <w:t>2016-11-1</w:t>
                                    </w:r>
                                    <w:r>
                                      <w:t>3</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65pt;z-index:25166284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z4tgIAALoFAAAOAAAAZHJzL2Uyb0RvYy54bWysVF1vmzAUfZ+0/2D5nWIoSQCVVG0I06Ru&#10;q9btBzhggjWwme2EdNP++65NPtuXaRsPyPa9vh/nHN+b213Xoi1TmkuR4eCKYMREKSsu1hn++qXw&#10;Yoy0oaKirRQsw89M49v52zc3Q5+yUDayrZhCEETodOgz3BjTp76vy4Z1VF/Jngkw1lJ11MBWrf1K&#10;0QGid60fEjL1B6mqXsmSaQ2n+WjEcxe/rllpPtW1Zga1GYbajPsr91/Zvz+/oela0b7h5b4M+hdV&#10;dJQLSHoMlVND0UbxV6E6XiqpZW2uStn5sq55yVwP0E1AXnTz1NCeuV4AHN0fYdL/L2z5cfuoEK8y&#10;DEQJ2gFFnwE0KtYtQ1Fo8Rl6nYLbU/+obIe6f5DlN42EXDTgxu6UkkPDaAVVBdbfv7hgNxquotXw&#10;QVYQnm6MdFDtatXZgAAC2jlGno+MsJ1BJRxOZlNC4glGJdjicDIhjjKfpofbvdLmHZMdsosMKyje&#10;RafbB21sNTQ9uNhkQha8bR3rrbg4AMfxBHLDVWuzVTgSfyYkWcbLOPKicLr0IpLn3l2xiLxpEcwm&#10;+XW+WOTBL5s3iNKGVxUTNs1BUEH0Z4TtpT1K4SgpLVte2XC2JK3Wq0Wr0JaCoAv3OczBcnLzL8tw&#10;IEAvL1oKwojch4lXTOOZFxXRxEtmJPZIkNwnUxIlUV5ctvTABfv3ltCQ4WtAzbF0VvSL3oj7XvdG&#10;044bGBkt70ARRyeaWgkuReWoNZS34/oMClv+CQqg+0C0E6zV6Kh1s1vt3Itwarb6XcnqGRSsJAgM&#10;hgiMO1g0Uv3AaIDRkWH9fUMVw6h9L+AVJEEU2VnjNmEYg4QxUuem1YWJihKCZXiF0bhcmHFCbXrF&#10;1w3kCkaw+jt4OwV3sj7VtX9xMCBcd/thZifQ+d55nUbu/DcAAAD//wMAUEsDBBQABgAIAAAAIQAs&#10;gABa2wAAAAUBAAAPAAAAZHJzL2Rvd25yZXYueG1sTI/BTsMwEETvSP0Haytxo3aLSts0TlVQEYcK&#10;iRY+wI2XOCJeR7HTpn/PwgUuI61mNPM23wy+EWfsYh1Iw3SiQCCVwdZUafh4f75bgojJkDVNINRw&#10;xQibYnSTm8yGCx3wfEyV4BKKmdHgUmozKWPp0Js4CS0Se5+h8ybx2VXSdubC5b6RM6UepDc18YIz&#10;LT45LL+Ovdcw377KmZz3SNfHw+7F7d9ov6u0vh0P2zWIhEP6C8MPPqNDwUyn0JONotHAj6RfZW+l&#10;FlMQJw7dKwWyyOV/+uIbAAD//wMAUEsBAi0AFAAGAAgAAAAhALaDOJL+AAAA4QEAABMAAAAAAAAA&#10;AAAAAAAAAAAAAFtDb250ZW50X1R5cGVzXS54bWxQSwECLQAUAAYACAAAACEAOP0h/9YAAACUAQAA&#10;CwAAAAAAAAAAAAAAAAAvAQAAX3JlbHMvLnJlbHNQSwECLQAUAAYACAAAACEAXV3c+LYCAAC6BQAA&#10;DgAAAAAAAAAAAAAAAAAuAgAAZHJzL2Uyb0RvYy54bWxQSwECLQAUAAYACAAAACEALIAAWtsAAAAF&#10;AQAADwAAAAAAAAAAAAAAAAAQBQAAZHJzL2Rvd25yZXYueG1sUEsFBgAAAAAEAAQA8wAAABgGAAAA&#10;AA==&#10;" o:allowincell="f" filled="f" stroked="f" strokeweight=".25pt">
                    <v:textbox style="mso-fit-shape-to-text:t" inset=",18pt,,18pt">
                      <w:txbxContent>
                        <w:p w:rsidR="00725D5A" w:rsidRDefault="00725D5A">
                          <w:pPr>
                            <w:pStyle w:val="af6"/>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9601AB">
                                <w:rPr>
                                  <w:b/>
                                  <w:bCs/>
                                  <w:caps/>
                                  <w:color w:val="D34817" w:themeColor="accent1"/>
                                </w:rPr>
                                <w:t>Prepared by: Meng Xiang</w:t>
                              </w:r>
                              <w:r>
                                <w:rPr>
                                  <w:b/>
                                  <w:bCs/>
                                  <w:caps/>
                                  <w:color w:val="D34817" w:themeColor="accent1"/>
                                </w:rPr>
                                <w:t xml:space="preserve"> A0133998L</w:t>
                              </w:r>
                            </w:sdtContent>
                          </w:sdt>
                        </w:p>
                        <w:p w:rsidR="00725D5A" w:rsidRDefault="00725D5A">
                          <w:pPr>
                            <w:pStyle w:val="af6"/>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1-13T00:00:00Z">
                                <w:dateFormat w:val="yyyy-M-d"/>
                                <w:lid w:val="zh-CN"/>
                                <w:storeMappedDataAs w:val="dateTime"/>
                                <w:calendar w:val="gregorian"/>
                              </w:date>
                            </w:sdtPr>
                            <w:sdtContent>
                              <w:r>
                                <w:rPr>
                                  <w:rFonts w:hint="eastAsia"/>
                                </w:rPr>
                                <w:t>2016-11-1</w:t>
                              </w:r>
                              <w:r>
                                <w:t>3</w:t>
                              </w:r>
                            </w:sdtContent>
                          </w:sdt>
                        </w:p>
                      </w:txbxContent>
                    </v:textbox>
                    <w10:wrap anchorx="margin" anchory="margin"/>
                  </v:rect>
                </w:pict>
              </mc:Fallback>
            </mc:AlternateContent>
          </w:r>
          <w:r w:rsidR="002038E0">
            <w:rPr>
              <w:smallCaps/>
            </w:rPr>
            <w:br w:type="page"/>
          </w:r>
        </w:p>
      </w:sdtContent>
    </w:sdt>
    <w:p w:rsidR="00E47981" w:rsidRDefault="00725D5A">
      <w:pPr>
        <w:pStyle w:val="a4"/>
        <w:rPr>
          <w:smallCaps w:val="0"/>
        </w:rPr>
      </w:pPr>
      <w:sdt>
        <w:sdtPr>
          <w:rPr>
            <w:smallCaps w:val="0"/>
          </w:rPr>
          <w:alias w:val="标题"/>
          <w:tag w:val="标题"/>
          <w:id w:val="11808329"/>
          <w:placeholder>
            <w:docPart w:val="B4D1102342C94B27B3FB01C79E6CA1D3"/>
          </w:placeholder>
          <w:dataBinding w:prefixMappings="xmlns:ns0='http://schemas.openxmlformats.org/package/2006/metadata/core-properties' xmlns:ns1='http://purl.org/dc/elements/1.1/'" w:xpath="/ns0:coreProperties[1]/ns1:title[1]" w:storeItemID="{6C3C8BC8-F283-45AE-878A-BAB7291924A1}"/>
          <w:text/>
        </w:sdtPr>
        <w:sdtContent>
          <w:r w:rsidR="00AC47CB">
            <w:rPr>
              <w:rFonts w:hint="eastAsia"/>
              <w:smallCaps w:val="0"/>
            </w:rPr>
            <w:t xml:space="preserve">QF4102 Assignment </w:t>
          </w:r>
          <w:r w:rsidR="00AC47CB">
            <w:rPr>
              <w:smallCaps w:val="0"/>
            </w:rPr>
            <w:t>3</w:t>
          </w:r>
          <w:r w:rsidR="00061211">
            <w:rPr>
              <w:rFonts w:hint="eastAsia"/>
              <w:smallCaps w:val="0"/>
            </w:rPr>
            <w:t xml:space="preserve"> Report</w:t>
          </w:r>
        </w:sdtContent>
      </w:sdt>
    </w:p>
    <w:p w:rsidR="00E47981" w:rsidRDefault="00725D5A">
      <w:pPr>
        <w:pStyle w:val="a6"/>
      </w:pPr>
      <w:sdt>
        <w:sdtPr>
          <w:alias w:val="副标题"/>
          <w:tag w:val="副标题"/>
          <w:id w:val="11808339"/>
          <w:placeholder>
            <w:docPart w:val="D8CB4571CB044F4CA5536420711FF678"/>
          </w:placeholder>
          <w:dataBinding w:prefixMappings="xmlns:ns0='http://schemas.openxmlformats.org/package/2006/metadata/core-properties' xmlns:ns1='http://purl.org/dc/elements/1.1/'" w:xpath="/ns0:coreProperties[1]/ns1:subject[1]" w:storeItemID="{6C3C8BC8-F283-45AE-878A-BAB7291924A1}"/>
          <w:text/>
        </w:sdtPr>
        <w:sdtContent>
          <w:r w:rsidR="009601AB">
            <w:rPr>
              <w:rFonts w:hint="eastAsia"/>
            </w:rPr>
            <w:t>Financial Modeling</w:t>
          </w:r>
        </w:sdtContent>
      </w:sdt>
    </w:p>
    <w:p w:rsidR="009E15E9" w:rsidRDefault="009E15E9" w:rsidP="009E15E9">
      <w:r>
        <w:rPr>
          <w:rFonts w:hint="eastAsia"/>
        </w:rPr>
        <w:t xml:space="preserve">All scripts/codes can be found in the appendix and the </w:t>
      </w:r>
      <w:proofErr w:type="spellStart"/>
      <w:r>
        <w:rPr>
          <w:rFonts w:hint="eastAsia"/>
        </w:rPr>
        <w:t>rar</w:t>
      </w:r>
      <w:proofErr w:type="spellEnd"/>
      <w:r>
        <w:rPr>
          <w:rFonts w:hint="eastAsia"/>
        </w:rPr>
        <w:t xml:space="preserve"> file.</w:t>
      </w:r>
    </w:p>
    <w:p w:rsidR="009601AB" w:rsidRDefault="00281041" w:rsidP="009601AB">
      <w:pPr>
        <w:pStyle w:val="1"/>
      </w:pPr>
      <w:r>
        <w:rPr>
          <w:rFonts w:hint="eastAsia"/>
        </w:rPr>
        <w:t>Section</w:t>
      </w:r>
      <w:r w:rsidR="009601AB">
        <w:t xml:space="preserve"> 1</w:t>
      </w:r>
    </w:p>
    <w:p w:rsidR="00AC47CB" w:rsidRDefault="00AC47CB" w:rsidP="00AC47CB">
      <w:pPr>
        <w:pStyle w:val="aff"/>
        <w:numPr>
          <w:ilvl w:val="0"/>
          <w:numId w:val="16"/>
        </w:numPr>
        <w:ind w:firstLineChars="0"/>
      </w:pPr>
      <w:r>
        <w:rPr>
          <w:rFonts w:hint="eastAsia"/>
        </w:rPr>
        <w:t>In this sectio</w:t>
      </w:r>
      <w:r>
        <w:t xml:space="preserve">n, the </w:t>
      </w:r>
      <w:r w:rsidRPr="00AC47CB">
        <w:t>Crank-Nicolson finite difference scheme for the transformed PDE</w:t>
      </w:r>
      <w:r>
        <w:t xml:space="preserve"> was derived. The </w:t>
      </w:r>
      <w:r w:rsidR="00140C7F">
        <w:t>derivation</w:t>
      </w:r>
      <w:r>
        <w:t xml:space="preserve"> is shown as follows:</w:t>
      </w:r>
    </w:p>
    <w:p w:rsidR="00AC47CB" w:rsidRDefault="00E07D1D" w:rsidP="00AC47CB">
      <w:pPr>
        <w:pStyle w:val="aff"/>
        <w:ind w:left="720" w:firstLineChars="0" w:firstLine="0"/>
      </w:pPr>
      <w:r>
        <w:pict>
          <v:shape id="_x0000_i1032" type="#_x0000_t75" style="width:453.5pt;height:400.4pt">
            <v:imagedata r:id="rId12" o:title="tex"/>
          </v:shape>
        </w:pict>
      </w:r>
    </w:p>
    <w:p w:rsidR="00AC47CB" w:rsidRDefault="00AC47CB" w:rsidP="00AC47CB">
      <w:pPr>
        <w:pStyle w:val="aff"/>
        <w:ind w:left="720" w:firstLineChars="0" w:firstLine="0"/>
      </w:pPr>
      <w:r>
        <w:t xml:space="preserve">In the derivation above, we followed the </w:t>
      </w:r>
      <w:r w:rsidR="00140C7F">
        <w:t xml:space="preserve">same </w:t>
      </w:r>
      <w:r>
        <w:t>manner as the example in the lecture notes (</w:t>
      </w:r>
      <w:r w:rsidR="002567F4">
        <w:t xml:space="preserve">Page 32-34, </w:t>
      </w:r>
      <w:r>
        <w:t>Chapter 3)</w:t>
      </w:r>
      <w:r w:rsidR="00140C7F">
        <w:t xml:space="preserve"> to simplify the equation</w:t>
      </w:r>
      <w:r>
        <w:t xml:space="preserve">. A </w:t>
      </w:r>
      <w:proofErr w:type="gramStart"/>
      <w:r>
        <w:t>“.</w:t>
      </w:r>
      <w:proofErr w:type="spellStart"/>
      <w:r>
        <w:t>tex</w:t>
      </w:r>
      <w:proofErr w:type="spellEnd"/>
      <w:proofErr w:type="gramEnd"/>
      <w:r>
        <w:t>” file with the name “</w:t>
      </w:r>
      <w:r w:rsidRPr="00AC47CB">
        <w:t>C-</w:t>
      </w:r>
      <w:proofErr w:type="spellStart"/>
      <w:r w:rsidRPr="00AC47CB">
        <w:t>N_Transformed</w:t>
      </w:r>
      <w:r>
        <w:t>.tex</w:t>
      </w:r>
      <w:proofErr w:type="spellEnd"/>
      <w:r>
        <w:t>” can be found in the “</w:t>
      </w:r>
      <w:proofErr w:type="spellStart"/>
      <w:r>
        <w:t>tex</w:t>
      </w:r>
      <w:proofErr w:type="spellEnd"/>
      <w:r>
        <w:t>” folder.</w:t>
      </w:r>
    </w:p>
    <w:p w:rsidR="00FD47AD" w:rsidRDefault="00E07D1D" w:rsidP="00E07D1D">
      <w:pPr>
        <w:pStyle w:val="aff"/>
        <w:numPr>
          <w:ilvl w:val="0"/>
          <w:numId w:val="16"/>
        </w:numPr>
        <w:ind w:firstLineChars="0"/>
      </w:pPr>
      <w:r>
        <w:t>Testing the implementation with a European put option which has a strike price of $1, time to maturity of 1 year, and the current asset price is $0.95, volatility of asset return is 40%, dividend yield is 2% and risk free rate is 5%, the following results are obtained</w:t>
      </w:r>
      <w:r w:rsidR="002567F4">
        <w:t xml:space="preserve"> (x lies in [-5,2])</w:t>
      </w:r>
      <w:r>
        <w:t>:</w:t>
      </w:r>
    </w:p>
    <w:p w:rsidR="00677C7F" w:rsidRDefault="00677C7F" w:rsidP="00677C7F">
      <w:pPr>
        <w:pStyle w:val="aff"/>
        <w:ind w:left="720" w:firstLineChars="0" w:firstLine="0"/>
        <w:rPr>
          <w:rFonts w:hint="eastAsia"/>
        </w:rPr>
      </w:pPr>
    </w:p>
    <w:tbl>
      <w:tblPr>
        <w:tblStyle w:val="afd"/>
        <w:tblW w:w="0" w:type="auto"/>
        <w:tblInd w:w="720" w:type="dxa"/>
        <w:tblLook w:val="04A0" w:firstRow="1" w:lastRow="0" w:firstColumn="1" w:lastColumn="0" w:noHBand="0" w:noVBand="1"/>
      </w:tblPr>
      <w:tblGrid>
        <w:gridCol w:w="1656"/>
        <w:gridCol w:w="1671"/>
        <w:gridCol w:w="1671"/>
        <w:gridCol w:w="1671"/>
        <w:gridCol w:w="1671"/>
      </w:tblGrid>
      <w:tr w:rsidR="00E07D1D" w:rsidTr="00725D5A">
        <w:tc>
          <w:tcPr>
            <w:tcW w:w="1656" w:type="dxa"/>
          </w:tcPr>
          <w:p w:rsidR="00E07D1D" w:rsidRPr="00316DAE" w:rsidRDefault="00316DAE" w:rsidP="00725D5A">
            <w:pPr>
              <w:pStyle w:val="aff"/>
              <w:ind w:firstLineChars="0" w:firstLine="0"/>
              <w:rPr>
                <w:b/>
              </w:rPr>
            </w:pPr>
            <m:oMathPara>
              <m:oMathParaPr>
                <m:jc m:val="center"/>
              </m:oMathParaPr>
              <m:oMath>
                <m:r>
                  <m:rPr>
                    <m:sty m:val="b"/>
                  </m:rPr>
                  <w:rPr>
                    <w:rFonts w:ascii="Cambria Math" w:hAnsi="Cambria Math"/>
                  </w:rPr>
                  <w:lastRenderedPageBreak/>
                  <m:t>Δt,Δ</m:t>
                </m:r>
                <m:r>
                  <m:rPr>
                    <m:sty m:val="b"/>
                  </m:rPr>
                  <w:rPr>
                    <w:rFonts w:ascii="Cambria Math" w:hAnsi="Cambria Math"/>
                  </w:rPr>
                  <m:t>x</m:t>
                </m:r>
              </m:oMath>
            </m:oMathPara>
          </w:p>
        </w:tc>
        <w:tc>
          <w:tcPr>
            <w:tcW w:w="1671" w:type="dxa"/>
          </w:tcPr>
          <w:p w:rsidR="00E07D1D" w:rsidRDefault="00677C7F" w:rsidP="00140C7F">
            <w:pPr>
              <w:pStyle w:val="aff"/>
              <w:ind w:firstLineChars="0" w:firstLine="0"/>
              <w:jc w:val="center"/>
            </w:pPr>
            <w:r>
              <w:rPr>
                <w:rFonts w:hint="eastAsia"/>
              </w:rPr>
              <w:t>1/16</w:t>
            </w:r>
          </w:p>
        </w:tc>
        <w:tc>
          <w:tcPr>
            <w:tcW w:w="1671" w:type="dxa"/>
          </w:tcPr>
          <w:p w:rsidR="00E07D1D" w:rsidRDefault="00677C7F" w:rsidP="00140C7F">
            <w:pPr>
              <w:pStyle w:val="aff"/>
              <w:ind w:firstLineChars="0" w:firstLine="0"/>
              <w:jc w:val="center"/>
            </w:pPr>
            <w:r>
              <w:rPr>
                <w:rFonts w:hint="eastAsia"/>
              </w:rPr>
              <w:t>1/32</w:t>
            </w:r>
          </w:p>
        </w:tc>
        <w:tc>
          <w:tcPr>
            <w:tcW w:w="1671" w:type="dxa"/>
          </w:tcPr>
          <w:p w:rsidR="00E07D1D" w:rsidRDefault="00677C7F" w:rsidP="00140C7F">
            <w:pPr>
              <w:pStyle w:val="aff"/>
              <w:ind w:firstLineChars="0" w:firstLine="0"/>
              <w:jc w:val="center"/>
            </w:pPr>
            <w:r>
              <w:rPr>
                <w:rFonts w:hint="eastAsia"/>
              </w:rPr>
              <w:t>1/64</w:t>
            </w:r>
          </w:p>
        </w:tc>
        <w:tc>
          <w:tcPr>
            <w:tcW w:w="1671" w:type="dxa"/>
          </w:tcPr>
          <w:p w:rsidR="00E07D1D" w:rsidRDefault="00677C7F" w:rsidP="00140C7F">
            <w:pPr>
              <w:pStyle w:val="aff"/>
              <w:ind w:firstLineChars="0" w:firstLine="0"/>
              <w:jc w:val="center"/>
              <w:rPr>
                <w:rFonts w:hint="eastAsia"/>
              </w:rPr>
            </w:pPr>
            <w:r>
              <w:rPr>
                <w:rFonts w:hint="eastAsia"/>
              </w:rPr>
              <w:t>1/12</w:t>
            </w:r>
            <w:r>
              <w:t>8</w:t>
            </w:r>
          </w:p>
        </w:tc>
      </w:tr>
      <w:tr w:rsidR="00E07D1D" w:rsidTr="00725D5A">
        <w:tc>
          <w:tcPr>
            <w:tcW w:w="1656" w:type="dxa"/>
          </w:tcPr>
          <w:p w:rsidR="00E07D1D" w:rsidRPr="00316DAE" w:rsidRDefault="00E07D1D" w:rsidP="00677C7F">
            <w:pPr>
              <w:pStyle w:val="aff"/>
              <w:ind w:firstLineChars="0" w:firstLine="0"/>
              <w:jc w:val="center"/>
              <w:rPr>
                <w:b/>
              </w:rPr>
            </w:pPr>
            <w:r w:rsidRPr="00316DAE">
              <w:rPr>
                <w:rFonts w:hint="eastAsia"/>
                <w:b/>
              </w:rPr>
              <w:t>Value</w:t>
            </w:r>
          </w:p>
        </w:tc>
        <w:tc>
          <w:tcPr>
            <w:tcW w:w="1671" w:type="dxa"/>
          </w:tcPr>
          <w:p w:rsidR="00E07D1D" w:rsidRDefault="00677C7F" w:rsidP="00140C7F">
            <w:pPr>
              <w:pStyle w:val="aff"/>
              <w:ind w:firstLineChars="0" w:firstLine="0"/>
              <w:jc w:val="center"/>
            </w:pPr>
            <w:r>
              <w:rPr>
                <w:rFonts w:hint="eastAsia"/>
              </w:rPr>
              <w:t>0.15</w:t>
            </w:r>
            <w:r>
              <w:t>915</w:t>
            </w:r>
          </w:p>
        </w:tc>
        <w:tc>
          <w:tcPr>
            <w:tcW w:w="1671" w:type="dxa"/>
          </w:tcPr>
          <w:p w:rsidR="00E07D1D" w:rsidRDefault="00677C7F" w:rsidP="00140C7F">
            <w:pPr>
              <w:pStyle w:val="aff"/>
              <w:ind w:firstLineChars="0" w:firstLine="0"/>
              <w:jc w:val="center"/>
            </w:pPr>
            <w:r>
              <w:t>0.15938</w:t>
            </w:r>
          </w:p>
        </w:tc>
        <w:tc>
          <w:tcPr>
            <w:tcW w:w="1671" w:type="dxa"/>
          </w:tcPr>
          <w:p w:rsidR="00E07D1D" w:rsidRDefault="00677C7F" w:rsidP="00140C7F">
            <w:pPr>
              <w:pStyle w:val="aff"/>
              <w:ind w:firstLineChars="0" w:firstLine="0"/>
              <w:jc w:val="center"/>
            </w:pPr>
            <w:r>
              <w:rPr>
                <w:rFonts w:hint="eastAsia"/>
              </w:rPr>
              <w:t>0.15941</w:t>
            </w:r>
          </w:p>
        </w:tc>
        <w:tc>
          <w:tcPr>
            <w:tcW w:w="1671" w:type="dxa"/>
          </w:tcPr>
          <w:p w:rsidR="00E07D1D" w:rsidRDefault="00677C7F" w:rsidP="00140C7F">
            <w:pPr>
              <w:pStyle w:val="aff"/>
              <w:ind w:firstLineChars="0" w:firstLine="0"/>
              <w:jc w:val="center"/>
              <w:rPr>
                <w:rFonts w:hint="eastAsia"/>
              </w:rPr>
            </w:pPr>
            <w:r>
              <w:rPr>
                <w:rFonts w:hint="eastAsia"/>
              </w:rPr>
              <w:t>0.15</w:t>
            </w:r>
            <w:r>
              <w:t>943</w:t>
            </w:r>
          </w:p>
        </w:tc>
      </w:tr>
    </w:tbl>
    <w:p w:rsidR="00C61D21" w:rsidRDefault="00C61D21" w:rsidP="00C61D21">
      <w:pPr>
        <w:rPr>
          <w:rFonts w:hint="eastAsia"/>
        </w:rPr>
      </w:pPr>
    </w:p>
    <w:p w:rsidR="009128E7" w:rsidRDefault="009128E7" w:rsidP="00C61D21">
      <w:r>
        <w:rPr>
          <w:rFonts w:hint="eastAsia"/>
        </w:rPr>
        <w:t>In order to see the relationship clearly, we also plot</w:t>
      </w:r>
      <w:r w:rsidR="00140C7F">
        <w:t>ted</w:t>
      </w:r>
      <w:r>
        <w:rPr>
          <w:rFonts w:hint="eastAsia"/>
        </w:rPr>
        <w:t xml:space="preserve"> the values for different </w:t>
      </w:r>
      <m:oMath>
        <m:r>
          <m:rPr>
            <m:sty m:val="p"/>
          </m:rPr>
          <w:rPr>
            <w:rFonts w:ascii="Cambria Math" w:hAnsi="Cambria Math"/>
          </w:rPr>
          <m:t>Δ</m:t>
        </m:r>
        <m:r>
          <m:rPr>
            <m:sty m:val="p"/>
          </m:rPr>
          <w:rPr>
            <w:rFonts w:ascii="Cambria Math" w:hAnsi="Cambria Math"/>
          </w:rPr>
          <m:t>t,</m:t>
        </m:r>
        <m:r>
          <m:rPr>
            <m:sty m:val="p"/>
          </m:rPr>
          <w:rPr>
            <w:rFonts w:ascii="Cambria Math" w:hAnsi="Cambria Math"/>
          </w:rPr>
          <m:t>Δ</m:t>
        </m:r>
        <m:r>
          <m:rPr>
            <m:sty m:val="p"/>
          </m:rPr>
          <w:rPr>
            <w:rFonts w:ascii="Cambria Math" w:hAnsi="Cambria Math"/>
          </w:rPr>
          <m:t>x</m:t>
        </m:r>
      </m:oMath>
      <w:r w:rsidR="00677C7F">
        <w:rPr>
          <w:rFonts w:hint="eastAsia"/>
        </w:rPr>
        <w:t xml:space="preserve"> versus the exact value</w:t>
      </w:r>
      <w:r w:rsidR="00140C7F">
        <w:t xml:space="preserve"> 0.15943</w:t>
      </w:r>
      <w:r w:rsidR="00677C7F">
        <w:rPr>
          <w:rFonts w:hint="eastAsia"/>
        </w:rPr>
        <w:t>:</w:t>
      </w:r>
    </w:p>
    <w:p w:rsidR="009128E7" w:rsidRDefault="001C6752" w:rsidP="00677C7F">
      <w:pPr>
        <w:ind w:firstLine="425"/>
      </w:pPr>
      <w:r>
        <w:rPr>
          <w:rFonts w:hint="eastAsia"/>
          <w:noProof/>
        </w:rPr>
        <w:pict>
          <v:shape id="_x0000_i1039" type="#_x0000_t75" style="width:420pt;height:315pt">
            <v:imagedata r:id="rId13" o:title="1"/>
          </v:shape>
        </w:pict>
      </w:r>
    </w:p>
    <w:p w:rsidR="00677C7F" w:rsidRDefault="002567F4" w:rsidP="002567F4">
      <w:pPr>
        <w:pStyle w:val="aff"/>
        <w:ind w:left="720" w:firstLineChars="0" w:firstLine="0"/>
        <w:rPr>
          <w:rFonts w:hint="eastAsia"/>
        </w:rPr>
      </w:pPr>
      <w:r>
        <w:t xml:space="preserve">Note that we shrunk </w:t>
      </w:r>
      <w:r w:rsidRPr="002567F4">
        <w:rPr>
          <w:rFonts w:hint="eastAsia"/>
        </w:rPr>
        <w:t>Δ</w:t>
      </w:r>
      <w:r w:rsidR="00FE78BB">
        <w:rPr>
          <w:rFonts w:hint="eastAsia"/>
        </w:rPr>
        <w:t>t</w:t>
      </w:r>
      <w:r w:rsidR="00FE78BB">
        <w:t>,</w:t>
      </w:r>
      <w:r w:rsidRPr="002567F4">
        <w:rPr>
          <w:rFonts w:hint="eastAsia"/>
        </w:rPr>
        <w:t>Δ</w:t>
      </w:r>
      <w:r w:rsidRPr="002567F4">
        <w:rPr>
          <w:rFonts w:hint="eastAsia"/>
        </w:rPr>
        <w:t>x</w:t>
      </w:r>
      <w:r>
        <w:t xml:space="preserve"> each time, i.e</w:t>
      </w:r>
      <w:r w:rsidR="00140C7F">
        <w:t xml:space="preserve">., the trend is opposite to the </w:t>
      </w:r>
      <w:r>
        <w:t>x-</w:t>
      </w:r>
      <w:r w:rsidR="00140C7F">
        <w:t>direction</w:t>
      </w:r>
      <w:r>
        <w:t xml:space="preserve">. Hence, from the table and </w:t>
      </w:r>
      <w:r w:rsidR="00140C7F">
        <w:t>the plot</w:t>
      </w:r>
      <w:r>
        <w:t xml:space="preserve"> above, we conclude that the approximated value is getting closer to the true value when the mesh (</w:t>
      </w:r>
      <w:r w:rsidRPr="002567F4">
        <w:rPr>
          <w:rFonts w:hint="eastAsia"/>
        </w:rPr>
        <w:t>Δ</w:t>
      </w:r>
      <w:r w:rsidR="00FE78BB">
        <w:rPr>
          <w:rFonts w:hint="eastAsia"/>
        </w:rPr>
        <w:t>t,</w:t>
      </w:r>
      <w:r w:rsidRPr="002567F4">
        <w:rPr>
          <w:rFonts w:hint="eastAsia"/>
        </w:rPr>
        <w:t>Δ</w:t>
      </w:r>
      <w:r w:rsidRPr="002567F4">
        <w:rPr>
          <w:rFonts w:hint="eastAsia"/>
        </w:rPr>
        <w:t>x</w:t>
      </w:r>
      <w:r>
        <w:t>) is refined.</w:t>
      </w:r>
      <w:r w:rsidR="001C6752">
        <w:t xml:space="preserve"> Intuitively, a finer grid gives a more accurate result. </w:t>
      </w:r>
    </w:p>
    <w:p w:rsidR="00C61D21" w:rsidRDefault="00FD47AD" w:rsidP="00677C7F">
      <w:pPr>
        <w:ind w:left="720"/>
      </w:pPr>
      <w:r>
        <w:t>Please check the appendix or the code “</w:t>
      </w:r>
      <w:proofErr w:type="spellStart"/>
      <w:r w:rsidR="002567F4" w:rsidRPr="002567F4">
        <w:t>CN_put_transformed</w:t>
      </w:r>
      <w:r w:rsidR="00C61D21">
        <w:t>.m</w:t>
      </w:r>
      <w:proofErr w:type="spellEnd"/>
      <w:r w:rsidR="00C61D21">
        <w:t>” for the detail code</w:t>
      </w:r>
      <w:r w:rsidR="00E86C96">
        <w:t>, and please refer to “</w:t>
      </w:r>
      <w:r w:rsidR="002567F4" w:rsidRPr="002567F4">
        <w:t>A3_1_ii</w:t>
      </w:r>
      <w:r w:rsidR="00E86C96">
        <w:t xml:space="preserve">.m” for the implementation and </w:t>
      </w:r>
      <w:r w:rsidR="002567F4">
        <w:t>plot</w:t>
      </w:r>
      <w:r w:rsidR="00E86C96">
        <w:t>.</w:t>
      </w:r>
    </w:p>
    <w:p w:rsidR="003774BF" w:rsidRDefault="002567F4" w:rsidP="003774BF">
      <w:pPr>
        <w:pStyle w:val="aff"/>
        <w:numPr>
          <w:ilvl w:val="0"/>
          <w:numId w:val="16"/>
        </w:numPr>
        <w:ind w:firstLineChars="0"/>
      </w:pPr>
      <w:r>
        <w:t>Since we did not have a proxy, the second method given in the lecture notes (Page78-79, Chapter 3)</w:t>
      </w:r>
      <w:r w:rsidR="008D4C0E">
        <w:t xml:space="preserve"> was applied</w:t>
      </w:r>
      <w:r w:rsidR="00FE78BB">
        <w:t xml:space="preserve">. </w:t>
      </w:r>
      <w:r w:rsidR="008D4C0E">
        <w:t>Note that we then modified function in (ii) to export vectors at time 0.</w:t>
      </w:r>
    </w:p>
    <w:p w:rsidR="00FE78BB" w:rsidRDefault="00FE78BB" w:rsidP="00FE78BB">
      <w:pPr>
        <w:pStyle w:val="aff"/>
        <w:ind w:left="720" w:firstLineChars="0" w:firstLine="0"/>
      </w:pPr>
      <w:r>
        <w:t xml:space="preserve">Set </w:t>
      </w:r>
      <m:oMath>
        <m:r>
          <m:rPr>
            <m:sty m:val="p"/>
          </m:rPr>
          <w:rPr>
            <w:rFonts w:ascii="Cambria Math" w:hAnsi="Cambria Math"/>
          </w:rPr>
          <m:t xml:space="preserve"> Δt=Δ</m:t>
        </m:r>
        <m:r>
          <m:rPr>
            <m:sty m:val="p"/>
          </m:rPr>
          <w:rPr>
            <w:rFonts w:ascii="Cambria Math" w:hAnsi="Cambria Math"/>
          </w:rPr>
          <m:t>x</m:t>
        </m:r>
        <m:r>
          <m:rPr>
            <m:sty m:val="p"/>
          </m:rPr>
          <w:rPr>
            <w:rFonts w:ascii="Cambria Math" w:hAnsi="Cambria Math"/>
          </w:rPr>
          <m:t>=1/16</m:t>
        </m:r>
      </m:oMath>
      <w:r w:rsidR="00791796">
        <w:t xml:space="preserve">, and other parameters to be the same as those in part (ii). </w:t>
      </w:r>
      <w:r>
        <w:t>The result is tabulated as follows:</w:t>
      </w:r>
    </w:p>
    <w:tbl>
      <w:tblPr>
        <w:tblStyle w:val="afd"/>
        <w:tblW w:w="0" w:type="auto"/>
        <w:tblInd w:w="720" w:type="dxa"/>
        <w:tblLook w:val="04A0" w:firstRow="1" w:lastRow="0" w:firstColumn="1" w:lastColumn="0" w:noHBand="0" w:noVBand="1"/>
      </w:tblPr>
      <w:tblGrid>
        <w:gridCol w:w="1260"/>
        <w:gridCol w:w="1417"/>
        <w:gridCol w:w="3402"/>
        <w:gridCol w:w="2262"/>
      </w:tblGrid>
      <w:tr w:rsidR="00FE78BB" w:rsidTr="00FE78BB">
        <w:tc>
          <w:tcPr>
            <w:tcW w:w="1260" w:type="dxa"/>
          </w:tcPr>
          <w:p w:rsidR="00FE78BB" w:rsidRPr="00316DAE" w:rsidRDefault="00316DAE" w:rsidP="00FE78BB">
            <w:pPr>
              <w:pStyle w:val="aff"/>
              <w:ind w:firstLineChars="0" w:firstLine="0"/>
              <w:jc w:val="center"/>
              <w:rPr>
                <w:b/>
              </w:rPr>
            </w:pPr>
            <m:oMathPara>
              <m:oMath>
                <m:r>
                  <m:rPr>
                    <m:sty m:val="b"/>
                  </m:rPr>
                  <w:rPr>
                    <w:rFonts w:ascii="Cambria Math" w:hAnsi="Cambria Math"/>
                  </w:rPr>
                  <m:t>Δt</m:t>
                </m:r>
              </m:oMath>
            </m:oMathPara>
          </w:p>
        </w:tc>
        <w:tc>
          <w:tcPr>
            <w:tcW w:w="1417" w:type="dxa"/>
          </w:tcPr>
          <w:p w:rsidR="00FE78BB" w:rsidRPr="00316DAE" w:rsidRDefault="00316DAE" w:rsidP="00FE78BB">
            <w:pPr>
              <w:pStyle w:val="aff"/>
              <w:ind w:firstLineChars="0" w:firstLine="0"/>
              <w:jc w:val="center"/>
              <w:rPr>
                <w:b/>
              </w:rPr>
            </w:pPr>
            <m:oMathPara>
              <m:oMath>
                <m:r>
                  <m:rPr>
                    <m:sty m:val="b"/>
                  </m:rPr>
                  <w:rPr>
                    <w:rFonts w:ascii="Cambria Math" w:hAnsi="Cambria Math"/>
                  </w:rPr>
                  <m:t>Δ</m:t>
                </m:r>
                <m:r>
                  <m:rPr>
                    <m:sty m:val="b"/>
                  </m:rPr>
                  <w:rPr>
                    <w:rFonts w:ascii="Cambria Math" w:hAnsi="Cambria Math"/>
                  </w:rPr>
                  <m:t>x</m:t>
                </m:r>
              </m:oMath>
            </m:oMathPara>
          </w:p>
        </w:tc>
        <w:tc>
          <w:tcPr>
            <w:tcW w:w="3402" w:type="dxa"/>
          </w:tcPr>
          <w:p w:rsidR="00FE78BB" w:rsidRPr="00316DAE" w:rsidRDefault="00FE78BB" w:rsidP="00FE78BB">
            <w:pPr>
              <w:pStyle w:val="aff"/>
              <w:ind w:firstLineChars="0" w:firstLine="0"/>
              <w:jc w:val="center"/>
              <w:rPr>
                <w:b/>
              </w:rPr>
            </w:pPr>
            <m:oMathPara>
              <m:oMath>
                <m:sSub>
                  <m:sSubPr>
                    <m:ctrlPr>
                      <w:rPr>
                        <w:rFonts w:ascii="Cambria Math" w:hAnsi="Cambria Math"/>
                        <w:b/>
                      </w:rPr>
                    </m:ctrlPr>
                  </m:sSubPr>
                  <m:e>
                    <m:r>
                      <m:rPr>
                        <m:sty m:val="bi"/>
                      </m:rPr>
                      <w:rPr>
                        <w:rFonts w:ascii="Cambria Math" w:hAnsi="Cambria Math"/>
                      </w:rPr>
                      <m:t>ε</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Δt,Δ</m:t>
                </m:r>
                <m:r>
                  <m:rPr>
                    <m:sty m:val="b"/>
                  </m:rPr>
                  <w:rPr>
                    <w:rFonts w:ascii="Cambria Math" w:hAnsi="Cambria Math"/>
                  </w:rPr>
                  <m:t>x</m:t>
                </m:r>
                <m:r>
                  <m:rPr>
                    <m:sty m:val="bi"/>
                  </m:rPr>
                  <w:rPr>
                    <w:rFonts w:ascii="Cambria Math" w:hAnsi="Cambria Math"/>
                  </w:rPr>
                  <m:t>)</m:t>
                </m:r>
              </m:oMath>
            </m:oMathPara>
          </w:p>
        </w:tc>
        <w:tc>
          <w:tcPr>
            <w:tcW w:w="2262" w:type="dxa"/>
          </w:tcPr>
          <w:p w:rsidR="00FE78BB" w:rsidRPr="00316DAE" w:rsidRDefault="00791796" w:rsidP="00FE78BB">
            <w:pPr>
              <w:pStyle w:val="aff"/>
              <w:ind w:firstLineChars="0" w:firstLine="0"/>
              <w:jc w:val="center"/>
              <w:rPr>
                <w:b/>
              </w:rPr>
            </w:pPr>
            <w:r w:rsidRPr="00316DAE">
              <w:rPr>
                <w:rFonts w:hint="eastAsia"/>
                <w:b/>
              </w:rPr>
              <w:t>Ratio</w:t>
            </w:r>
          </w:p>
        </w:tc>
      </w:tr>
      <w:tr w:rsidR="00FE78BB" w:rsidTr="00FE78BB">
        <w:tc>
          <w:tcPr>
            <w:tcW w:w="1260" w:type="dxa"/>
          </w:tcPr>
          <w:p w:rsidR="00FE78BB" w:rsidRDefault="00FE78BB" w:rsidP="00FE78BB">
            <w:pPr>
              <w:pStyle w:val="aff"/>
              <w:ind w:firstLineChars="0" w:firstLine="0"/>
              <w:jc w:val="center"/>
            </w:pPr>
            <w:r>
              <w:rPr>
                <w:rFonts w:hint="eastAsia"/>
              </w:rPr>
              <w:t>1/16</w:t>
            </w:r>
          </w:p>
        </w:tc>
        <w:tc>
          <w:tcPr>
            <w:tcW w:w="1417" w:type="dxa"/>
          </w:tcPr>
          <w:p w:rsidR="00FE78BB" w:rsidRDefault="00FE78BB" w:rsidP="00FE78BB">
            <w:pPr>
              <w:pStyle w:val="aff"/>
              <w:ind w:firstLineChars="0" w:firstLine="0"/>
              <w:jc w:val="center"/>
            </w:pPr>
            <w:r>
              <w:rPr>
                <w:rFonts w:hint="eastAsia"/>
              </w:rPr>
              <w:t>1/16</w:t>
            </w:r>
          </w:p>
        </w:tc>
        <w:tc>
          <w:tcPr>
            <w:tcW w:w="3402" w:type="dxa"/>
          </w:tcPr>
          <w:p w:rsidR="00FE78BB" w:rsidRDefault="00791796" w:rsidP="00FE78BB">
            <w:pPr>
              <w:pStyle w:val="aff"/>
              <w:ind w:firstLineChars="0" w:firstLine="0"/>
              <w:jc w:val="center"/>
            </w:pPr>
            <m:oMathPara>
              <m:oMath>
                <m:r>
                  <m:rPr>
                    <m:sty m:val="p"/>
                  </m:rPr>
                  <w:rPr>
                    <w:rFonts w:ascii="Cambria Math" w:hAnsi="Cambria Math"/>
                  </w:rPr>
                  <m:t>3.3644×</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2262" w:type="dxa"/>
          </w:tcPr>
          <w:p w:rsidR="00FE78BB" w:rsidRDefault="00791796" w:rsidP="00FE78BB">
            <w:pPr>
              <w:pStyle w:val="aff"/>
              <w:ind w:firstLineChars="0" w:firstLine="0"/>
              <w:jc w:val="center"/>
            </w:pPr>
            <w:r>
              <w:rPr>
                <w:rFonts w:hint="eastAsia"/>
              </w:rPr>
              <w:t>4.0151</w:t>
            </w:r>
          </w:p>
        </w:tc>
      </w:tr>
      <w:tr w:rsidR="00FE78BB" w:rsidTr="00FE78BB">
        <w:tc>
          <w:tcPr>
            <w:tcW w:w="1260" w:type="dxa"/>
          </w:tcPr>
          <w:p w:rsidR="00FE78BB" w:rsidRDefault="00FE78BB" w:rsidP="00FE78BB">
            <w:pPr>
              <w:pStyle w:val="aff"/>
              <w:ind w:firstLineChars="0" w:firstLine="0"/>
              <w:jc w:val="center"/>
            </w:pPr>
            <w:r>
              <w:rPr>
                <w:rFonts w:hint="eastAsia"/>
              </w:rPr>
              <w:t>1/</w:t>
            </w:r>
            <w:r>
              <w:t>32</w:t>
            </w:r>
          </w:p>
        </w:tc>
        <w:tc>
          <w:tcPr>
            <w:tcW w:w="1417" w:type="dxa"/>
          </w:tcPr>
          <w:p w:rsidR="00FE78BB" w:rsidRDefault="00FE78BB" w:rsidP="00FE78BB">
            <w:pPr>
              <w:pStyle w:val="aff"/>
              <w:ind w:firstLineChars="0" w:firstLine="0"/>
              <w:jc w:val="center"/>
            </w:pPr>
            <w:r>
              <w:rPr>
                <w:rFonts w:hint="eastAsia"/>
              </w:rPr>
              <w:t>1/</w:t>
            </w:r>
            <w:r>
              <w:t>32</w:t>
            </w:r>
          </w:p>
        </w:tc>
        <w:tc>
          <w:tcPr>
            <w:tcW w:w="3402" w:type="dxa"/>
          </w:tcPr>
          <w:p w:rsidR="00FE78BB" w:rsidRDefault="00791796" w:rsidP="00FE78BB">
            <w:pPr>
              <w:pStyle w:val="aff"/>
              <w:ind w:firstLineChars="0" w:firstLine="0"/>
              <w:jc w:val="center"/>
            </w:pPr>
            <m:oMathPara>
              <m:oMath>
                <m:r>
                  <m:rPr>
                    <m:sty m:val="p"/>
                  </m:rPr>
                  <w:rPr>
                    <w:rFonts w:ascii="Cambria Math" w:hAnsi="Cambria Math"/>
                  </w:rPr>
                  <m:t>8.3817×</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2262" w:type="dxa"/>
          </w:tcPr>
          <w:p w:rsidR="00FE78BB" w:rsidRDefault="00791796" w:rsidP="00FE78BB">
            <w:pPr>
              <w:pStyle w:val="aff"/>
              <w:ind w:firstLineChars="0" w:firstLine="0"/>
              <w:jc w:val="center"/>
            </w:pPr>
            <w:r>
              <w:rPr>
                <w:rFonts w:hint="eastAsia"/>
              </w:rPr>
              <w:t>4.0034</w:t>
            </w:r>
          </w:p>
        </w:tc>
      </w:tr>
      <w:tr w:rsidR="00FE78BB" w:rsidTr="00FE78BB">
        <w:tc>
          <w:tcPr>
            <w:tcW w:w="1260" w:type="dxa"/>
          </w:tcPr>
          <w:p w:rsidR="00FE78BB" w:rsidRDefault="00FE78BB" w:rsidP="00FE78BB">
            <w:pPr>
              <w:pStyle w:val="aff"/>
              <w:ind w:firstLineChars="0" w:firstLine="0"/>
              <w:jc w:val="center"/>
            </w:pPr>
            <w:r>
              <w:rPr>
                <w:rFonts w:hint="eastAsia"/>
              </w:rPr>
              <w:t>1/64</w:t>
            </w:r>
          </w:p>
        </w:tc>
        <w:tc>
          <w:tcPr>
            <w:tcW w:w="1417" w:type="dxa"/>
          </w:tcPr>
          <w:p w:rsidR="00FE78BB" w:rsidRDefault="00FE78BB" w:rsidP="00FE78BB">
            <w:pPr>
              <w:pStyle w:val="aff"/>
              <w:ind w:firstLineChars="0" w:firstLine="0"/>
              <w:jc w:val="center"/>
            </w:pPr>
            <w:r>
              <w:rPr>
                <w:rFonts w:hint="eastAsia"/>
              </w:rPr>
              <w:t>1/64</w:t>
            </w:r>
          </w:p>
        </w:tc>
        <w:tc>
          <w:tcPr>
            <w:tcW w:w="3402" w:type="dxa"/>
          </w:tcPr>
          <w:p w:rsidR="00FE78BB" w:rsidRDefault="00791796" w:rsidP="00FE78BB">
            <w:pPr>
              <w:pStyle w:val="aff"/>
              <w:ind w:firstLineChars="0" w:firstLine="0"/>
              <w:jc w:val="center"/>
            </w:pPr>
            <m:oMathPara>
              <m:oMath>
                <m:r>
                  <m:rPr>
                    <m:sty m:val="p"/>
                  </m:rPr>
                  <w:rPr>
                    <w:rFonts w:ascii="Cambria Math" w:hAnsi="Cambria Math"/>
                  </w:rPr>
                  <m:t>2.0955×</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2262" w:type="dxa"/>
          </w:tcPr>
          <w:p w:rsidR="00FE78BB" w:rsidRDefault="00791796" w:rsidP="00FE78BB">
            <w:pPr>
              <w:pStyle w:val="aff"/>
              <w:ind w:firstLineChars="0" w:firstLine="0"/>
              <w:jc w:val="center"/>
            </w:pPr>
            <w:r>
              <w:rPr>
                <w:rFonts w:hint="eastAsia"/>
              </w:rPr>
              <w:t>4.0007</w:t>
            </w:r>
          </w:p>
        </w:tc>
      </w:tr>
      <w:tr w:rsidR="00FE78BB" w:rsidTr="00FE78BB">
        <w:tc>
          <w:tcPr>
            <w:tcW w:w="1260" w:type="dxa"/>
          </w:tcPr>
          <w:p w:rsidR="00FE78BB" w:rsidRDefault="00FE78BB" w:rsidP="00FE78BB">
            <w:pPr>
              <w:pStyle w:val="aff"/>
              <w:ind w:firstLineChars="0" w:firstLine="0"/>
              <w:jc w:val="center"/>
            </w:pPr>
            <w:r>
              <w:rPr>
                <w:rFonts w:hint="eastAsia"/>
              </w:rPr>
              <w:lastRenderedPageBreak/>
              <w:t>1/128</w:t>
            </w:r>
          </w:p>
        </w:tc>
        <w:tc>
          <w:tcPr>
            <w:tcW w:w="1417" w:type="dxa"/>
          </w:tcPr>
          <w:p w:rsidR="00FE78BB" w:rsidRDefault="00FE78BB" w:rsidP="00FE78BB">
            <w:pPr>
              <w:pStyle w:val="aff"/>
              <w:ind w:firstLineChars="0" w:firstLine="0"/>
              <w:jc w:val="center"/>
            </w:pPr>
            <w:r>
              <w:rPr>
                <w:rFonts w:hint="eastAsia"/>
              </w:rPr>
              <w:t>1/128</w:t>
            </w:r>
          </w:p>
        </w:tc>
        <w:tc>
          <w:tcPr>
            <w:tcW w:w="3402" w:type="dxa"/>
          </w:tcPr>
          <w:p w:rsidR="00FE78BB" w:rsidRDefault="00791796" w:rsidP="00FE78BB">
            <w:pPr>
              <w:pStyle w:val="aff"/>
              <w:ind w:firstLineChars="0" w:firstLine="0"/>
              <w:jc w:val="center"/>
            </w:pPr>
            <m:oMathPara>
              <m:oMath>
                <m:r>
                  <m:rPr>
                    <m:sty m:val="p"/>
                  </m:rPr>
                  <w:rPr>
                    <w:rFonts w:ascii="Cambria Math" w:hAnsi="Cambria Math"/>
                  </w:rPr>
                  <m:t>5.2378×</m:t>
                </m:r>
                <m:sSup>
                  <m:sSupPr>
                    <m:ctrlPr>
                      <w:rPr>
                        <w:rFonts w:ascii="Cambria Math" w:hAnsi="Cambria Math"/>
                      </w:rPr>
                    </m:ctrlPr>
                  </m:sSupPr>
                  <m:e>
                    <m:r>
                      <w:rPr>
                        <w:rFonts w:ascii="Cambria Math" w:hAnsi="Cambria Math"/>
                      </w:rPr>
                      <m:t>10</m:t>
                    </m:r>
                  </m:e>
                  <m:sup>
                    <m:r>
                      <w:rPr>
                        <w:rFonts w:ascii="Cambria Math" w:hAnsi="Cambria Math"/>
                      </w:rPr>
                      <m:t>-6</m:t>
                    </m:r>
                  </m:sup>
                </m:sSup>
              </m:oMath>
            </m:oMathPara>
          </w:p>
        </w:tc>
        <w:tc>
          <w:tcPr>
            <w:tcW w:w="2262" w:type="dxa"/>
          </w:tcPr>
          <w:p w:rsidR="00FE78BB" w:rsidRDefault="00FE78BB" w:rsidP="00FE78BB">
            <w:pPr>
              <w:pStyle w:val="aff"/>
              <w:ind w:firstLineChars="0" w:firstLine="0"/>
              <w:jc w:val="center"/>
            </w:pPr>
          </w:p>
        </w:tc>
      </w:tr>
      <w:tr w:rsidR="00FE78BB" w:rsidTr="00FE78BB">
        <w:tc>
          <w:tcPr>
            <w:tcW w:w="1260" w:type="dxa"/>
          </w:tcPr>
          <w:p w:rsidR="00FE78BB" w:rsidRDefault="00FE78BB" w:rsidP="00FE78BB">
            <w:pPr>
              <w:pStyle w:val="aff"/>
              <w:ind w:firstLineChars="0" w:firstLine="0"/>
              <w:jc w:val="center"/>
            </w:pPr>
            <w:r>
              <w:rPr>
                <w:rFonts w:hint="eastAsia"/>
              </w:rPr>
              <w:t>1/</w:t>
            </w:r>
            <w:r>
              <w:t>256</w:t>
            </w:r>
          </w:p>
        </w:tc>
        <w:tc>
          <w:tcPr>
            <w:tcW w:w="1417" w:type="dxa"/>
          </w:tcPr>
          <w:p w:rsidR="00FE78BB" w:rsidRDefault="00FE78BB" w:rsidP="00FE78BB">
            <w:pPr>
              <w:pStyle w:val="aff"/>
              <w:ind w:firstLineChars="0" w:firstLine="0"/>
              <w:jc w:val="center"/>
            </w:pPr>
            <w:r>
              <w:rPr>
                <w:rFonts w:hint="eastAsia"/>
              </w:rPr>
              <w:t>1/</w:t>
            </w:r>
            <w:r>
              <w:t>256</w:t>
            </w:r>
          </w:p>
        </w:tc>
        <w:tc>
          <w:tcPr>
            <w:tcW w:w="3402" w:type="dxa"/>
          </w:tcPr>
          <w:p w:rsidR="00FE78BB" w:rsidRDefault="00FE78BB" w:rsidP="00FE78BB">
            <w:pPr>
              <w:pStyle w:val="aff"/>
              <w:ind w:firstLineChars="0" w:firstLine="0"/>
              <w:jc w:val="center"/>
            </w:pPr>
          </w:p>
        </w:tc>
        <w:tc>
          <w:tcPr>
            <w:tcW w:w="2262" w:type="dxa"/>
          </w:tcPr>
          <w:p w:rsidR="00FE78BB" w:rsidRDefault="00FE78BB" w:rsidP="00FE78BB">
            <w:pPr>
              <w:pStyle w:val="aff"/>
              <w:ind w:firstLineChars="0" w:firstLine="0"/>
              <w:jc w:val="center"/>
            </w:pPr>
          </w:p>
        </w:tc>
      </w:tr>
    </w:tbl>
    <w:p w:rsidR="00FE78BB" w:rsidRDefault="00FE78BB" w:rsidP="00FE78BB">
      <w:pPr>
        <w:pStyle w:val="aff"/>
        <w:ind w:left="720" w:firstLineChars="0" w:firstLine="0"/>
      </w:pPr>
    </w:p>
    <w:p w:rsidR="00791796" w:rsidRDefault="00791796" w:rsidP="00FE78BB">
      <w:pPr>
        <w:pStyle w:val="aff"/>
        <w:ind w:left="720" w:firstLineChars="0" w:firstLine="0"/>
      </w:pPr>
      <w:r>
        <w:rPr>
          <w:rFonts w:hint="eastAsia"/>
        </w:rPr>
        <w:t xml:space="preserve">Note that </w:t>
      </w:r>
      <w:r>
        <w:t>the ratio converges to 4 when the mesh (</w:t>
      </w:r>
      <w:r w:rsidRPr="002567F4">
        <w:rPr>
          <w:rFonts w:hint="eastAsia"/>
        </w:rPr>
        <w:t>Δ</w:t>
      </w:r>
      <w:r>
        <w:rPr>
          <w:rFonts w:hint="eastAsia"/>
        </w:rPr>
        <w:t>t,</w:t>
      </w:r>
      <w:r w:rsidRPr="002567F4">
        <w:rPr>
          <w:rFonts w:hint="eastAsia"/>
        </w:rPr>
        <w:t>Δ</w:t>
      </w:r>
      <w:r w:rsidRPr="002567F4">
        <w:rPr>
          <w:rFonts w:hint="eastAsia"/>
        </w:rPr>
        <w:t>x</w:t>
      </w:r>
      <w:r>
        <w:t xml:space="preserve">) is refined, which confirms the expected result. </w:t>
      </w:r>
    </w:p>
    <w:p w:rsidR="001C6752" w:rsidRDefault="001C6752" w:rsidP="001C6752">
      <w:pPr>
        <w:ind w:left="720"/>
      </w:pPr>
      <w:r>
        <w:t>Please refer to “</w:t>
      </w:r>
      <w:r w:rsidRPr="002567F4">
        <w:t>A3_1_ii</w:t>
      </w:r>
      <w:r>
        <w:t>i.m” for the implementation.</w:t>
      </w:r>
    </w:p>
    <w:p w:rsidR="00791796" w:rsidRDefault="00791796" w:rsidP="00791796">
      <w:pPr>
        <w:pStyle w:val="aff"/>
        <w:numPr>
          <w:ilvl w:val="0"/>
          <w:numId w:val="16"/>
        </w:numPr>
        <w:ind w:firstLineChars="0"/>
      </w:pPr>
      <w:r>
        <w:rPr>
          <w:rFonts w:hint="eastAsia"/>
        </w:rPr>
        <w:t xml:space="preserve">In this section, </w:t>
      </w:r>
      <w:r>
        <w:t xml:space="preserve">we still applied the </w:t>
      </w:r>
      <w:r w:rsidRPr="00AC47CB">
        <w:t>Crank-Nicolson finite difference scheme</w:t>
      </w:r>
      <w:r>
        <w:t xml:space="preserve">, but to price an </w:t>
      </w:r>
      <w:r w:rsidRPr="00140C7F">
        <w:rPr>
          <w:b/>
        </w:rPr>
        <w:t>American</w:t>
      </w:r>
      <w:r>
        <w:t xml:space="preserve"> vanilla put option. The </w:t>
      </w:r>
      <w:r w:rsidRPr="00140C7F">
        <w:rPr>
          <w:b/>
        </w:rPr>
        <w:t>PSOR algorithm</w:t>
      </w:r>
      <w:r>
        <w:t xml:space="preserve"> is involved here.</w:t>
      </w:r>
    </w:p>
    <w:p w:rsidR="00791796" w:rsidRDefault="00791796" w:rsidP="00791796">
      <w:pPr>
        <w:pStyle w:val="aff"/>
        <w:ind w:left="720" w:firstLineChars="0" w:firstLine="0"/>
      </w:pPr>
      <w:r>
        <w:t>Using the same parameters as part (ii), the following result</w:t>
      </w:r>
      <w:r w:rsidR="001C6752">
        <w:t xml:space="preserve"> is obtained:</w:t>
      </w:r>
    </w:p>
    <w:tbl>
      <w:tblPr>
        <w:tblStyle w:val="afd"/>
        <w:tblW w:w="0" w:type="auto"/>
        <w:tblInd w:w="720" w:type="dxa"/>
        <w:tblLook w:val="04A0" w:firstRow="1" w:lastRow="0" w:firstColumn="1" w:lastColumn="0" w:noHBand="0" w:noVBand="1"/>
      </w:tblPr>
      <w:tblGrid>
        <w:gridCol w:w="1656"/>
        <w:gridCol w:w="1671"/>
        <w:gridCol w:w="1671"/>
        <w:gridCol w:w="1671"/>
        <w:gridCol w:w="1671"/>
      </w:tblGrid>
      <w:tr w:rsidR="001C6752" w:rsidTr="00725D5A">
        <w:tc>
          <w:tcPr>
            <w:tcW w:w="1656" w:type="dxa"/>
          </w:tcPr>
          <w:p w:rsidR="001C6752" w:rsidRPr="00316DAE" w:rsidRDefault="00316DAE" w:rsidP="00725D5A">
            <w:pPr>
              <w:pStyle w:val="aff"/>
              <w:ind w:firstLineChars="0" w:firstLine="0"/>
              <w:rPr>
                <w:b/>
              </w:rPr>
            </w:pPr>
            <m:oMathPara>
              <m:oMathParaPr>
                <m:jc m:val="center"/>
              </m:oMathParaPr>
              <m:oMath>
                <m:r>
                  <m:rPr>
                    <m:sty m:val="b"/>
                  </m:rPr>
                  <w:rPr>
                    <w:rFonts w:ascii="Cambria Math" w:hAnsi="Cambria Math"/>
                  </w:rPr>
                  <m:t>Δt,Δ</m:t>
                </m:r>
                <m:r>
                  <m:rPr>
                    <m:sty m:val="b"/>
                  </m:rPr>
                  <w:rPr>
                    <w:rFonts w:ascii="Cambria Math" w:hAnsi="Cambria Math"/>
                  </w:rPr>
                  <m:t>x</m:t>
                </m:r>
              </m:oMath>
            </m:oMathPara>
          </w:p>
        </w:tc>
        <w:tc>
          <w:tcPr>
            <w:tcW w:w="1671" w:type="dxa"/>
          </w:tcPr>
          <w:p w:rsidR="001C6752" w:rsidRDefault="001C6752" w:rsidP="00140C7F">
            <w:pPr>
              <w:pStyle w:val="aff"/>
              <w:ind w:firstLineChars="0" w:firstLine="0"/>
              <w:jc w:val="center"/>
            </w:pPr>
            <w:r>
              <w:rPr>
                <w:rFonts w:hint="eastAsia"/>
              </w:rPr>
              <w:t>1/16</w:t>
            </w:r>
          </w:p>
        </w:tc>
        <w:tc>
          <w:tcPr>
            <w:tcW w:w="1671" w:type="dxa"/>
          </w:tcPr>
          <w:p w:rsidR="001C6752" w:rsidRDefault="001C6752" w:rsidP="00140C7F">
            <w:pPr>
              <w:pStyle w:val="aff"/>
              <w:ind w:firstLineChars="0" w:firstLine="0"/>
              <w:jc w:val="center"/>
            </w:pPr>
            <w:r>
              <w:rPr>
                <w:rFonts w:hint="eastAsia"/>
              </w:rPr>
              <w:t>1/32</w:t>
            </w:r>
          </w:p>
        </w:tc>
        <w:tc>
          <w:tcPr>
            <w:tcW w:w="1671" w:type="dxa"/>
          </w:tcPr>
          <w:p w:rsidR="001C6752" w:rsidRDefault="001C6752" w:rsidP="00140C7F">
            <w:pPr>
              <w:pStyle w:val="aff"/>
              <w:ind w:firstLineChars="0" w:firstLine="0"/>
              <w:jc w:val="center"/>
            </w:pPr>
            <w:r>
              <w:rPr>
                <w:rFonts w:hint="eastAsia"/>
              </w:rPr>
              <w:t>1/64</w:t>
            </w:r>
          </w:p>
        </w:tc>
        <w:tc>
          <w:tcPr>
            <w:tcW w:w="1671" w:type="dxa"/>
          </w:tcPr>
          <w:p w:rsidR="001C6752" w:rsidRDefault="001C6752" w:rsidP="00140C7F">
            <w:pPr>
              <w:pStyle w:val="aff"/>
              <w:ind w:firstLineChars="0" w:firstLine="0"/>
              <w:jc w:val="center"/>
              <w:rPr>
                <w:rFonts w:hint="eastAsia"/>
              </w:rPr>
            </w:pPr>
            <w:r>
              <w:rPr>
                <w:rFonts w:hint="eastAsia"/>
              </w:rPr>
              <w:t>1/12</w:t>
            </w:r>
            <w:r>
              <w:t>8</w:t>
            </w:r>
          </w:p>
        </w:tc>
      </w:tr>
      <w:tr w:rsidR="001C6752" w:rsidTr="00725D5A">
        <w:tc>
          <w:tcPr>
            <w:tcW w:w="1656" w:type="dxa"/>
          </w:tcPr>
          <w:p w:rsidR="001C6752" w:rsidRPr="00316DAE" w:rsidRDefault="001C6752" w:rsidP="00725D5A">
            <w:pPr>
              <w:pStyle w:val="aff"/>
              <w:ind w:firstLineChars="0" w:firstLine="0"/>
              <w:jc w:val="center"/>
              <w:rPr>
                <w:b/>
              </w:rPr>
            </w:pPr>
            <w:r w:rsidRPr="00316DAE">
              <w:rPr>
                <w:rFonts w:hint="eastAsia"/>
                <w:b/>
              </w:rPr>
              <w:t>Value</w:t>
            </w:r>
          </w:p>
        </w:tc>
        <w:tc>
          <w:tcPr>
            <w:tcW w:w="1671" w:type="dxa"/>
          </w:tcPr>
          <w:p w:rsidR="001C6752" w:rsidRDefault="007821A2" w:rsidP="00140C7F">
            <w:pPr>
              <w:pStyle w:val="aff"/>
              <w:ind w:firstLineChars="0" w:firstLine="0"/>
              <w:jc w:val="center"/>
            </w:pPr>
            <w:r>
              <w:rPr>
                <w:rFonts w:hint="eastAsia"/>
              </w:rPr>
              <w:t>0.16366</w:t>
            </w:r>
          </w:p>
        </w:tc>
        <w:tc>
          <w:tcPr>
            <w:tcW w:w="1671" w:type="dxa"/>
          </w:tcPr>
          <w:p w:rsidR="001C6752" w:rsidRDefault="007821A2" w:rsidP="00140C7F">
            <w:pPr>
              <w:pStyle w:val="aff"/>
              <w:ind w:firstLineChars="0" w:firstLine="0"/>
              <w:jc w:val="center"/>
            </w:pPr>
            <w:r>
              <w:rPr>
                <w:rFonts w:hint="eastAsia"/>
              </w:rPr>
              <w:t>0.16393</w:t>
            </w:r>
          </w:p>
        </w:tc>
        <w:tc>
          <w:tcPr>
            <w:tcW w:w="1671" w:type="dxa"/>
          </w:tcPr>
          <w:p w:rsidR="001C6752" w:rsidRDefault="007821A2" w:rsidP="00140C7F">
            <w:pPr>
              <w:pStyle w:val="aff"/>
              <w:ind w:firstLineChars="0" w:firstLine="0"/>
              <w:jc w:val="center"/>
            </w:pPr>
            <w:r>
              <w:rPr>
                <w:rFonts w:hint="eastAsia"/>
              </w:rPr>
              <w:t>0.16398</w:t>
            </w:r>
          </w:p>
        </w:tc>
        <w:tc>
          <w:tcPr>
            <w:tcW w:w="1671" w:type="dxa"/>
          </w:tcPr>
          <w:p w:rsidR="001C6752" w:rsidRDefault="007821A2" w:rsidP="00140C7F">
            <w:pPr>
              <w:pStyle w:val="aff"/>
              <w:ind w:firstLineChars="0" w:firstLine="0"/>
              <w:jc w:val="center"/>
              <w:rPr>
                <w:rFonts w:hint="eastAsia"/>
              </w:rPr>
            </w:pPr>
            <w:r>
              <w:rPr>
                <w:rFonts w:hint="eastAsia"/>
              </w:rPr>
              <w:t>0.163</w:t>
            </w:r>
            <w:r>
              <w:t>99</w:t>
            </w:r>
          </w:p>
        </w:tc>
      </w:tr>
    </w:tbl>
    <w:p w:rsidR="001C6752" w:rsidRDefault="001C6752" w:rsidP="001C6752">
      <w:pPr>
        <w:rPr>
          <w:rFonts w:hint="eastAsia"/>
        </w:rPr>
      </w:pPr>
    </w:p>
    <w:p w:rsidR="001C6752" w:rsidRDefault="001C6752" w:rsidP="001C6752">
      <w:r>
        <w:rPr>
          <w:rFonts w:hint="eastAsia"/>
        </w:rPr>
        <w:t xml:space="preserve">In order to see the relationship clearly, we also plot the values for different </w:t>
      </w:r>
      <m:oMath>
        <m:r>
          <m:rPr>
            <m:sty m:val="p"/>
          </m:rPr>
          <w:rPr>
            <w:rFonts w:ascii="Cambria Math" w:hAnsi="Cambria Math"/>
          </w:rPr>
          <m:t>Δt,Δ</m:t>
        </m:r>
        <m:r>
          <m:rPr>
            <m:sty m:val="p"/>
          </m:rPr>
          <w:rPr>
            <w:rFonts w:ascii="Cambria Math" w:hAnsi="Cambria Math"/>
          </w:rPr>
          <m:t>x</m:t>
        </m:r>
      </m:oMath>
      <w:r>
        <w:rPr>
          <w:rFonts w:hint="eastAsia"/>
        </w:rPr>
        <w:t xml:space="preserve"> </w:t>
      </w:r>
      <w:r>
        <w:t>against</w:t>
      </w:r>
      <w:r>
        <w:rPr>
          <w:rFonts w:hint="eastAsia"/>
        </w:rPr>
        <w:t xml:space="preserve"> the exact value:</w:t>
      </w:r>
    </w:p>
    <w:p w:rsidR="001C6752" w:rsidRDefault="001C6752" w:rsidP="001C6752">
      <w:pPr>
        <w:ind w:firstLine="425"/>
      </w:pPr>
      <w:r>
        <w:pict>
          <v:shape id="_x0000_i1040" type="#_x0000_t75" style="width:420pt;height:315pt">
            <v:imagedata r:id="rId14" o:title="2"/>
          </v:shape>
        </w:pict>
      </w:r>
    </w:p>
    <w:p w:rsidR="001C6752" w:rsidRDefault="001C6752" w:rsidP="001C6752">
      <w:pPr>
        <w:pStyle w:val="aff"/>
        <w:ind w:left="720" w:firstLineChars="0" w:firstLine="0"/>
        <w:rPr>
          <w:rFonts w:hint="eastAsia"/>
        </w:rPr>
      </w:pPr>
      <w:r>
        <w:t xml:space="preserve">From the table and </w:t>
      </w:r>
      <w:r w:rsidR="00140C7F">
        <w:t>the plot</w:t>
      </w:r>
      <w:r>
        <w:t xml:space="preserve"> above, a similar conclusion can be drawn that the approximated value is getting closer to the </w:t>
      </w:r>
      <w:r w:rsidR="00140C7F">
        <w:t xml:space="preserve">(nearly) </w:t>
      </w:r>
      <w:r>
        <w:t>true value when the mesh (</w:t>
      </w:r>
      <w:r w:rsidRPr="002567F4">
        <w:rPr>
          <w:rFonts w:hint="eastAsia"/>
        </w:rPr>
        <w:t>Δ</w:t>
      </w:r>
      <w:r>
        <w:rPr>
          <w:rFonts w:hint="eastAsia"/>
        </w:rPr>
        <w:t>t,</w:t>
      </w:r>
      <w:r w:rsidRPr="002567F4">
        <w:rPr>
          <w:rFonts w:hint="eastAsia"/>
        </w:rPr>
        <w:t>Δ</w:t>
      </w:r>
      <w:r w:rsidRPr="002567F4">
        <w:rPr>
          <w:rFonts w:hint="eastAsia"/>
        </w:rPr>
        <w:t>x</w:t>
      </w:r>
      <w:r>
        <w:t>) is refined. Again, this is because we discretize time and price more smoothly.</w:t>
      </w:r>
    </w:p>
    <w:p w:rsidR="001C6752" w:rsidRDefault="001C6752" w:rsidP="001C6752">
      <w:pPr>
        <w:ind w:left="720"/>
      </w:pPr>
      <w:r>
        <w:t>Please check the appendix or the code “</w:t>
      </w:r>
      <w:proofErr w:type="spellStart"/>
      <w:r w:rsidRPr="001C6752">
        <w:t>CN_put_transformed_PSOR</w:t>
      </w:r>
      <w:r>
        <w:t>.m</w:t>
      </w:r>
      <w:proofErr w:type="spellEnd"/>
      <w:r>
        <w:t>” for the detail code, and please refer to “A3_1_iv.m” for the implementation and plot.</w:t>
      </w:r>
    </w:p>
    <w:p w:rsidR="001C6752" w:rsidRDefault="00FD2EAC" w:rsidP="001C6752">
      <w:pPr>
        <w:pStyle w:val="1"/>
      </w:pPr>
      <w:r>
        <w:br w:type="page"/>
      </w:r>
      <w:r w:rsidR="001C6752">
        <w:rPr>
          <w:rFonts w:hint="eastAsia"/>
        </w:rPr>
        <w:lastRenderedPageBreak/>
        <w:t>Section</w:t>
      </w:r>
      <w:r w:rsidR="001C6752">
        <w:t xml:space="preserve"> 2</w:t>
      </w:r>
    </w:p>
    <w:p w:rsidR="004944F8" w:rsidRPr="004944F8" w:rsidRDefault="004944F8" w:rsidP="004944F8">
      <w:pPr>
        <w:rPr>
          <w:rFonts w:hint="eastAsia"/>
        </w:rPr>
      </w:pPr>
      <w:r>
        <w:rPr>
          <w:rFonts w:hint="eastAsia"/>
        </w:rPr>
        <w:t>In this s</w:t>
      </w:r>
      <w:r>
        <w:t>ection, we price a 3-asset option using the Monte-Carlo simulation.</w:t>
      </w:r>
    </w:p>
    <w:p w:rsidR="001C6752" w:rsidRDefault="001C6752" w:rsidP="00316DAE">
      <w:pPr>
        <w:ind w:left="425" w:hanging="425"/>
      </w:pPr>
      <w:r>
        <w:rPr>
          <w:rFonts w:hint="eastAsia"/>
        </w:rPr>
        <w:t>(</w:t>
      </w:r>
      <w:proofErr w:type="spellStart"/>
      <w:r>
        <w:rPr>
          <w:rFonts w:hint="eastAsia"/>
        </w:rPr>
        <w:t>i</w:t>
      </w:r>
      <w:proofErr w:type="spellEnd"/>
      <w:r>
        <w:rPr>
          <w:rFonts w:hint="eastAsia"/>
        </w:rPr>
        <w:t>)&amp;</w:t>
      </w:r>
      <w:r>
        <w:t>(ii)</w:t>
      </w:r>
      <w:r w:rsidR="00316DAE">
        <w:tab/>
        <w:t>For each strike price, we used a total of 30 simulation runs with 100, 1000, 10000, 100000 price-path bundles to generate 30 mean option prices. Then we use the mean of these 30 prices to approximate the option price. The prices and standard errors are summarized as follows:</w:t>
      </w:r>
    </w:p>
    <w:p w:rsidR="00316DAE" w:rsidRDefault="00316DAE" w:rsidP="00316DAE">
      <w:pPr>
        <w:ind w:left="425" w:hanging="425"/>
      </w:pPr>
      <w:r>
        <w:tab/>
        <w:t>X=$12:</w:t>
      </w:r>
    </w:p>
    <w:tbl>
      <w:tblPr>
        <w:tblStyle w:val="afd"/>
        <w:tblW w:w="0" w:type="auto"/>
        <w:tblInd w:w="425" w:type="dxa"/>
        <w:tblLook w:val="04A0" w:firstRow="1" w:lastRow="0" w:firstColumn="1" w:lastColumn="0" w:noHBand="0" w:noVBand="1"/>
      </w:tblPr>
      <w:tblGrid>
        <w:gridCol w:w="2879"/>
        <w:gridCol w:w="2878"/>
        <w:gridCol w:w="2879"/>
      </w:tblGrid>
      <w:tr w:rsidR="00316DAE" w:rsidTr="00316DAE">
        <w:tc>
          <w:tcPr>
            <w:tcW w:w="2879" w:type="dxa"/>
          </w:tcPr>
          <w:p w:rsidR="00316DAE" w:rsidRPr="00316DAE" w:rsidRDefault="00316DAE" w:rsidP="00316DAE">
            <w:pPr>
              <w:rPr>
                <w:b/>
              </w:rPr>
            </w:pPr>
            <w:r w:rsidRPr="00316DAE">
              <w:rPr>
                <w:rFonts w:hint="eastAsia"/>
                <w:b/>
              </w:rPr>
              <w:t>N</w:t>
            </w:r>
            <w:r w:rsidRPr="00316DAE">
              <w:rPr>
                <w:b/>
              </w:rPr>
              <w:t xml:space="preserve"> (No. of </w:t>
            </w:r>
            <w:r w:rsidRPr="00316DAE">
              <w:rPr>
                <w:rFonts w:hint="eastAsia"/>
                <w:b/>
              </w:rPr>
              <w:t>path-bu</w:t>
            </w:r>
            <w:r w:rsidRPr="00316DAE">
              <w:rPr>
                <w:b/>
              </w:rPr>
              <w:t>ndles)</w:t>
            </w:r>
          </w:p>
        </w:tc>
        <w:tc>
          <w:tcPr>
            <w:tcW w:w="2878" w:type="dxa"/>
          </w:tcPr>
          <w:p w:rsidR="00316DAE" w:rsidRPr="00316DAE" w:rsidRDefault="00316DAE" w:rsidP="00316DAE">
            <w:pPr>
              <w:rPr>
                <w:b/>
              </w:rPr>
            </w:pPr>
            <w:r w:rsidRPr="00316DAE">
              <w:rPr>
                <w:rFonts w:hint="eastAsia"/>
                <w:b/>
              </w:rPr>
              <w:t>Estimated Pri</w:t>
            </w:r>
            <w:r w:rsidRPr="00316DAE">
              <w:rPr>
                <w:b/>
              </w:rPr>
              <w:t>ce</w:t>
            </w:r>
          </w:p>
        </w:tc>
        <w:tc>
          <w:tcPr>
            <w:tcW w:w="2879" w:type="dxa"/>
          </w:tcPr>
          <w:p w:rsidR="00316DAE" w:rsidRPr="00316DAE" w:rsidRDefault="00316DAE" w:rsidP="00316DAE">
            <w:pPr>
              <w:rPr>
                <w:b/>
              </w:rPr>
            </w:pPr>
            <w:r w:rsidRPr="00316DAE">
              <w:rPr>
                <w:rFonts w:hint="eastAsia"/>
                <w:b/>
              </w:rPr>
              <w:t>Standa</w:t>
            </w:r>
            <w:r w:rsidRPr="00316DAE">
              <w:rPr>
                <w:b/>
              </w:rPr>
              <w:t xml:space="preserve">rd </w:t>
            </w:r>
            <w:r w:rsidRPr="00316DAE">
              <w:rPr>
                <w:rFonts w:hint="eastAsia"/>
                <w:b/>
              </w:rPr>
              <w:t>Error</w:t>
            </w:r>
          </w:p>
        </w:tc>
      </w:tr>
      <w:tr w:rsidR="00316DAE" w:rsidTr="00316DAE">
        <w:tc>
          <w:tcPr>
            <w:tcW w:w="2879" w:type="dxa"/>
          </w:tcPr>
          <w:p w:rsidR="00316DAE" w:rsidRPr="00316DAE" w:rsidRDefault="00316DAE" w:rsidP="00316DAE">
            <w:r>
              <w:t>100</w:t>
            </w:r>
          </w:p>
        </w:tc>
        <w:tc>
          <w:tcPr>
            <w:tcW w:w="2878" w:type="dxa"/>
          </w:tcPr>
          <w:p w:rsidR="00316DAE" w:rsidRDefault="00316DAE" w:rsidP="00316DAE">
            <w:r>
              <w:rPr>
                <w:rFonts w:hint="eastAsia"/>
              </w:rPr>
              <w:t>3.4513</w:t>
            </w:r>
          </w:p>
        </w:tc>
        <w:tc>
          <w:tcPr>
            <w:tcW w:w="2879" w:type="dxa"/>
          </w:tcPr>
          <w:p w:rsidR="00316DAE" w:rsidRDefault="00316DAE" w:rsidP="00316DAE">
            <w:r>
              <w:rPr>
                <w:rFonts w:hint="eastAsia"/>
              </w:rPr>
              <w:t>0.2044</w:t>
            </w:r>
          </w:p>
        </w:tc>
      </w:tr>
      <w:tr w:rsidR="00316DAE" w:rsidTr="00316DAE">
        <w:tc>
          <w:tcPr>
            <w:tcW w:w="2879" w:type="dxa"/>
          </w:tcPr>
          <w:p w:rsidR="00316DAE" w:rsidRDefault="00316DAE" w:rsidP="00316DAE">
            <w:r>
              <w:rPr>
                <w:rFonts w:hint="eastAsia"/>
              </w:rPr>
              <w:t>1000</w:t>
            </w:r>
          </w:p>
        </w:tc>
        <w:tc>
          <w:tcPr>
            <w:tcW w:w="2878" w:type="dxa"/>
          </w:tcPr>
          <w:p w:rsidR="00316DAE" w:rsidRDefault="00316DAE" w:rsidP="00316DAE">
            <w:r>
              <w:rPr>
                <w:rFonts w:hint="eastAsia"/>
              </w:rPr>
              <w:t>3.4633</w:t>
            </w:r>
          </w:p>
        </w:tc>
        <w:tc>
          <w:tcPr>
            <w:tcW w:w="2879" w:type="dxa"/>
          </w:tcPr>
          <w:p w:rsidR="00316DAE" w:rsidRDefault="00316DAE" w:rsidP="00316DAE">
            <w:r>
              <w:rPr>
                <w:rFonts w:hint="eastAsia"/>
              </w:rPr>
              <w:t>0.0660</w:t>
            </w:r>
          </w:p>
        </w:tc>
      </w:tr>
      <w:tr w:rsidR="00316DAE" w:rsidTr="00316DAE">
        <w:tc>
          <w:tcPr>
            <w:tcW w:w="2879" w:type="dxa"/>
          </w:tcPr>
          <w:p w:rsidR="00316DAE" w:rsidRDefault="00316DAE" w:rsidP="00316DAE">
            <w:r>
              <w:rPr>
                <w:rFonts w:hint="eastAsia"/>
              </w:rPr>
              <w:t>10000</w:t>
            </w:r>
          </w:p>
        </w:tc>
        <w:tc>
          <w:tcPr>
            <w:tcW w:w="2878" w:type="dxa"/>
          </w:tcPr>
          <w:p w:rsidR="00316DAE" w:rsidRDefault="00316DAE" w:rsidP="00316DAE">
            <w:r>
              <w:rPr>
                <w:rFonts w:hint="eastAsia"/>
              </w:rPr>
              <w:t>3.4529</w:t>
            </w:r>
          </w:p>
        </w:tc>
        <w:tc>
          <w:tcPr>
            <w:tcW w:w="2879" w:type="dxa"/>
          </w:tcPr>
          <w:p w:rsidR="00316DAE" w:rsidRDefault="00316DAE" w:rsidP="00316DAE">
            <w:r>
              <w:rPr>
                <w:rFonts w:hint="eastAsia"/>
              </w:rPr>
              <w:t>0</w:t>
            </w:r>
            <w:r>
              <w:t>.0213</w:t>
            </w:r>
          </w:p>
        </w:tc>
      </w:tr>
      <w:tr w:rsidR="00316DAE" w:rsidTr="00316DAE">
        <w:tc>
          <w:tcPr>
            <w:tcW w:w="2879" w:type="dxa"/>
          </w:tcPr>
          <w:p w:rsidR="00316DAE" w:rsidRDefault="00316DAE" w:rsidP="00316DAE">
            <w:r>
              <w:rPr>
                <w:rFonts w:hint="eastAsia"/>
              </w:rPr>
              <w:t>100000</w:t>
            </w:r>
          </w:p>
        </w:tc>
        <w:tc>
          <w:tcPr>
            <w:tcW w:w="2878" w:type="dxa"/>
          </w:tcPr>
          <w:p w:rsidR="00316DAE" w:rsidRDefault="00316DAE" w:rsidP="00316DAE">
            <w:r>
              <w:rPr>
                <w:rFonts w:hint="eastAsia"/>
              </w:rPr>
              <w:t>3.4525</w:t>
            </w:r>
          </w:p>
        </w:tc>
        <w:tc>
          <w:tcPr>
            <w:tcW w:w="2879" w:type="dxa"/>
          </w:tcPr>
          <w:p w:rsidR="00316DAE" w:rsidRDefault="00316DAE" w:rsidP="00316DAE">
            <w:r>
              <w:rPr>
                <w:rFonts w:hint="eastAsia"/>
              </w:rPr>
              <w:t>0.006</w:t>
            </w:r>
            <w:r>
              <w:t>4</w:t>
            </w:r>
          </w:p>
        </w:tc>
      </w:tr>
    </w:tbl>
    <w:p w:rsidR="00316DAE" w:rsidRDefault="00316DAE" w:rsidP="00316DAE">
      <w:pPr>
        <w:ind w:left="425"/>
      </w:pPr>
      <w:r>
        <w:t>X=$13:</w:t>
      </w:r>
    </w:p>
    <w:tbl>
      <w:tblPr>
        <w:tblStyle w:val="afd"/>
        <w:tblW w:w="0" w:type="auto"/>
        <w:tblInd w:w="425" w:type="dxa"/>
        <w:tblLook w:val="04A0" w:firstRow="1" w:lastRow="0" w:firstColumn="1" w:lastColumn="0" w:noHBand="0" w:noVBand="1"/>
      </w:tblPr>
      <w:tblGrid>
        <w:gridCol w:w="2879"/>
        <w:gridCol w:w="2878"/>
        <w:gridCol w:w="2879"/>
      </w:tblGrid>
      <w:tr w:rsidR="00316DAE" w:rsidTr="00725D5A">
        <w:tc>
          <w:tcPr>
            <w:tcW w:w="2879" w:type="dxa"/>
          </w:tcPr>
          <w:p w:rsidR="00316DAE" w:rsidRPr="00316DAE" w:rsidRDefault="00316DAE" w:rsidP="00725D5A">
            <w:pPr>
              <w:rPr>
                <w:b/>
              </w:rPr>
            </w:pPr>
            <w:r w:rsidRPr="00316DAE">
              <w:rPr>
                <w:rFonts w:hint="eastAsia"/>
                <w:b/>
              </w:rPr>
              <w:t>N</w:t>
            </w:r>
            <w:r w:rsidRPr="00316DAE">
              <w:rPr>
                <w:b/>
              </w:rPr>
              <w:t xml:space="preserve"> (No. of </w:t>
            </w:r>
            <w:r w:rsidRPr="00316DAE">
              <w:rPr>
                <w:rFonts w:hint="eastAsia"/>
                <w:b/>
              </w:rPr>
              <w:t>path-bu</w:t>
            </w:r>
            <w:r w:rsidRPr="00316DAE">
              <w:rPr>
                <w:b/>
              </w:rPr>
              <w:t>ndles)</w:t>
            </w:r>
          </w:p>
        </w:tc>
        <w:tc>
          <w:tcPr>
            <w:tcW w:w="2878" w:type="dxa"/>
          </w:tcPr>
          <w:p w:rsidR="00316DAE" w:rsidRPr="00316DAE" w:rsidRDefault="00316DAE" w:rsidP="00725D5A">
            <w:pPr>
              <w:rPr>
                <w:b/>
              </w:rPr>
            </w:pPr>
            <w:r w:rsidRPr="00316DAE">
              <w:rPr>
                <w:rFonts w:hint="eastAsia"/>
                <w:b/>
              </w:rPr>
              <w:t>Estimated Pri</w:t>
            </w:r>
            <w:r w:rsidRPr="00316DAE">
              <w:rPr>
                <w:b/>
              </w:rPr>
              <w:t>ce</w:t>
            </w:r>
          </w:p>
        </w:tc>
        <w:tc>
          <w:tcPr>
            <w:tcW w:w="2879" w:type="dxa"/>
          </w:tcPr>
          <w:p w:rsidR="00316DAE" w:rsidRPr="00316DAE" w:rsidRDefault="00316DAE" w:rsidP="00725D5A">
            <w:pPr>
              <w:rPr>
                <w:b/>
              </w:rPr>
            </w:pPr>
            <w:r w:rsidRPr="00316DAE">
              <w:rPr>
                <w:rFonts w:hint="eastAsia"/>
                <w:b/>
              </w:rPr>
              <w:t>Standa</w:t>
            </w:r>
            <w:r w:rsidRPr="00316DAE">
              <w:rPr>
                <w:b/>
              </w:rPr>
              <w:t xml:space="preserve">rd </w:t>
            </w:r>
            <w:r w:rsidRPr="00316DAE">
              <w:rPr>
                <w:rFonts w:hint="eastAsia"/>
                <w:b/>
              </w:rPr>
              <w:t>Error</w:t>
            </w:r>
          </w:p>
        </w:tc>
      </w:tr>
      <w:tr w:rsidR="00316DAE" w:rsidTr="00725D5A">
        <w:tc>
          <w:tcPr>
            <w:tcW w:w="2879" w:type="dxa"/>
          </w:tcPr>
          <w:p w:rsidR="00316DAE" w:rsidRPr="00316DAE" w:rsidRDefault="00316DAE" w:rsidP="00725D5A">
            <w:r>
              <w:t>100</w:t>
            </w:r>
          </w:p>
        </w:tc>
        <w:tc>
          <w:tcPr>
            <w:tcW w:w="2878" w:type="dxa"/>
          </w:tcPr>
          <w:p w:rsidR="00316DAE" w:rsidRDefault="00316DAE" w:rsidP="00725D5A">
            <w:r>
              <w:t>4.4034</w:t>
            </w:r>
          </w:p>
        </w:tc>
        <w:tc>
          <w:tcPr>
            <w:tcW w:w="2879" w:type="dxa"/>
          </w:tcPr>
          <w:p w:rsidR="00316DAE" w:rsidRDefault="00316DAE" w:rsidP="00725D5A">
            <w:r>
              <w:rPr>
                <w:rFonts w:hint="eastAsia"/>
              </w:rPr>
              <w:t>0.2067</w:t>
            </w:r>
          </w:p>
        </w:tc>
      </w:tr>
      <w:tr w:rsidR="00316DAE" w:rsidTr="00725D5A">
        <w:tc>
          <w:tcPr>
            <w:tcW w:w="2879" w:type="dxa"/>
          </w:tcPr>
          <w:p w:rsidR="00316DAE" w:rsidRDefault="00316DAE" w:rsidP="00725D5A">
            <w:r>
              <w:rPr>
                <w:rFonts w:hint="eastAsia"/>
              </w:rPr>
              <w:t>1000</w:t>
            </w:r>
          </w:p>
        </w:tc>
        <w:tc>
          <w:tcPr>
            <w:tcW w:w="2878" w:type="dxa"/>
          </w:tcPr>
          <w:p w:rsidR="00316DAE" w:rsidRDefault="00316DAE" w:rsidP="00725D5A">
            <w:r>
              <w:t>4.3709</w:t>
            </w:r>
          </w:p>
        </w:tc>
        <w:tc>
          <w:tcPr>
            <w:tcW w:w="2879" w:type="dxa"/>
          </w:tcPr>
          <w:p w:rsidR="00316DAE" w:rsidRDefault="00316DAE" w:rsidP="00725D5A">
            <w:r>
              <w:rPr>
                <w:rFonts w:hint="eastAsia"/>
              </w:rPr>
              <w:t>0.0632</w:t>
            </w:r>
          </w:p>
        </w:tc>
      </w:tr>
      <w:tr w:rsidR="00316DAE" w:rsidTr="00725D5A">
        <w:tc>
          <w:tcPr>
            <w:tcW w:w="2879" w:type="dxa"/>
          </w:tcPr>
          <w:p w:rsidR="00316DAE" w:rsidRDefault="00316DAE" w:rsidP="00725D5A">
            <w:r>
              <w:rPr>
                <w:rFonts w:hint="eastAsia"/>
              </w:rPr>
              <w:t>10000</w:t>
            </w:r>
          </w:p>
        </w:tc>
        <w:tc>
          <w:tcPr>
            <w:tcW w:w="2878" w:type="dxa"/>
          </w:tcPr>
          <w:p w:rsidR="00316DAE" w:rsidRDefault="00316DAE" w:rsidP="00725D5A">
            <w:r>
              <w:t>4.3576</w:t>
            </w:r>
          </w:p>
        </w:tc>
        <w:tc>
          <w:tcPr>
            <w:tcW w:w="2879" w:type="dxa"/>
          </w:tcPr>
          <w:p w:rsidR="00316DAE" w:rsidRDefault="00316DAE" w:rsidP="00725D5A">
            <w:r>
              <w:rPr>
                <w:rFonts w:hint="eastAsia"/>
              </w:rPr>
              <w:t>0</w:t>
            </w:r>
            <w:r>
              <w:t>.0221</w:t>
            </w:r>
          </w:p>
        </w:tc>
      </w:tr>
      <w:tr w:rsidR="00316DAE" w:rsidTr="00725D5A">
        <w:tc>
          <w:tcPr>
            <w:tcW w:w="2879" w:type="dxa"/>
          </w:tcPr>
          <w:p w:rsidR="00316DAE" w:rsidRDefault="00316DAE" w:rsidP="00725D5A">
            <w:r>
              <w:rPr>
                <w:rFonts w:hint="eastAsia"/>
              </w:rPr>
              <w:t>100000</w:t>
            </w:r>
          </w:p>
        </w:tc>
        <w:tc>
          <w:tcPr>
            <w:tcW w:w="2878" w:type="dxa"/>
          </w:tcPr>
          <w:p w:rsidR="00316DAE" w:rsidRDefault="00316DAE" w:rsidP="00725D5A">
            <w:r>
              <w:t>4.3666</w:t>
            </w:r>
          </w:p>
        </w:tc>
        <w:tc>
          <w:tcPr>
            <w:tcW w:w="2879" w:type="dxa"/>
          </w:tcPr>
          <w:p w:rsidR="00316DAE" w:rsidRDefault="00316DAE" w:rsidP="00725D5A">
            <w:r>
              <w:rPr>
                <w:rFonts w:hint="eastAsia"/>
              </w:rPr>
              <w:t>0.0072</w:t>
            </w:r>
          </w:p>
        </w:tc>
      </w:tr>
    </w:tbl>
    <w:p w:rsidR="00316DAE" w:rsidRDefault="00316DAE" w:rsidP="00316DAE">
      <w:pPr>
        <w:ind w:left="425"/>
      </w:pPr>
      <w:r>
        <w:t>X=$14:</w:t>
      </w:r>
    </w:p>
    <w:tbl>
      <w:tblPr>
        <w:tblStyle w:val="afd"/>
        <w:tblW w:w="0" w:type="auto"/>
        <w:tblInd w:w="425" w:type="dxa"/>
        <w:tblLook w:val="04A0" w:firstRow="1" w:lastRow="0" w:firstColumn="1" w:lastColumn="0" w:noHBand="0" w:noVBand="1"/>
      </w:tblPr>
      <w:tblGrid>
        <w:gridCol w:w="2879"/>
        <w:gridCol w:w="2878"/>
        <w:gridCol w:w="2879"/>
      </w:tblGrid>
      <w:tr w:rsidR="00316DAE" w:rsidTr="00725D5A">
        <w:tc>
          <w:tcPr>
            <w:tcW w:w="2879" w:type="dxa"/>
          </w:tcPr>
          <w:p w:rsidR="00316DAE" w:rsidRPr="00316DAE" w:rsidRDefault="00316DAE" w:rsidP="00725D5A">
            <w:pPr>
              <w:rPr>
                <w:b/>
              </w:rPr>
            </w:pPr>
            <w:r w:rsidRPr="00316DAE">
              <w:rPr>
                <w:rFonts w:hint="eastAsia"/>
                <w:b/>
              </w:rPr>
              <w:t>N</w:t>
            </w:r>
            <w:r w:rsidRPr="00316DAE">
              <w:rPr>
                <w:b/>
              </w:rPr>
              <w:t xml:space="preserve"> (No. of </w:t>
            </w:r>
            <w:r w:rsidRPr="00316DAE">
              <w:rPr>
                <w:rFonts w:hint="eastAsia"/>
                <w:b/>
              </w:rPr>
              <w:t>path-bu</w:t>
            </w:r>
            <w:r w:rsidRPr="00316DAE">
              <w:rPr>
                <w:b/>
              </w:rPr>
              <w:t>ndles)</w:t>
            </w:r>
          </w:p>
        </w:tc>
        <w:tc>
          <w:tcPr>
            <w:tcW w:w="2878" w:type="dxa"/>
          </w:tcPr>
          <w:p w:rsidR="00316DAE" w:rsidRPr="00316DAE" w:rsidRDefault="00316DAE" w:rsidP="00725D5A">
            <w:pPr>
              <w:rPr>
                <w:b/>
              </w:rPr>
            </w:pPr>
            <w:r w:rsidRPr="00316DAE">
              <w:rPr>
                <w:rFonts w:hint="eastAsia"/>
                <w:b/>
              </w:rPr>
              <w:t>Estimated Pri</w:t>
            </w:r>
            <w:r w:rsidRPr="00316DAE">
              <w:rPr>
                <w:b/>
              </w:rPr>
              <w:t>ce</w:t>
            </w:r>
          </w:p>
        </w:tc>
        <w:tc>
          <w:tcPr>
            <w:tcW w:w="2879" w:type="dxa"/>
          </w:tcPr>
          <w:p w:rsidR="00316DAE" w:rsidRPr="00316DAE" w:rsidRDefault="00316DAE" w:rsidP="00725D5A">
            <w:pPr>
              <w:rPr>
                <w:b/>
              </w:rPr>
            </w:pPr>
            <w:r w:rsidRPr="00316DAE">
              <w:rPr>
                <w:rFonts w:hint="eastAsia"/>
                <w:b/>
              </w:rPr>
              <w:t>Standa</w:t>
            </w:r>
            <w:r w:rsidRPr="00316DAE">
              <w:rPr>
                <w:b/>
              </w:rPr>
              <w:t xml:space="preserve">rd </w:t>
            </w:r>
            <w:r w:rsidRPr="00316DAE">
              <w:rPr>
                <w:rFonts w:hint="eastAsia"/>
                <w:b/>
              </w:rPr>
              <w:t>Error</w:t>
            </w:r>
          </w:p>
        </w:tc>
      </w:tr>
      <w:tr w:rsidR="00316DAE" w:rsidTr="00725D5A">
        <w:tc>
          <w:tcPr>
            <w:tcW w:w="2879" w:type="dxa"/>
          </w:tcPr>
          <w:p w:rsidR="00316DAE" w:rsidRPr="00316DAE" w:rsidRDefault="00316DAE" w:rsidP="00725D5A">
            <w:r>
              <w:t>100</w:t>
            </w:r>
          </w:p>
        </w:tc>
        <w:tc>
          <w:tcPr>
            <w:tcW w:w="2878" w:type="dxa"/>
          </w:tcPr>
          <w:p w:rsidR="00316DAE" w:rsidRDefault="00316DAE" w:rsidP="00725D5A">
            <w:r>
              <w:t>5.2945</w:t>
            </w:r>
          </w:p>
        </w:tc>
        <w:tc>
          <w:tcPr>
            <w:tcW w:w="2879" w:type="dxa"/>
          </w:tcPr>
          <w:p w:rsidR="00316DAE" w:rsidRDefault="00316DAE" w:rsidP="00725D5A">
            <w:r>
              <w:rPr>
                <w:rFonts w:hint="eastAsia"/>
              </w:rPr>
              <w:t>0.2</w:t>
            </w:r>
            <w:r>
              <w:t>554</w:t>
            </w:r>
          </w:p>
        </w:tc>
      </w:tr>
      <w:tr w:rsidR="00316DAE" w:rsidTr="00725D5A">
        <w:tc>
          <w:tcPr>
            <w:tcW w:w="2879" w:type="dxa"/>
          </w:tcPr>
          <w:p w:rsidR="00316DAE" w:rsidRDefault="00316DAE" w:rsidP="00725D5A">
            <w:r>
              <w:rPr>
                <w:rFonts w:hint="eastAsia"/>
              </w:rPr>
              <w:t>1000</w:t>
            </w:r>
          </w:p>
        </w:tc>
        <w:tc>
          <w:tcPr>
            <w:tcW w:w="2878" w:type="dxa"/>
          </w:tcPr>
          <w:p w:rsidR="00316DAE" w:rsidRDefault="00316DAE" w:rsidP="00725D5A">
            <w:r>
              <w:t>5.2944</w:t>
            </w:r>
          </w:p>
        </w:tc>
        <w:tc>
          <w:tcPr>
            <w:tcW w:w="2879" w:type="dxa"/>
          </w:tcPr>
          <w:p w:rsidR="00316DAE" w:rsidRDefault="00316DAE" w:rsidP="00725D5A">
            <w:r>
              <w:rPr>
                <w:rFonts w:hint="eastAsia"/>
              </w:rPr>
              <w:t>0.0756</w:t>
            </w:r>
          </w:p>
        </w:tc>
      </w:tr>
      <w:tr w:rsidR="00316DAE" w:rsidTr="00725D5A">
        <w:tc>
          <w:tcPr>
            <w:tcW w:w="2879" w:type="dxa"/>
          </w:tcPr>
          <w:p w:rsidR="00316DAE" w:rsidRDefault="00316DAE" w:rsidP="00725D5A">
            <w:r>
              <w:rPr>
                <w:rFonts w:hint="eastAsia"/>
              </w:rPr>
              <w:t>10000</w:t>
            </w:r>
          </w:p>
        </w:tc>
        <w:tc>
          <w:tcPr>
            <w:tcW w:w="2878" w:type="dxa"/>
          </w:tcPr>
          <w:p w:rsidR="00316DAE" w:rsidRDefault="00316DAE" w:rsidP="00725D5A">
            <w:r>
              <w:t>5.3099</w:t>
            </w:r>
          </w:p>
        </w:tc>
        <w:tc>
          <w:tcPr>
            <w:tcW w:w="2879" w:type="dxa"/>
          </w:tcPr>
          <w:p w:rsidR="00316DAE" w:rsidRDefault="00316DAE" w:rsidP="00725D5A">
            <w:r>
              <w:rPr>
                <w:rFonts w:hint="eastAsia"/>
              </w:rPr>
              <w:t>0</w:t>
            </w:r>
            <w:r>
              <w:t>.0242</w:t>
            </w:r>
          </w:p>
        </w:tc>
      </w:tr>
      <w:tr w:rsidR="00316DAE" w:rsidTr="00725D5A">
        <w:tc>
          <w:tcPr>
            <w:tcW w:w="2879" w:type="dxa"/>
          </w:tcPr>
          <w:p w:rsidR="00316DAE" w:rsidRDefault="00316DAE" w:rsidP="00725D5A">
            <w:r>
              <w:rPr>
                <w:rFonts w:hint="eastAsia"/>
              </w:rPr>
              <w:t>100000</w:t>
            </w:r>
          </w:p>
        </w:tc>
        <w:tc>
          <w:tcPr>
            <w:tcW w:w="2878" w:type="dxa"/>
          </w:tcPr>
          <w:p w:rsidR="00316DAE" w:rsidRDefault="00316DAE" w:rsidP="00725D5A">
            <w:r>
              <w:t>5.3075</w:t>
            </w:r>
          </w:p>
        </w:tc>
        <w:tc>
          <w:tcPr>
            <w:tcW w:w="2879" w:type="dxa"/>
          </w:tcPr>
          <w:p w:rsidR="00316DAE" w:rsidRDefault="00316DAE" w:rsidP="00725D5A">
            <w:r>
              <w:rPr>
                <w:rFonts w:hint="eastAsia"/>
              </w:rPr>
              <w:t>0.0072</w:t>
            </w:r>
          </w:p>
        </w:tc>
      </w:tr>
    </w:tbl>
    <w:p w:rsidR="00316DAE" w:rsidRDefault="00725D5A" w:rsidP="00316DAE">
      <w:pPr>
        <w:ind w:left="425" w:hanging="425"/>
      </w:pPr>
      <w:r>
        <w:tab/>
        <w:t>From the table above, we observe that:</w:t>
      </w:r>
    </w:p>
    <w:p w:rsidR="00725D5A" w:rsidRDefault="00725D5A" w:rsidP="00725D5A">
      <w:pPr>
        <w:pStyle w:val="aff"/>
        <w:numPr>
          <w:ilvl w:val="0"/>
          <w:numId w:val="26"/>
        </w:numPr>
        <w:ind w:firstLineChars="0"/>
      </w:pPr>
      <w:r>
        <w:t xml:space="preserve">Unlike other models, there is no monotonicity for prices when N increases. This is </w:t>
      </w:r>
      <w:r w:rsidR="00140C7F">
        <w:t>a result of randomness of Monte-</w:t>
      </w:r>
      <w:r>
        <w:t>Carlo simulation.</w:t>
      </w:r>
    </w:p>
    <w:p w:rsidR="00725D5A" w:rsidRDefault="00725D5A" w:rsidP="00725D5A">
      <w:pPr>
        <w:pStyle w:val="aff"/>
        <w:numPr>
          <w:ilvl w:val="0"/>
          <w:numId w:val="26"/>
        </w:numPr>
        <w:ind w:firstLineChars="0"/>
      </w:pPr>
      <w:r>
        <w:t>However, when N increases, the price should converge to the correct value. At the same time, the standard error is reduced.</w:t>
      </w:r>
    </w:p>
    <w:p w:rsidR="00725D5A" w:rsidRDefault="00725D5A" w:rsidP="00725D5A">
      <w:pPr>
        <w:ind w:left="420"/>
      </w:pPr>
      <w:r>
        <w:t>Please check the appendix or the code “</w:t>
      </w:r>
      <w:r w:rsidRPr="00725D5A">
        <w:t>MC_3put_min</w:t>
      </w:r>
      <w:r>
        <w:t>.m” for the detail code, and please refer to “</w:t>
      </w:r>
      <w:r w:rsidRPr="00725D5A">
        <w:t>A3_2_i</w:t>
      </w:r>
      <w:r>
        <w:t>.m” for the implementation.</w:t>
      </w:r>
    </w:p>
    <w:p w:rsidR="00316DAE" w:rsidRDefault="00725D5A" w:rsidP="00316DAE">
      <w:pPr>
        <w:ind w:left="425" w:hanging="425"/>
      </w:pPr>
      <w:r>
        <w:t>(iii)</w:t>
      </w:r>
      <w:r>
        <w:tab/>
        <w:t>In order to reduce the variance, we chose a combination of 3 European vanilla put with equal weight to be our control variate. The payoff for the portfolio is</w:t>
      </w:r>
    </w:p>
    <w:p w:rsidR="00725D5A" w:rsidRDefault="00725D5A" w:rsidP="00725D5A">
      <w:pPr>
        <w:ind w:left="425" w:hanging="425"/>
        <w:jc w:val="center"/>
        <w:rPr>
          <w:rFonts w:hint="eastAsia"/>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T</m:t>
                      </m:r>
                    </m:sub>
                    <m:sup>
                      <m:r>
                        <m:rPr>
                          <m:sty m:val="p"/>
                        </m:rPr>
                        <w:rPr>
                          <w:rFonts w:ascii="Cambria Math" w:hAnsi="Cambria Math"/>
                        </w:rPr>
                        <m:t>1</m:t>
                      </m:r>
                    </m:sup>
                  </m:sSubSup>
                </m:e>
              </m:d>
            </m:e>
            <m:sup>
              <m:r>
                <m:rPr>
                  <m:sty m:val="p"/>
                </m:rP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T</m:t>
                      </m:r>
                    </m:sub>
                    <m:sup>
                      <m:r>
                        <m:rPr>
                          <m:sty m:val="p"/>
                        </m:rPr>
                        <w:rPr>
                          <w:rFonts w:ascii="Cambria Math" w:hAnsi="Cambria Math"/>
                        </w:rPr>
                        <m:t>2</m:t>
                      </m:r>
                    </m:sup>
                  </m:sSubSup>
                </m:e>
              </m:d>
            </m:e>
            <m:sup>
              <m:r>
                <m:rPr>
                  <m:sty m:val="p"/>
                </m:rP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T</m:t>
                      </m:r>
                    </m:sub>
                    <m:sup>
                      <m:r>
                        <m:rPr>
                          <m:sty m:val="p"/>
                        </m:rPr>
                        <w:rPr>
                          <w:rFonts w:ascii="Cambria Math" w:hAnsi="Cambria Math"/>
                        </w:rPr>
                        <m:t>3</m:t>
                      </m:r>
                    </m:sup>
                  </m:sSubSup>
                </m:e>
              </m:d>
            </m:e>
            <m:sup>
              <m:r>
                <m:rPr>
                  <m:sty m:val="p"/>
                </m:rPr>
                <w:rPr>
                  <w:rFonts w:ascii="Cambria Math" w:hAnsi="Cambria Math"/>
                </w:rPr>
                <m:t>+</m:t>
              </m:r>
            </m:sup>
          </m:sSup>
        </m:oMath>
      </m:oMathPara>
    </w:p>
    <w:p w:rsidR="00725D5A" w:rsidRDefault="00725D5A" w:rsidP="00316DAE">
      <w:pPr>
        <w:ind w:left="425" w:hanging="425"/>
      </w:pPr>
      <w:r>
        <w:tab/>
        <w:t>The prices and standard errors are shown as follows:</w:t>
      </w:r>
    </w:p>
    <w:p w:rsidR="00725D5A" w:rsidRDefault="00725D5A" w:rsidP="00725D5A">
      <w:pPr>
        <w:ind w:left="425" w:hanging="425"/>
      </w:pPr>
      <w:r>
        <w:lastRenderedPageBreak/>
        <w:tab/>
        <w:t>X=$12:</w:t>
      </w:r>
    </w:p>
    <w:tbl>
      <w:tblPr>
        <w:tblStyle w:val="afd"/>
        <w:tblW w:w="0" w:type="auto"/>
        <w:tblInd w:w="425" w:type="dxa"/>
        <w:tblLook w:val="04A0" w:firstRow="1" w:lastRow="0" w:firstColumn="1" w:lastColumn="0" w:noHBand="0" w:noVBand="1"/>
      </w:tblPr>
      <w:tblGrid>
        <w:gridCol w:w="2223"/>
        <w:gridCol w:w="1883"/>
        <w:gridCol w:w="1985"/>
        <w:gridCol w:w="2545"/>
      </w:tblGrid>
      <w:tr w:rsidR="00725D5A" w:rsidTr="007821A2">
        <w:tc>
          <w:tcPr>
            <w:tcW w:w="2223" w:type="dxa"/>
          </w:tcPr>
          <w:p w:rsidR="00725D5A" w:rsidRPr="00316DAE" w:rsidRDefault="00725D5A" w:rsidP="00725D5A">
            <w:pPr>
              <w:rPr>
                <w:b/>
              </w:rPr>
            </w:pPr>
            <w:r w:rsidRPr="00316DAE">
              <w:rPr>
                <w:rFonts w:hint="eastAsia"/>
                <w:b/>
              </w:rPr>
              <w:t>N</w:t>
            </w:r>
            <w:r w:rsidRPr="00316DAE">
              <w:rPr>
                <w:b/>
              </w:rPr>
              <w:t xml:space="preserve"> (No. of </w:t>
            </w:r>
            <w:r w:rsidRPr="00316DAE">
              <w:rPr>
                <w:rFonts w:hint="eastAsia"/>
                <w:b/>
              </w:rPr>
              <w:t>path-bu</w:t>
            </w:r>
            <w:r w:rsidRPr="00316DAE">
              <w:rPr>
                <w:b/>
              </w:rPr>
              <w:t>ndles)</w:t>
            </w:r>
          </w:p>
        </w:tc>
        <w:tc>
          <w:tcPr>
            <w:tcW w:w="1883" w:type="dxa"/>
          </w:tcPr>
          <w:p w:rsidR="00725D5A" w:rsidRPr="00316DAE" w:rsidRDefault="00725D5A" w:rsidP="00725D5A">
            <w:pPr>
              <w:rPr>
                <w:b/>
              </w:rPr>
            </w:pPr>
            <w:r w:rsidRPr="00316DAE">
              <w:rPr>
                <w:rFonts w:hint="eastAsia"/>
                <w:b/>
              </w:rPr>
              <w:t>Estimated Pri</w:t>
            </w:r>
            <w:r w:rsidRPr="00316DAE">
              <w:rPr>
                <w:b/>
              </w:rPr>
              <w:t>ce</w:t>
            </w:r>
          </w:p>
        </w:tc>
        <w:tc>
          <w:tcPr>
            <w:tcW w:w="1985" w:type="dxa"/>
          </w:tcPr>
          <w:p w:rsidR="00725D5A" w:rsidRPr="00316DAE" w:rsidRDefault="007821A2" w:rsidP="00725D5A">
            <w:pPr>
              <w:rPr>
                <w:rFonts w:hint="eastAsia"/>
                <w:b/>
              </w:rPr>
            </w:pPr>
            <w:r w:rsidRPr="00316DAE">
              <w:rPr>
                <w:rFonts w:hint="eastAsia"/>
                <w:b/>
              </w:rPr>
              <w:t>Standa</w:t>
            </w:r>
            <w:r w:rsidRPr="00316DAE">
              <w:rPr>
                <w:b/>
              </w:rPr>
              <w:t xml:space="preserve">rd </w:t>
            </w:r>
            <w:r w:rsidRPr="00316DAE">
              <w:rPr>
                <w:rFonts w:hint="eastAsia"/>
                <w:b/>
              </w:rPr>
              <w:t>Error</w:t>
            </w:r>
          </w:p>
        </w:tc>
        <w:tc>
          <w:tcPr>
            <w:tcW w:w="2545" w:type="dxa"/>
          </w:tcPr>
          <w:p w:rsidR="00725D5A" w:rsidRPr="00316DAE" w:rsidRDefault="00725D5A" w:rsidP="00725D5A">
            <w:pPr>
              <w:rPr>
                <w:b/>
              </w:rPr>
            </w:pPr>
            <w:r w:rsidRPr="00316DAE">
              <w:rPr>
                <w:rFonts w:hint="eastAsia"/>
                <w:b/>
              </w:rPr>
              <w:t>Standa</w:t>
            </w:r>
            <w:r w:rsidRPr="00316DAE">
              <w:rPr>
                <w:b/>
              </w:rPr>
              <w:t xml:space="preserve">rd </w:t>
            </w:r>
            <w:r w:rsidRPr="00316DAE">
              <w:rPr>
                <w:rFonts w:hint="eastAsia"/>
                <w:b/>
              </w:rPr>
              <w:t>Error</w:t>
            </w:r>
            <w:r>
              <w:rPr>
                <w:b/>
              </w:rPr>
              <w:t xml:space="preserve"> (w/o control variate)</w:t>
            </w:r>
          </w:p>
        </w:tc>
      </w:tr>
      <w:tr w:rsidR="00725D5A" w:rsidTr="007821A2">
        <w:tc>
          <w:tcPr>
            <w:tcW w:w="2223" w:type="dxa"/>
          </w:tcPr>
          <w:p w:rsidR="00725D5A" w:rsidRPr="00316DAE" w:rsidRDefault="00725D5A" w:rsidP="00725D5A">
            <w:r>
              <w:t>100</w:t>
            </w:r>
          </w:p>
        </w:tc>
        <w:tc>
          <w:tcPr>
            <w:tcW w:w="1883" w:type="dxa"/>
          </w:tcPr>
          <w:p w:rsidR="00725D5A" w:rsidRDefault="00725D5A" w:rsidP="00725D5A">
            <w:r>
              <w:rPr>
                <w:rFonts w:hint="eastAsia"/>
              </w:rPr>
              <w:t>3.</w:t>
            </w:r>
            <w:r w:rsidR="007821A2">
              <w:t>4392</w:t>
            </w:r>
          </w:p>
        </w:tc>
        <w:tc>
          <w:tcPr>
            <w:tcW w:w="1985" w:type="dxa"/>
          </w:tcPr>
          <w:p w:rsidR="00725D5A" w:rsidRDefault="007821A2" w:rsidP="00725D5A">
            <w:pPr>
              <w:rPr>
                <w:rFonts w:hint="eastAsia"/>
              </w:rPr>
            </w:pPr>
            <w:r>
              <w:rPr>
                <w:rFonts w:hint="eastAsia"/>
              </w:rPr>
              <w:t>0.1366</w:t>
            </w:r>
          </w:p>
        </w:tc>
        <w:tc>
          <w:tcPr>
            <w:tcW w:w="2545" w:type="dxa"/>
          </w:tcPr>
          <w:p w:rsidR="00725D5A" w:rsidRDefault="00725D5A" w:rsidP="00725D5A">
            <w:r>
              <w:rPr>
                <w:rFonts w:hint="eastAsia"/>
              </w:rPr>
              <w:t>0.2044</w:t>
            </w:r>
          </w:p>
        </w:tc>
      </w:tr>
      <w:tr w:rsidR="00725D5A" w:rsidTr="007821A2">
        <w:tc>
          <w:tcPr>
            <w:tcW w:w="2223" w:type="dxa"/>
          </w:tcPr>
          <w:p w:rsidR="00725D5A" w:rsidRDefault="00725D5A" w:rsidP="00725D5A">
            <w:r>
              <w:rPr>
                <w:rFonts w:hint="eastAsia"/>
              </w:rPr>
              <w:t>1000</w:t>
            </w:r>
          </w:p>
        </w:tc>
        <w:tc>
          <w:tcPr>
            <w:tcW w:w="1883" w:type="dxa"/>
          </w:tcPr>
          <w:p w:rsidR="00725D5A" w:rsidRDefault="00725D5A" w:rsidP="00725D5A">
            <w:r>
              <w:rPr>
                <w:rFonts w:hint="eastAsia"/>
              </w:rPr>
              <w:t>3.</w:t>
            </w:r>
            <w:r w:rsidR="007821A2">
              <w:t>4576</w:t>
            </w:r>
          </w:p>
        </w:tc>
        <w:tc>
          <w:tcPr>
            <w:tcW w:w="1985" w:type="dxa"/>
          </w:tcPr>
          <w:p w:rsidR="00725D5A" w:rsidRDefault="007821A2" w:rsidP="00725D5A">
            <w:pPr>
              <w:rPr>
                <w:rFonts w:hint="eastAsia"/>
              </w:rPr>
            </w:pPr>
            <w:r>
              <w:rPr>
                <w:rFonts w:hint="eastAsia"/>
              </w:rPr>
              <w:t>0.0478</w:t>
            </w:r>
          </w:p>
        </w:tc>
        <w:tc>
          <w:tcPr>
            <w:tcW w:w="2545" w:type="dxa"/>
          </w:tcPr>
          <w:p w:rsidR="00725D5A" w:rsidRDefault="00725D5A" w:rsidP="00725D5A">
            <w:r>
              <w:rPr>
                <w:rFonts w:hint="eastAsia"/>
              </w:rPr>
              <w:t>0.0660</w:t>
            </w:r>
          </w:p>
        </w:tc>
      </w:tr>
      <w:tr w:rsidR="00725D5A" w:rsidTr="007821A2">
        <w:tc>
          <w:tcPr>
            <w:tcW w:w="2223" w:type="dxa"/>
          </w:tcPr>
          <w:p w:rsidR="00725D5A" w:rsidRDefault="00725D5A" w:rsidP="00725D5A">
            <w:r>
              <w:rPr>
                <w:rFonts w:hint="eastAsia"/>
              </w:rPr>
              <w:t>10000</w:t>
            </w:r>
          </w:p>
        </w:tc>
        <w:tc>
          <w:tcPr>
            <w:tcW w:w="1883" w:type="dxa"/>
          </w:tcPr>
          <w:p w:rsidR="00725D5A" w:rsidRDefault="00725D5A" w:rsidP="00725D5A">
            <w:r>
              <w:rPr>
                <w:rFonts w:hint="eastAsia"/>
              </w:rPr>
              <w:t>3.45</w:t>
            </w:r>
            <w:r w:rsidR="007821A2">
              <w:t>05</w:t>
            </w:r>
          </w:p>
        </w:tc>
        <w:tc>
          <w:tcPr>
            <w:tcW w:w="1985" w:type="dxa"/>
          </w:tcPr>
          <w:p w:rsidR="00725D5A" w:rsidRDefault="007821A2" w:rsidP="00725D5A">
            <w:pPr>
              <w:rPr>
                <w:rFonts w:hint="eastAsia"/>
              </w:rPr>
            </w:pPr>
            <w:r>
              <w:rPr>
                <w:rFonts w:hint="eastAsia"/>
              </w:rPr>
              <w:t>0.0</w:t>
            </w:r>
            <w:r>
              <w:t>157</w:t>
            </w:r>
          </w:p>
        </w:tc>
        <w:tc>
          <w:tcPr>
            <w:tcW w:w="2545" w:type="dxa"/>
          </w:tcPr>
          <w:p w:rsidR="00725D5A" w:rsidRDefault="00725D5A" w:rsidP="00725D5A">
            <w:r>
              <w:rPr>
                <w:rFonts w:hint="eastAsia"/>
              </w:rPr>
              <w:t>0</w:t>
            </w:r>
            <w:r>
              <w:t>.0213</w:t>
            </w:r>
          </w:p>
        </w:tc>
      </w:tr>
      <w:tr w:rsidR="00725D5A" w:rsidTr="007821A2">
        <w:tc>
          <w:tcPr>
            <w:tcW w:w="2223" w:type="dxa"/>
          </w:tcPr>
          <w:p w:rsidR="00725D5A" w:rsidRDefault="00725D5A" w:rsidP="00725D5A">
            <w:r>
              <w:rPr>
                <w:rFonts w:hint="eastAsia"/>
              </w:rPr>
              <w:t>100000</w:t>
            </w:r>
          </w:p>
        </w:tc>
        <w:tc>
          <w:tcPr>
            <w:tcW w:w="1883" w:type="dxa"/>
          </w:tcPr>
          <w:p w:rsidR="00725D5A" w:rsidRDefault="007821A2" w:rsidP="00725D5A">
            <w:r>
              <w:rPr>
                <w:rFonts w:hint="eastAsia"/>
              </w:rPr>
              <w:t>3.4536</w:t>
            </w:r>
          </w:p>
        </w:tc>
        <w:tc>
          <w:tcPr>
            <w:tcW w:w="1985" w:type="dxa"/>
          </w:tcPr>
          <w:p w:rsidR="00725D5A" w:rsidRDefault="007821A2" w:rsidP="00725D5A">
            <w:pPr>
              <w:rPr>
                <w:rFonts w:hint="eastAsia"/>
              </w:rPr>
            </w:pPr>
            <w:r>
              <w:rPr>
                <w:rFonts w:hint="eastAsia"/>
              </w:rPr>
              <w:t>0.0053</w:t>
            </w:r>
          </w:p>
        </w:tc>
        <w:tc>
          <w:tcPr>
            <w:tcW w:w="2545" w:type="dxa"/>
          </w:tcPr>
          <w:p w:rsidR="00725D5A" w:rsidRDefault="00725D5A" w:rsidP="00725D5A">
            <w:r>
              <w:rPr>
                <w:rFonts w:hint="eastAsia"/>
              </w:rPr>
              <w:t>0.006</w:t>
            </w:r>
            <w:r>
              <w:t>4</w:t>
            </w:r>
          </w:p>
        </w:tc>
      </w:tr>
    </w:tbl>
    <w:p w:rsidR="00725D5A" w:rsidRDefault="00725D5A" w:rsidP="00725D5A">
      <w:pPr>
        <w:ind w:left="425"/>
      </w:pPr>
      <w:r>
        <w:t>X=$13:</w:t>
      </w:r>
    </w:p>
    <w:tbl>
      <w:tblPr>
        <w:tblStyle w:val="afd"/>
        <w:tblW w:w="0" w:type="auto"/>
        <w:tblInd w:w="425" w:type="dxa"/>
        <w:tblLook w:val="04A0" w:firstRow="1" w:lastRow="0" w:firstColumn="1" w:lastColumn="0" w:noHBand="0" w:noVBand="1"/>
      </w:tblPr>
      <w:tblGrid>
        <w:gridCol w:w="2223"/>
        <w:gridCol w:w="1883"/>
        <w:gridCol w:w="1985"/>
        <w:gridCol w:w="2545"/>
      </w:tblGrid>
      <w:tr w:rsidR="00725D5A" w:rsidTr="007821A2">
        <w:tc>
          <w:tcPr>
            <w:tcW w:w="2223" w:type="dxa"/>
          </w:tcPr>
          <w:p w:rsidR="00725D5A" w:rsidRPr="00316DAE" w:rsidRDefault="00725D5A" w:rsidP="00725D5A">
            <w:pPr>
              <w:rPr>
                <w:b/>
              </w:rPr>
            </w:pPr>
            <w:r w:rsidRPr="00316DAE">
              <w:rPr>
                <w:rFonts w:hint="eastAsia"/>
                <w:b/>
              </w:rPr>
              <w:t>N</w:t>
            </w:r>
            <w:r w:rsidRPr="00316DAE">
              <w:rPr>
                <w:b/>
              </w:rPr>
              <w:t xml:space="preserve"> (No. of </w:t>
            </w:r>
            <w:r w:rsidRPr="00316DAE">
              <w:rPr>
                <w:rFonts w:hint="eastAsia"/>
                <w:b/>
              </w:rPr>
              <w:t>path-bu</w:t>
            </w:r>
            <w:r w:rsidRPr="00316DAE">
              <w:rPr>
                <w:b/>
              </w:rPr>
              <w:t>ndles)</w:t>
            </w:r>
          </w:p>
        </w:tc>
        <w:tc>
          <w:tcPr>
            <w:tcW w:w="1883" w:type="dxa"/>
          </w:tcPr>
          <w:p w:rsidR="00725D5A" w:rsidRPr="00316DAE" w:rsidRDefault="00725D5A" w:rsidP="00725D5A">
            <w:pPr>
              <w:rPr>
                <w:b/>
              </w:rPr>
            </w:pPr>
            <w:r w:rsidRPr="00316DAE">
              <w:rPr>
                <w:rFonts w:hint="eastAsia"/>
                <w:b/>
              </w:rPr>
              <w:t>Estimated Pri</w:t>
            </w:r>
            <w:r w:rsidRPr="00316DAE">
              <w:rPr>
                <w:b/>
              </w:rPr>
              <w:t>ce</w:t>
            </w:r>
          </w:p>
        </w:tc>
        <w:tc>
          <w:tcPr>
            <w:tcW w:w="1985" w:type="dxa"/>
          </w:tcPr>
          <w:p w:rsidR="00725D5A" w:rsidRPr="00316DAE" w:rsidRDefault="007821A2" w:rsidP="00725D5A">
            <w:pPr>
              <w:rPr>
                <w:rFonts w:hint="eastAsia"/>
                <w:b/>
              </w:rPr>
            </w:pPr>
            <w:r w:rsidRPr="00316DAE">
              <w:rPr>
                <w:rFonts w:hint="eastAsia"/>
                <w:b/>
              </w:rPr>
              <w:t>Standa</w:t>
            </w:r>
            <w:r w:rsidRPr="00316DAE">
              <w:rPr>
                <w:b/>
              </w:rPr>
              <w:t xml:space="preserve">rd </w:t>
            </w:r>
            <w:r w:rsidRPr="00316DAE">
              <w:rPr>
                <w:rFonts w:hint="eastAsia"/>
                <w:b/>
              </w:rPr>
              <w:t>Error</w:t>
            </w:r>
          </w:p>
        </w:tc>
        <w:tc>
          <w:tcPr>
            <w:tcW w:w="2545" w:type="dxa"/>
          </w:tcPr>
          <w:p w:rsidR="00725D5A" w:rsidRPr="00316DAE" w:rsidRDefault="00725D5A" w:rsidP="00725D5A">
            <w:pPr>
              <w:rPr>
                <w:b/>
              </w:rPr>
            </w:pPr>
            <w:r w:rsidRPr="00316DAE">
              <w:rPr>
                <w:rFonts w:hint="eastAsia"/>
                <w:b/>
              </w:rPr>
              <w:t>Standa</w:t>
            </w:r>
            <w:r w:rsidRPr="00316DAE">
              <w:rPr>
                <w:b/>
              </w:rPr>
              <w:t xml:space="preserve">rd </w:t>
            </w:r>
            <w:r w:rsidRPr="00316DAE">
              <w:rPr>
                <w:rFonts w:hint="eastAsia"/>
                <w:b/>
              </w:rPr>
              <w:t>Error</w:t>
            </w:r>
            <w:r>
              <w:rPr>
                <w:b/>
              </w:rPr>
              <w:t xml:space="preserve"> (w/o control variate)</w:t>
            </w:r>
          </w:p>
        </w:tc>
      </w:tr>
      <w:tr w:rsidR="00725D5A" w:rsidTr="007821A2">
        <w:tc>
          <w:tcPr>
            <w:tcW w:w="2223" w:type="dxa"/>
          </w:tcPr>
          <w:p w:rsidR="00725D5A" w:rsidRPr="00316DAE" w:rsidRDefault="00725D5A" w:rsidP="00725D5A">
            <w:r>
              <w:t>100</w:t>
            </w:r>
          </w:p>
        </w:tc>
        <w:tc>
          <w:tcPr>
            <w:tcW w:w="1883" w:type="dxa"/>
          </w:tcPr>
          <w:p w:rsidR="00725D5A" w:rsidRDefault="007821A2" w:rsidP="00725D5A">
            <w:r>
              <w:t>4.3536</w:t>
            </w:r>
          </w:p>
        </w:tc>
        <w:tc>
          <w:tcPr>
            <w:tcW w:w="1985" w:type="dxa"/>
          </w:tcPr>
          <w:p w:rsidR="00725D5A" w:rsidRDefault="007821A2" w:rsidP="00725D5A">
            <w:pPr>
              <w:rPr>
                <w:rFonts w:hint="eastAsia"/>
              </w:rPr>
            </w:pPr>
            <w:r>
              <w:rPr>
                <w:rFonts w:hint="eastAsia"/>
              </w:rPr>
              <w:t>0.1888</w:t>
            </w:r>
          </w:p>
        </w:tc>
        <w:tc>
          <w:tcPr>
            <w:tcW w:w="2545" w:type="dxa"/>
          </w:tcPr>
          <w:p w:rsidR="00725D5A" w:rsidRDefault="00725D5A" w:rsidP="00725D5A">
            <w:r>
              <w:rPr>
                <w:rFonts w:hint="eastAsia"/>
              </w:rPr>
              <w:t>0.2067</w:t>
            </w:r>
          </w:p>
        </w:tc>
      </w:tr>
      <w:tr w:rsidR="00725D5A" w:rsidTr="007821A2">
        <w:tc>
          <w:tcPr>
            <w:tcW w:w="2223" w:type="dxa"/>
          </w:tcPr>
          <w:p w:rsidR="00725D5A" w:rsidRDefault="00725D5A" w:rsidP="00725D5A">
            <w:r>
              <w:rPr>
                <w:rFonts w:hint="eastAsia"/>
              </w:rPr>
              <w:t>1000</w:t>
            </w:r>
          </w:p>
        </w:tc>
        <w:tc>
          <w:tcPr>
            <w:tcW w:w="1883" w:type="dxa"/>
          </w:tcPr>
          <w:p w:rsidR="00725D5A" w:rsidRDefault="00725D5A" w:rsidP="00725D5A">
            <w:r>
              <w:t>4.</w:t>
            </w:r>
            <w:r w:rsidR="007821A2">
              <w:t>3661</w:t>
            </w:r>
          </w:p>
        </w:tc>
        <w:tc>
          <w:tcPr>
            <w:tcW w:w="1985" w:type="dxa"/>
          </w:tcPr>
          <w:p w:rsidR="00725D5A" w:rsidRDefault="007821A2" w:rsidP="00725D5A">
            <w:pPr>
              <w:rPr>
                <w:rFonts w:hint="eastAsia"/>
              </w:rPr>
            </w:pPr>
            <w:r>
              <w:rPr>
                <w:rFonts w:hint="eastAsia"/>
              </w:rPr>
              <w:t>0.</w:t>
            </w:r>
            <w:r>
              <w:t>0555</w:t>
            </w:r>
          </w:p>
        </w:tc>
        <w:tc>
          <w:tcPr>
            <w:tcW w:w="2545" w:type="dxa"/>
          </w:tcPr>
          <w:p w:rsidR="00725D5A" w:rsidRDefault="00725D5A" w:rsidP="00725D5A">
            <w:r>
              <w:rPr>
                <w:rFonts w:hint="eastAsia"/>
              </w:rPr>
              <w:t>0.0632</w:t>
            </w:r>
          </w:p>
        </w:tc>
      </w:tr>
      <w:tr w:rsidR="00725D5A" w:rsidTr="007821A2">
        <w:tc>
          <w:tcPr>
            <w:tcW w:w="2223" w:type="dxa"/>
          </w:tcPr>
          <w:p w:rsidR="00725D5A" w:rsidRDefault="00725D5A" w:rsidP="00725D5A">
            <w:r>
              <w:rPr>
                <w:rFonts w:hint="eastAsia"/>
              </w:rPr>
              <w:t>10000</w:t>
            </w:r>
          </w:p>
        </w:tc>
        <w:tc>
          <w:tcPr>
            <w:tcW w:w="1883" w:type="dxa"/>
          </w:tcPr>
          <w:p w:rsidR="00725D5A" w:rsidRDefault="00725D5A" w:rsidP="00725D5A">
            <w:r>
              <w:t>4.</w:t>
            </w:r>
            <w:r w:rsidR="007821A2">
              <w:t>3693</w:t>
            </w:r>
          </w:p>
        </w:tc>
        <w:tc>
          <w:tcPr>
            <w:tcW w:w="1985" w:type="dxa"/>
          </w:tcPr>
          <w:p w:rsidR="00725D5A" w:rsidRDefault="007821A2" w:rsidP="00725D5A">
            <w:pPr>
              <w:rPr>
                <w:rFonts w:hint="eastAsia"/>
              </w:rPr>
            </w:pPr>
            <w:r>
              <w:rPr>
                <w:rFonts w:hint="eastAsia"/>
              </w:rPr>
              <w:t>0.0129</w:t>
            </w:r>
          </w:p>
        </w:tc>
        <w:tc>
          <w:tcPr>
            <w:tcW w:w="2545" w:type="dxa"/>
          </w:tcPr>
          <w:p w:rsidR="00725D5A" w:rsidRDefault="00725D5A" w:rsidP="00725D5A">
            <w:r>
              <w:rPr>
                <w:rFonts w:hint="eastAsia"/>
              </w:rPr>
              <w:t>0</w:t>
            </w:r>
            <w:r>
              <w:t>.0221</w:t>
            </w:r>
          </w:p>
        </w:tc>
      </w:tr>
      <w:tr w:rsidR="00725D5A" w:rsidTr="007821A2">
        <w:tc>
          <w:tcPr>
            <w:tcW w:w="2223" w:type="dxa"/>
          </w:tcPr>
          <w:p w:rsidR="00725D5A" w:rsidRDefault="00725D5A" w:rsidP="00725D5A">
            <w:r>
              <w:rPr>
                <w:rFonts w:hint="eastAsia"/>
              </w:rPr>
              <w:t>100000</w:t>
            </w:r>
          </w:p>
        </w:tc>
        <w:tc>
          <w:tcPr>
            <w:tcW w:w="1883" w:type="dxa"/>
          </w:tcPr>
          <w:p w:rsidR="00725D5A" w:rsidRDefault="007821A2" w:rsidP="00725D5A">
            <w:r>
              <w:t>4.3667</w:t>
            </w:r>
          </w:p>
        </w:tc>
        <w:tc>
          <w:tcPr>
            <w:tcW w:w="1985" w:type="dxa"/>
          </w:tcPr>
          <w:p w:rsidR="00725D5A" w:rsidRDefault="007821A2" w:rsidP="00725D5A">
            <w:pPr>
              <w:rPr>
                <w:rFonts w:hint="eastAsia"/>
              </w:rPr>
            </w:pPr>
            <w:r>
              <w:rPr>
                <w:rFonts w:hint="eastAsia"/>
              </w:rPr>
              <w:t>0.005</w:t>
            </w:r>
            <w:r>
              <w:t>2</w:t>
            </w:r>
          </w:p>
        </w:tc>
        <w:tc>
          <w:tcPr>
            <w:tcW w:w="2545" w:type="dxa"/>
          </w:tcPr>
          <w:p w:rsidR="00725D5A" w:rsidRDefault="00725D5A" w:rsidP="00725D5A">
            <w:r>
              <w:rPr>
                <w:rFonts w:hint="eastAsia"/>
              </w:rPr>
              <w:t>0.0072</w:t>
            </w:r>
          </w:p>
        </w:tc>
      </w:tr>
    </w:tbl>
    <w:p w:rsidR="00725D5A" w:rsidRDefault="00725D5A" w:rsidP="00725D5A">
      <w:pPr>
        <w:ind w:left="425"/>
      </w:pPr>
      <w:r>
        <w:t>X=$14:</w:t>
      </w:r>
    </w:p>
    <w:tbl>
      <w:tblPr>
        <w:tblStyle w:val="afd"/>
        <w:tblW w:w="0" w:type="auto"/>
        <w:tblInd w:w="425" w:type="dxa"/>
        <w:tblLook w:val="04A0" w:firstRow="1" w:lastRow="0" w:firstColumn="1" w:lastColumn="0" w:noHBand="0" w:noVBand="1"/>
      </w:tblPr>
      <w:tblGrid>
        <w:gridCol w:w="2223"/>
        <w:gridCol w:w="1883"/>
        <w:gridCol w:w="1985"/>
        <w:gridCol w:w="2545"/>
      </w:tblGrid>
      <w:tr w:rsidR="00725D5A" w:rsidTr="007821A2">
        <w:tc>
          <w:tcPr>
            <w:tcW w:w="2223" w:type="dxa"/>
          </w:tcPr>
          <w:p w:rsidR="00725D5A" w:rsidRPr="00316DAE" w:rsidRDefault="00725D5A" w:rsidP="00725D5A">
            <w:pPr>
              <w:rPr>
                <w:b/>
              </w:rPr>
            </w:pPr>
            <w:r w:rsidRPr="00316DAE">
              <w:rPr>
                <w:rFonts w:hint="eastAsia"/>
                <w:b/>
              </w:rPr>
              <w:t>N</w:t>
            </w:r>
            <w:r w:rsidRPr="00316DAE">
              <w:rPr>
                <w:b/>
              </w:rPr>
              <w:t xml:space="preserve"> (No. of </w:t>
            </w:r>
            <w:r w:rsidRPr="00316DAE">
              <w:rPr>
                <w:rFonts w:hint="eastAsia"/>
                <w:b/>
              </w:rPr>
              <w:t>path-bu</w:t>
            </w:r>
            <w:r w:rsidRPr="00316DAE">
              <w:rPr>
                <w:b/>
              </w:rPr>
              <w:t>ndles)</w:t>
            </w:r>
          </w:p>
        </w:tc>
        <w:tc>
          <w:tcPr>
            <w:tcW w:w="1883" w:type="dxa"/>
          </w:tcPr>
          <w:p w:rsidR="00725D5A" w:rsidRPr="00316DAE" w:rsidRDefault="00725D5A" w:rsidP="00725D5A">
            <w:pPr>
              <w:rPr>
                <w:b/>
              </w:rPr>
            </w:pPr>
            <w:r w:rsidRPr="00316DAE">
              <w:rPr>
                <w:rFonts w:hint="eastAsia"/>
                <w:b/>
              </w:rPr>
              <w:t>Estimated Pri</w:t>
            </w:r>
            <w:r w:rsidRPr="00316DAE">
              <w:rPr>
                <w:b/>
              </w:rPr>
              <w:t>ce</w:t>
            </w:r>
          </w:p>
        </w:tc>
        <w:tc>
          <w:tcPr>
            <w:tcW w:w="1985" w:type="dxa"/>
          </w:tcPr>
          <w:p w:rsidR="00725D5A" w:rsidRPr="00316DAE" w:rsidRDefault="007821A2" w:rsidP="00725D5A">
            <w:pPr>
              <w:rPr>
                <w:rFonts w:hint="eastAsia"/>
                <w:b/>
              </w:rPr>
            </w:pPr>
            <w:r w:rsidRPr="00316DAE">
              <w:rPr>
                <w:rFonts w:hint="eastAsia"/>
                <w:b/>
              </w:rPr>
              <w:t>Standa</w:t>
            </w:r>
            <w:r w:rsidRPr="00316DAE">
              <w:rPr>
                <w:b/>
              </w:rPr>
              <w:t xml:space="preserve">rd </w:t>
            </w:r>
            <w:r w:rsidRPr="00316DAE">
              <w:rPr>
                <w:rFonts w:hint="eastAsia"/>
                <w:b/>
              </w:rPr>
              <w:t>Error</w:t>
            </w:r>
          </w:p>
        </w:tc>
        <w:tc>
          <w:tcPr>
            <w:tcW w:w="2545" w:type="dxa"/>
          </w:tcPr>
          <w:p w:rsidR="00725D5A" w:rsidRPr="00316DAE" w:rsidRDefault="00725D5A" w:rsidP="00725D5A">
            <w:pPr>
              <w:rPr>
                <w:b/>
              </w:rPr>
            </w:pPr>
            <w:r w:rsidRPr="00316DAE">
              <w:rPr>
                <w:rFonts w:hint="eastAsia"/>
                <w:b/>
              </w:rPr>
              <w:t>Standa</w:t>
            </w:r>
            <w:r w:rsidRPr="00316DAE">
              <w:rPr>
                <w:b/>
              </w:rPr>
              <w:t xml:space="preserve">rd </w:t>
            </w:r>
            <w:r w:rsidRPr="00316DAE">
              <w:rPr>
                <w:rFonts w:hint="eastAsia"/>
                <w:b/>
              </w:rPr>
              <w:t>Error</w:t>
            </w:r>
            <w:r>
              <w:rPr>
                <w:b/>
              </w:rPr>
              <w:t xml:space="preserve"> (w/o control variate)</w:t>
            </w:r>
          </w:p>
        </w:tc>
      </w:tr>
      <w:tr w:rsidR="00725D5A" w:rsidTr="007821A2">
        <w:tc>
          <w:tcPr>
            <w:tcW w:w="2223" w:type="dxa"/>
          </w:tcPr>
          <w:p w:rsidR="00725D5A" w:rsidRPr="00316DAE" w:rsidRDefault="00725D5A" w:rsidP="00725D5A">
            <w:r>
              <w:t>100</w:t>
            </w:r>
          </w:p>
        </w:tc>
        <w:tc>
          <w:tcPr>
            <w:tcW w:w="1883" w:type="dxa"/>
          </w:tcPr>
          <w:p w:rsidR="00725D5A" w:rsidRDefault="00725D5A" w:rsidP="00725D5A">
            <w:r>
              <w:t>5.</w:t>
            </w:r>
            <w:r w:rsidR="007821A2">
              <w:t>2800</w:t>
            </w:r>
          </w:p>
        </w:tc>
        <w:tc>
          <w:tcPr>
            <w:tcW w:w="1985" w:type="dxa"/>
          </w:tcPr>
          <w:p w:rsidR="00725D5A" w:rsidRDefault="007821A2" w:rsidP="00725D5A">
            <w:pPr>
              <w:rPr>
                <w:rFonts w:hint="eastAsia"/>
              </w:rPr>
            </w:pPr>
            <w:r>
              <w:rPr>
                <w:rFonts w:hint="eastAsia"/>
              </w:rPr>
              <w:t>0</w:t>
            </w:r>
            <w:r>
              <w:t>.1416</w:t>
            </w:r>
          </w:p>
        </w:tc>
        <w:tc>
          <w:tcPr>
            <w:tcW w:w="2545" w:type="dxa"/>
          </w:tcPr>
          <w:p w:rsidR="00725D5A" w:rsidRDefault="00725D5A" w:rsidP="00725D5A">
            <w:r>
              <w:rPr>
                <w:rFonts w:hint="eastAsia"/>
              </w:rPr>
              <w:t>0.2</w:t>
            </w:r>
            <w:r>
              <w:t>554</w:t>
            </w:r>
          </w:p>
        </w:tc>
      </w:tr>
      <w:tr w:rsidR="00725D5A" w:rsidTr="007821A2">
        <w:tc>
          <w:tcPr>
            <w:tcW w:w="2223" w:type="dxa"/>
          </w:tcPr>
          <w:p w:rsidR="00725D5A" w:rsidRDefault="00725D5A" w:rsidP="00725D5A">
            <w:r>
              <w:rPr>
                <w:rFonts w:hint="eastAsia"/>
              </w:rPr>
              <w:t>1000</w:t>
            </w:r>
          </w:p>
        </w:tc>
        <w:tc>
          <w:tcPr>
            <w:tcW w:w="1883" w:type="dxa"/>
          </w:tcPr>
          <w:p w:rsidR="00725D5A" w:rsidRDefault="00725D5A" w:rsidP="00725D5A">
            <w:r>
              <w:t>5</w:t>
            </w:r>
            <w:r w:rsidR="007821A2">
              <w:t>.3009</w:t>
            </w:r>
          </w:p>
        </w:tc>
        <w:tc>
          <w:tcPr>
            <w:tcW w:w="1985" w:type="dxa"/>
          </w:tcPr>
          <w:p w:rsidR="00725D5A" w:rsidRDefault="007821A2" w:rsidP="00725D5A">
            <w:pPr>
              <w:rPr>
                <w:rFonts w:hint="eastAsia"/>
              </w:rPr>
            </w:pPr>
            <w:r>
              <w:rPr>
                <w:rFonts w:hint="eastAsia"/>
              </w:rPr>
              <w:t>0.0</w:t>
            </w:r>
            <w:r>
              <w:t>4</w:t>
            </w:r>
            <w:r>
              <w:rPr>
                <w:rFonts w:hint="eastAsia"/>
              </w:rPr>
              <w:t>94</w:t>
            </w:r>
          </w:p>
        </w:tc>
        <w:tc>
          <w:tcPr>
            <w:tcW w:w="2545" w:type="dxa"/>
          </w:tcPr>
          <w:p w:rsidR="00725D5A" w:rsidRDefault="00725D5A" w:rsidP="00725D5A">
            <w:r>
              <w:rPr>
                <w:rFonts w:hint="eastAsia"/>
              </w:rPr>
              <w:t>0.0756</w:t>
            </w:r>
          </w:p>
        </w:tc>
      </w:tr>
      <w:tr w:rsidR="00725D5A" w:rsidTr="007821A2">
        <w:tc>
          <w:tcPr>
            <w:tcW w:w="2223" w:type="dxa"/>
          </w:tcPr>
          <w:p w:rsidR="00725D5A" w:rsidRDefault="00725D5A" w:rsidP="00725D5A">
            <w:r>
              <w:rPr>
                <w:rFonts w:hint="eastAsia"/>
              </w:rPr>
              <w:t>10000</w:t>
            </w:r>
          </w:p>
        </w:tc>
        <w:tc>
          <w:tcPr>
            <w:tcW w:w="1883" w:type="dxa"/>
          </w:tcPr>
          <w:p w:rsidR="00725D5A" w:rsidRDefault="00725D5A" w:rsidP="00725D5A">
            <w:r>
              <w:t>5.</w:t>
            </w:r>
            <w:r w:rsidR="007821A2">
              <w:t>2914</w:t>
            </w:r>
          </w:p>
        </w:tc>
        <w:tc>
          <w:tcPr>
            <w:tcW w:w="1985" w:type="dxa"/>
          </w:tcPr>
          <w:p w:rsidR="00725D5A" w:rsidRDefault="007821A2" w:rsidP="00725D5A">
            <w:pPr>
              <w:rPr>
                <w:rFonts w:hint="eastAsia"/>
              </w:rPr>
            </w:pPr>
            <w:r>
              <w:rPr>
                <w:rFonts w:hint="eastAsia"/>
              </w:rPr>
              <w:t>0.0135</w:t>
            </w:r>
          </w:p>
        </w:tc>
        <w:tc>
          <w:tcPr>
            <w:tcW w:w="2545" w:type="dxa"/>
          </w:tcPr>
          <w:p w:rsidR="00725D5A" w:rsidRDefault="00725D5A" w:rsidP="00725D5A">
            <w:r>
              <w:rPr>
                <w:rFonts w:hint="eastAsia"/>
              </w:rPr>
              <w:t>0</w:t>
            </w:r>
            <w:r>
              <w:t>.0242</w:t>
            </w:r>
          </w:p>
        </w:tc>
      </w:tr>
      <w:tr w:rsidR="00725D5A" w:rsidTr="007821A2">
        <w:tc>
          <w:tcPr>
            <w:tcW w:w="2223" w:type="dxa"/>
          </w:tcPr>
          <w:p w:rsidR="00725D5A" w:rsidRDefault="00725D5A" w:rsidP="00725D5A">
            <w:r>
              <w:rPr>
                <w:rFonts w:hint="eastAsia"/>
              </w:rPr>
              <w:t>100000</w:t>
            </w:r>
          </w:p>
        </w:tc>
        <w:tc>
          <w:tcPr>
            <w:tcW w:w="1883" w:type="dxa"/>
          </w:tcPr>
          <w:p w:rsidR="00725D5A" w:rsidRDefault="00725D5A" w:rsidP="00725D5A">
            <w:r>
              <w:t>5.3</w:t>
            </w:r>
            <w:r w:rsidR="007821A2">
              <w:t>086</w:t>
            </w:r>
          </w:p>
        </w:tc>
        <w:tc>
          <w:tcPr>
            <w:tcW w:w="1985" w:type="dxa"/>
          </w:tcPr>
          <w:p w:rsidR="00725D5A" w:rsidRDefault="007821A2" w:rsidP="00725D5A">
            <w:pPr>
              <w:rPr>
                <w:rFonts w:hint="eastAsia"/>
              </w:rPr>
            </w:pPr>
            <w:r>
              <w:rPr>
                <w:rFonts w:hint="eastAsia"/>
              </w:rPr>
              <w:t>0</w:t>
            </w:r>
            <w:r>
              <w:t>.0055</w:t>
            </w:r>
          </w:p>
        </w:tc>
        <w:tc>
          <w:tcPr>
            <w:tcW w:w="2545" w:type="dxa"/>
          </w:tcPr>
          <w:p w:rsidR="00725D5A" w:rsidRDefault="00725D5A" w:rsidP="00725D5A">
            <w:r>
              <w:rPr>
                <w:rFonts w:hint="eastAsia"/>
              </w:rPr>
              <w:t>0.0072</w:t>
            </w:r>
          </w:p>
        </w:tc>
      </w:tr>
    </w:tbl>
    <w:p w:rsidR="007821A2" w:rsidRDefault="007821A2" w:rsidP="00316DAE">
      <w:pPr>
        <w:ind w:left="425" w:hanging="425"/>
      </w:pPr>
      <w:r>
        <w:tab/>
      </w:r>
    </w:p>
    <w:p w:rsidR="00725D5A" w:rsidRDefault="00D46DCC" w:rsidP="007821A2">
      <w:pPr>
        <w:ind w:left="425"/>
      </w:pPr>
      <w:r>
        <w:t>Comparing with</w:t>
      </w:r>
      <w:r w:rsidR="007821A2">
        <w:t xml:space="preserve"> the result in part (</w:t>
      </w:r>
      <w:proofErr w:type="spellStart"/>
      <w:r w:rsidR="007821A2">
        <w:t>i</w:t>
      </w:r>
      <w:proofErr w:type="spellEnd"/>
      <w:r w:rsidR="007821A2">
        <w:t xml:space="preserve">)&amp;(ii), </w:t>
      </w:r>
      <w:r>
        <w:t xml:space="preserve">where the control variate was not implemented, </w:t>
      </w:r>
      <w:r w:rsidR="007821A2">
        <w:t xml:space="preserve">it is clear that adding a control variate does help us to reduce the standard error. In addition, the estimated prices are quite close to the ones we obtained without the control variate. Above results </w:t>
      </w:r>
      <w:r>
        <w:t xml:space="preserve">verifies </w:t>
      </w:r>
      <w:r w:rsidR="007821A2">
        <w:t>proofs</w:t>
      </w:r>
      <w:r>
        <w:t xml:space="preserve"> in lecture notes</w:t>
      </w:r>
      <w:bookmarkStart w:id="0" w:name="_GoBack"/>
      <w:bookmarkEnd w:id="0"/>
      <w:r w:rsidR="007821A2">
        <w:t>.</w:t>
      </w:r>
    </w:p>
    <w:p w:rsidR="008D4C0E" w:rsidRDefault="008D4C0E" w:rsidP="008D4C0E">
      <w:pPr>
        <w:ind w:left="420"/>
      </w:pPr>
      <w:r>
        <w:t>Please check the appendix or the code “</w:t>
      </w:r>
      <w:r w:rsidRPr="00725D5A">
        <w:t>MC_3put_min</w:t>
      </w:r>
      <w:r>
        <w:t>_CV</w:t>
      </w:r>
      <w:r>
        <w:t>.m” for the detail code, and please refer to “</w:t>
      </w:r>
      <w:r w:rsidRPr="00725D5A">
        <w:t>A3_2_i</w:t>
      </w:r>
      <w:r>
        <w:t>ii</w:t>
      </w:r>
      <w:r>
        <w:t>.m” for the implementation.</w:t>
      </w:r>
    </w:p>
    <w:p w:rsidR="008D4C0E" w:rsidRPr="008D4C0E" w:rsidRDefault="008D4C0E" w:rsidP="007821A2">
      <w:pPr>
        <w:ind w:left="425"/>
        <w:rPr>
          <w:rFonts w:hint="eastAsia"/>
        </w:rPr>
      </w:pPr>
    </w:p>
    <w:p w:rsidR="00EB3218" w:rsidRDefault="00EB3218" w:rsidP="001C6752">
      <w:pPr>
        <w:spacing w:after="200"/>
      </w:pPr>
      <w:r>
        <w:br w:type="page"/>
      </w:r>
    </w:p>
    <w:p w:rsidR="00EB3218" w:rsidRPr="00EB3218" w:rsidRDefault="00EB3218" w:rsidP="00EB3218">
      <w:pPr>
        <w:pStyle w:val="1"/>
      </w:pPr>
      <w:r>
        <w:rPr>
          <w:rFonts w:hint="eastAsia"/>
        </w:rPr>
        <w:lastRenderedPageBreak/>
        <w:t>Appendix: Screen shot of scripts</w:t>
      </w:r>
    </w:p>
    <w:p w:rsidR="00E47981" w:rsidRDefault="00EB3218" w:rsidP="00345275">
      <w:pPr>
        <w:pStyle w:val="20"/>
      </w:pPr>
      <w:r>
        <w:rPr>
          <w:rFonts w:hint="eastAsia"/>
        </w:rPr>
        <w:t>A</w:t>
      </w:r>
      <w:r w:rsidR="007821A2">
        <w:t>3.1(ii</w:t>
      </w:r>
      <w:r>
        <w:t>):</w:t>
      </w:r>
    </w:p>
    <w:p w:rsidR="00775837" w:rsidRDefault="00775837" w:rsidP="007821A2">
      <w:pPr>
        <w:pStyle w:val="50"/>
      </w:pPr>
      <w:r>
        <w:rPr>
          <w:rFonts w:hint="eastAsia"/>
        </w:rPr>
        <w:t>Function:</w:t>
      </w:r>
      <w:r w:rsidR="007821A2">
        <w:rPr>
          <w:noProof/>
        </w:rPr>
        <w:drawing>
          <wp:inline distT="0" distB="0" distL="0" distR="0">
            <wp:extent cx="5172502" cy="3289622"/>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5201306" cy="3307941"/>
                    </a:xfrm>
                    <a:prstGeom prst="rect">
                      <a:avLst/>
                    </a:prstGeom>
                  </pic:spPr>
                </pic:pic>
              </a:graphicData>
            </a:graphic>
          </wp:inline>
        </w:drawing>
      </w:r>
      <w:r w:rsidR="007821A2">
        <w:rPr>
          <w:noProof/>
        </w:rPr>
        <w:drawing>
          <wp:inline distT="0" distB="0" distL="0" distR="0">
            <wp:extent cx="5760085" cy="41205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20515"/>
                    </a:xfrm>
                    <a:prstGeom prst="rect">
                      <a:avLst/>
                    </a:prstGeom>
                  </pic:spPr>
                </pic:pic>
              </a:graphicData>
            </a:graphic>
          </wp:inline>
        </w:drawing>
      </w:r>
      <w:r w:rsidR="007821A2">
        <w:rPr>
          <w:noProof/>
        </w:rPr>
        <w:drawing>
          <wp:inline distT="0" distB="0" distL="0" distR="0">
            <wp:extent cx="5760085" cy="5600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60070"/>
                    </a:xfrm>
                    <a:prstGeom prst="rect">
                      <a:avLst/>
                    </a:prstGeom>
                  </pic:spPr>
                </pic:pic>
              </a:graphicData>
            </a:graphic>
          </wp:inline>
        </w:drawing>
      </w:r>
    </w:p>
    <w:p w:rsidR="00775837" w:rsidRDefault="00775837" w:rsidP="00775837">
      <w:pPr>
        <w:pStyle w:val="50"/>
      </w:pPr>
      <w:r>
        <w:lastRenderedPageBreak/>
        <w:t>Implementation</w:t>
      </w:r>
      <w:r>
        <w:rPr>
          <w:rFonts w:hint="eastAsia"/>
        </w:rPr>
        <w:t>:</w:t>
      </w:r>
    </w:p>
    <w:p w:rsidR="00775837" w:rsidRDefault="008D4C0E" w:rsidP="00775837">
      <w:pPr>
        <w:rPr>
          <w:noProof/>
        </w:rPr>
      </w:pPr>
      <w:r>
        <w:rPr>
          <w:noProof/>
        </w:rPr>
        <w:drawing>
          <wp:inline distT="0" distB="0" distL="0" distR="0">
            <wp:extent cx="5487166" cy="3191320"/>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3191320"/>
                    </a:xfrm>
                    <a:prstGeom prst="rect">
                      <a:avLst/>
                    </a:prstGeom>
                  </pic:spPr>
                </pic:pic>
              </a:graphicData>
            </a:graphic>
          </wp:inline>
        </w:drawing>
      </w:r>
    </w:p>
    <w:p w:rsidR="00EB3218" w:rsidRDefault="008D4C0E" w:rsidP="00345275">
      <w:pPr>
        <w:pStyle w:val="20"/>
      </w:pPr>
      <w:r>
        <w:t>A3</w:t>
      </w:r>
      <w:r w:rsidR="00EB3218">
        <w:t>.1(ii</w:t>
      </w:r>
      <w:r>
        <w:t>i</w:t>
      </w:r>
      <w:r w:rsidR="00EB3218">
        <w:t>):</w:t>
      </w:r>
    </w:p>
    <w:p w:rsidR="00775837" w:rsidRDefault="00775837" w:rsidP="00775837">
      <w:pPr>
        <w:pStyle w:val="50"/>
      </w:pPr>
      <w:r>
        <w:t>Implementation</w:t>
      </w:r>
      <w:r>
        <w:rPr>
          <w:rFonts w:hint="eastAsia"/>
        </w:rPr>
        <w:t>:</w:t>
      </w:r>
    </w:p>
    <w:p w:rsidR="008D4C0E" w:rsidRDefault="008D4C0E" w:rsidP="0012360C">
      <w:pPr>
        <w:rPr>
          <w:rFonts w:hint="eastAsia"/>
        </w:rPr>
      </w:pPr>
      <w:r>
        <w:rPr>
          <w:noProof/>
        </w:rPr>
        <w:drawing>
          <wp:inline distT="0" distB="0" distL="0" distR="0">
            <wp:extent cx="5760085" cy="38614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861435"/>
                    </a:xfrm>
                    <a:prstGeom prst="rect">
                      <a:avLst/>
                    </a:prstGeom>
                  </pic:spPr>
                </pic:pic>
              </a:graphicData>
            </a:graphic>
          </wp:inline>
        </w:drawing>
      </w:r>
    </w:p>
    <w:p w:rsidR="008D4C0E" w:rsidRDefault="008D4C0E" w:rsidP="0012360C"/>
    <w:p w:rsidR="008D4C0E" w:rsidRDefault="008D4C0E" w:rsidP="008D4C0E">
      <w:pPr>
        <w:pStyle w:val="20"/>
      </w:pPr>
      <w:r>
        <w:t>A3</w:t>
      </w:r>
      <w:r>
        <w:t>.1(iv</w:t>
      </w:r>
      <w:r>
        <w:t>):</w:t>
      </w:r>
    </w:p>
    <w:p w:rsidR="008D4C0E" w:rsidRDefault="008D4C0E" w:rsidP="008D4C0E">
      <w:pPr>
        <w:pStyle w:val="50"/>
      </w:pPr>
      <w:r>
        <w:t>Function</w:t>
      </w:r>
      <w:r>
        <w:rPr>
          <w:rFonts w:hint="eastAsia"/>
        </w:rPr>
        <w:t>:</w:t>
      </w:r>
    </w:p>
    <w:p w:rsidR="008D4C0E" w:rsidRPr="008D4C0E" w:rsidRDefault="008D4C0E" w:rsidP="008D4C0E">
      <w:pPr>
        <w:rPr>
          <w:rFonts w:hint="eastAsia"/>
        </w:rPr>
      </w:pPr>
      <w:r>
        <w:rPr>
          <w:rFonts w:hint="eastAsia"/>
          <w:noProof/>
        </w:rPr>
        <w:lastRenderedPageBreak/>
        <w:drawing>
          <wp:inline distT="0" distB="0" distL="0" distR="0">
            <wp:extent cx="5760085" cy="36626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662680"/>
                    </a:xfrm>
                    <a:prstGeom prst="rect">
                      <a:avLst/>
                    </a:prstGeom>
                  </pic:spPr>
                </pic:pic>
              </a:graphicData>
            </a:graphic>
          </wp:inline>
        </w:drawing>
      </w:r>
      <w:r>
        <w:rPr>
          <w:rFonts w:hint="eastAsia"/>
          <w:noProof/>
        </w:rPr>
        <w:drawing>
          <wp:inline distT="0" distB="0" distL="0" distR="0">
            <wp:extent cx="5760085" cy="36366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3636645"/>
                    </a:xfrm>
                    <a:prstGeom prst="rect">
                      <a:avLst/>
                    </a:prstGeom>
                  </pic:spPr>
                </pic:pic>
              </a:graphicData>
            </a:graphic>
          </wp:inline>
        </w:drawing>
      </w:r>
      <w:r>
        <w:rPr>
          <w:rFonts w:hint="eastAsia"/>
          <w:noProof/>
        </w:rPr>
        <w:lastRenderedPageBreak/>
        <w:drawing>
          <wp:inline distT="0" distB="0" distL="0" distR="0">
            <wp:extent cx="5760085" cy="211201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112010"/>
                    </a:xfrm>
                    <a:prstGeom prst="rect">
                      <a:avLst/>
                    </a:prstGeom>
                  </pic:spPr>
                </pic:pic>
              </a:graphicData>
            </a:graphic>
          </wp:inline>
        </w:drawing>
      </w:r>
    </w:p>
    <w:p w:rsidR="008D4C0E" w:rsidRDefault="008D4C0E" w:rsidP="008D4C0E">
      <w:pPr>
        <w:pStyle w:val="50"/>
      </w:pPr>
      <w:r>
        <w:t>Implementation</w:t>
      </w:r>
      <w:r>
        <w:rPr>
          <w:rFonts w:hint="eastAsia"/>
        </w:rPr>
        <w:t>:</w:t>
      </w:r>
    </w:p>
    <w:p w:rsidR="008D4C0E" w:rsidRPr="00775837" w:rsidRDefault="008D4C0E" w:rsidP="0012360C">
      <w:pPr>
        <w:rPr>
          <w:rFonts w:hint="eastAsia"/>
        </w:rPr>
      </w:pPr>
      <w:r>
        <w:rPr>
          <w:rFonts w:hint="eastAsia"/>
          <w:noProof/>
        </w:rPr>
        <w:drawing>
          <wp:inline distT="0" distB="0" distL="0" distR="0">
            <wp:extent cx="5760085" cy="292671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2926715"/>
                    </a:xfrm>
                    <a:prstGeom prst="rect">
                      <a:avLst/>
                    </a:prstGeom>
                  </pic:spPr>
                </pic:pic>
              </a:graphicData>
            </a:graphic>
          </wp:inline>
        </w:drawing>
      </w:r>
    </w:p>
    <w:p w:rsidR="0012360C" w:rsidRDefault="0012360C">
      <w:pPr>
        <w:spacing w:after="200"/>
      </w:pPr>
      <w:r>
        <w:br w:type="page"/>
      </w:r>
    </w:p>
    <w:p w:rsidR="00345275" w:rsidRDefault="00345275" w:rsidP="00345275">
      <w:pPr>
        <w:pStyle w:val="20"/>
      </w:pPr>
      <w:r>
        <w:rPr>
          <w:rFonts w:hint="eastAsia"/>
        </w:rPr>
        <w:lastRenderedPageBreak/>
        <w:t>A</w:t>
      </w:r>
      <w:r w:rsidR="008D4C0E">
        <w:t>3</w:t>
      </w:r>
      <w:r w:rsidR="00484647">
        <w:t>.2</w:t>
      </w:r>
      <w:r w:rsidR="008D4C0E">
        <w:t>(</w:t>
      </w:r>
      <w:proofErr w:type="spellStart"/>
      <w:r w:rsidR="008D4C0E">
        <w:t>i</w:t>
      </w:r>
      <w:proofErr w:type="spellEnd"/>
      <w:r w:rsidR="008D4C0E">
        <w:t>)&amp;(ii)</w:t>
      </w:r>
      <w:r>
        <w:t>:</w:t>
      </w:r>
    </w:p>
    <w:p w:rsidR="00484647" w:rsidRDefault="00484647" w:rsidP="00484647">
      <w:pPr>
        <w:pStyle w:val="50"/>
      </w:pPr>
      <w:r>
        <w:rPr>
          <w:rFonts w:hint="eastAsia"/>
        </w:rPr>
        <w:t>Function:</w:t>
      </w:r>
    </w:p>
    <w:p w:rsidR="00484647" w:rsidRDefault="008D4C0E" w:rsidP="00484647">
      <w:r>
        <w:rPr>
          <w:noProof/>
        </w:rPr>
        <w:drawing>
          <wp:inline distT="0" distB="0" distL="0" distR="0">
            <wp:extent cx="5334744" cy="4258269"/>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PNG"/>
                    <pic:cNvPicPr/>
                  </pic:nvPicPr>
                  <pic:blipFill>
                    <a:blip r:embed="rId24">
                      <a:extLst>
                        <a:ext uri="{28A0092B-C50C-407E-A947-70E740481C1C}">
                          <a14:useLocalDpi xmlns:a14="http://schemas.microsoft.com/office/drawing/2010/main" val="0"/>
                        </a:ext>
                      </a:extLst>
                    </a:blip>
                    <a:stretch>
                      <a:fillRect/>
                    </a:stretch>
                  </pic:blipFill>
                  <pic:spPr>
                    <a:xfrm>
                      <a:off x="0" y="0"/>
                      <a:ext cx="5334744" cy="4258269"/>
                    </a:xfrm>
                    <a:prstGeom prst="rect">
                      <a:avLst/>
                    </a:prstGeom>
                  </pic:spPr>
                </pic:pic>
              </a:graphicData>
            </a:graphic>
          </wp:inline>
        </w:drawing>
      </w:r>
    </w:p>
    <w:p w:rsidR="00484647" w:rsidRDefault="00484647" w:rsidP="00484647">
      <w:pPr>
        <w:pStyle w:val="50"/>
      </w:pPr>
      <w:r>
        <w:t>Implementation</w:t>
      </w:r>
      <w:r>
        <w:rPr>
          <w:rFonts w:hint="eastAsia"/>
        </w:rPr>
        <w:t>:</w:t>
      </w:r>
    </w:p>
    <w:p w:rsidR="00484647" w:rsidRDefault="00550C48" w:rsidP="00484647">
      <w:r>
        <w:rPr>
          <w:noProof/>
        </w:rPr>
        <w:drawing>
          <wp:inline distT="0" distB="0" distL="0" distR="0">
            <wp:extent cx="3494254" cy="1389528"/>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PNG"/>
                    <pic:cNvPicPr/>
                  </pic:nvPicPr>
                  <pic:blipFill>
                    <a:blip r:embed="rId25">
                      <a:extLst>
                        <a:ext uri="{28A0092B-C50C-407E-A947-70E740481C1C}">
                          <a14:useLocalDpi xmlns:a14="http://schemas.microsoft.com/office/drawing/2010/main" val="0"/>
                        </a:ext>
                      </a:extLst>
                    </a:blip>
                    <a:stretch>
                      <a:fillRect/>
                    </a:stretch>
                  </pic:blipFill>
                  <pic:spPr>
                    <a:xfrm>
                      <a:off x="0" y="0"/>
                      <a:ext cx="3521814" cy="1400487"/>
                    </a:xfrm>
                    <a:prstGeom prst="rect">
                      <a:avLst/>
                    </a:prstGeom>
                  </pic:spPr>
                </pic:pic>
              </a:graphicData>
            </a:graphic>
          </wp:inline>
        </w:drawing>
      </w:r>
      <w:r>
        <w:rPr>
          <w:noProof/>
        </w:rPr>
        <w:drawing>
          <wp:inline distT="0" distB="0" distL="0" distR="0">
            <wp:extent cx="3432855" cy="1903152"/>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2.PNG"/>
                    <pic:cNvPicPr/>
                  </pic:nvPicPr>
                  <pic:blipFill>
                    <a:blip r:embed="rId26">
                      <a:extLst>
                        <a:ext uri="{28A0092B-C50C-407E-A947-70E740481C1C}">
                          <a14:useLocalDpi xmlns:a14="http://schemas.microsoft.com/office/drawing/2010/main" val="0"/>
                        </a:ext>
                      </a:extLst>
                    </a:blip>
                    <a:stretch>
                      <a:fillRect/>
                    </a:stretch>
                  </pic:blipFill>
                  <pic:spPr>
                    <a:xfrm>
                      <a:off x="0" y="0"/>
                      <a:ext cx="3444371" cy="1909536"/>
                    </a:xfrm>
                    <a:prstGeom prst="rect">
                      <a:avLst/>
                    </a:prstGeom>
                  </pic:spPr>
                </pic:pic>
              </a:graphicData>
            </a:graphic>
          </wp:inline>
        </w:drawing>
      </w:r>
    </w:p>
    <w:p w:rsidR="008D4C0E" w:rsidRDefault="008D4C0E" w:rsidP="008D4C0E">
      <w:pPr>
        <w:pStyle w:val="20"/>
      </w:pPr>
      <w:r>
        <w:rPr>
          <w:rFonts w:hint="eastAsia"/>
        </w:rPr>
        <w:t>A</w:t>
      </w:r>
      <w:r>
        <w:t>3.2(i</w:t>
      </w:r>
      <w:r>
        <w:t>ii)</w:t>
      </w:r>
      <w:r>
        <w:t>:</w:t>
      </w:r>
    </w:p>
    <w:p w:rsidR="008D4C0E" w:rsidRDefault="008D4C0E" w:rsidP="008D4C0E">
      <w:pPr>
        <w:pStyle w:val="50"/>
      </w:pPr>
      <w:r>
        <w:rPr>
          <w:rFonts w:hint="eastAsia"/>
        </w:rPr>
        <w:lastRenderedPageBreak/>
        <w:t>Function:</w:t>
      </w:r>
    </w:p>
    <w:p w:rsidR="008D4C0E" w:rsidRDefault="00550C48" w:rsidP="008D4C0E">
      <w:r>
        <w:rPr>
          <w:noProof/>
        </w:rPr>
        <w:drawing>
          <wp:inline distT="0" distB="0" distL="0" distR="0">
            <wp:extent cx="5315692" cy="4410691"/>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3.PNG"/>
                    <pic:cNvPicPr/>
                  </pic:nvPicPr>
                  <pic:blipFill>
                    <a:blip r:embed="rId27">
                      <a:extLst>
                        <a:ext uri="{28A0092B-C50C-407E-A947-70E740481C1C}">
                          <a14:useLocalDpi xmlns:a14="http://schemas.microsoft.com/office/drawing/2010/main" val="0"/>
                        </a:ext>
                      </a:extLst>
                    </a:blip>
                    <a:stretch>
                      <a:fillRect/>
                    </a:stretch>
                  </pic:blipFill>
                  <pic:spPr>
                    <a:xfrm>
                      <a:off x="0" y="0"/>
                      <a:ext cx="5315692" cy="4410691"/>
                    </a:xfrm>
                    <a:prstGeom prst="rect">
                      <a:avLst/>
                    </a:prstGeom>
                  </pic:spPr>
                </pic:pic>
              </a:graphicData>
            </a:graphic>
          </wp:inline>
        </w:drawing>
      </w:r>
      <w:r>
        <w:rPr>
          <w:noProof/>
        </w:rPr>
        <w:drawing>
          <wp:inline distT="0" distB="0" distL="0" distR="0">
            <wp:extent cx="4667901" cy="228631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4.PNG"/>
                    <pic:cNvPicPr/>
                  </pic:nvPicPr>
                  <pic:blipFill>
                    <a:blip r:embed="rId28">
                      <a:extLst>
                        <a:ext uri="{28A0092B-C50C-407E-A947-70E740481C1C}">
                          <a14:useLocalDpi xmlns:a14="http://schemas.microsoft.com/office/drawing/2010/main" val="0"/>
                        </a:ext>
                      </a:extLst>
                    </a:blip>
                    <a:stretch>
                      <a:fillRect/>
                    </a:stretch>
                  </pic:blipFill>
                  <pic:spPr>
                    <a:xfrm>
                      <a:off x="0" y="0"/>
                      <a:ext cx="4667901" cy="2286319"/>
                    </a:xfrm>
                    <a:prstGeom prst="rect">
                      <a:avLst/>
                    </a:prstGeom>
                  </pic:spPr>
                </pic:pic>
              </a:graphicData>
            </a:graphic>
          </wp:inline>
        </w:drawing>
      </w:r>
    </w:p>
    <w:p w:rsidR="008D4C0E" w:rsidRDefault="008D4C0E" w:rsidP="008D4C0E">
      <w:pPr>
        <w:pStyle w:val="50"/>
      </w:pPr>
      <w:r>
        <w:t>Implementation</w:t>
      </w:r>
      <w:r>
        <w:rPr>
          <w:rFonts w:hint="eastAsia"/>
        </w:rPr>
        <w:t>:</w:t>
      </w:r>
    </w:p>
    <w:p w:rsidR="008D4C0E" w:rsidRPr="008D4C0E" w:rsidRDefault="00550C48" w:rsidP="00484647">
      <w:pPr>
        <w:rPr>
          <w:rFonts w:hint="eastAsia"/>
        </w:rPr>
      </w:pPr>
      <w:r>
        <w:rPr>
          <w:rFonts w:hint="eastAsia"/>
          <w:noProof/>
        </w:rPr>
        <w:lastRenderedPageBreak/>
        <w:drawing>
          <wp:inline distT="0" distB="0" distL="0" distR="0">
            <wp:extent cx="4858428" cy="4391638"/>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PNG"/>
                    <pic:cNvPicPr/>
                  </pic:nvPicPr>
                  <pic:blipFill>
                    <a:blip r:embed="rId29">
                      <a:extLst>
                        <a:ext uri="{28A0092B-C50C-407E-A947-70E740481C1C}">
                          <a14:useLocalDpi xmlns:a14="http://schemas.microsoft.com/office/drawing/2010/main" val="0"/>
                        </a:ext>
                      </a:extLst>
                    </a:blip>
                    <a:stretch>
                      <a:fillRect/>
                    </a:stretch>
                  </pic:blipFill>
                  <pic:spPr>
                    <a:xfrm>
                      <a:off x="0" y="0"/>
                      <a:ext cx="4858428" cy="4391638"/>
                    </a:xfrm>
                    <a:prstGeom prst="rect">
                      <a:avLst/>
                    </a:prstGeom>
                  </pic:spPr>
                </pic:pic>
              </a:graphicData>
            </a:graphic>
          </wp:inline>
        </w:drawing>
      </w:r>
    </w:p>
    <w:p w:rsidR="0012360C" w:rsidRDefault="0012360C" w:rsidP="0012360C"/>
    <w:sectPr w:rsidR="0012360C">
      <w:footerReference w:type="even" r:id="rId30"/>
      <w:footerReference w:type="default" r:id="rId31"/>
      <w:pgSz w:w="11907" w:h="16839" w:code="1"/>
      <w:pgMar w:top="1440" w:right="1418" w:bottom="1440" w:left="1418" w:header="851"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FB0" w:rsidRDefault="00756FB0">
      <w:pPr>
        <w:spacing w:after="0" w:line="240" w:lineRule="auto"/>
      </w:pPr>
      <w:r>
        <w:separator/>
      </w:r>
    </w:p>
  </w:endnote>
  <w:endnote w:type="continuationSeparator" w:id="0">
    <w:p w:rsidR="00756FB0" w:rsidRDefault="0075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D5A" w:rsidRDefault="00725D5A">
    <w:pPr>
      <w:pStyle w:val="a8"/>
    </w:pPr>
    <w:r>
      <w:rPr>
        <w:noProof/>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6015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60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D5A" w:rsidRDefault="00725D5A">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201965352"/>
                              <w:placeholder>
                                <w:docPart w:val="BA2A9E6A32F042B1934E93538C4B597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color w:val="7F7F7F" w:themeColor="text1" w:themeTint="80"/>
                                  <w:sz w:val="20"/>
                                  <w:szCs w:val="20"/>
                                </w:rPr>
                                <w:t>QF4102 Assignment 3 Report</w:t>
                              </w:r>
                            </w:sdtContent>
                          </w:sdt>
                          <w:r>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201965362"/>
                              <w:placeholder>
                                <w:docPart w:val="2BE4DDE2E3CE4F088191F3ED07562976"/>
                              </w:placeholder>
                              <w:dataBinding w:prefixMappings="xmlns:ns0='http://schemas.microsoft.com/office/2006/coverPageProps'" w:xpath="/ns0:CoverPageProperties[1]/ns0:PublishDate[1]" w:storeItemID="{55AF091B-3C7A-41E3-B477-F2FDAA23CFDA}"/>
                              <w:date w:fullDate="2016-11-13T00:00:00Z">
                                <w:dateFormat w:val="yyyy/M/d"/>
                                <w:lid w:val="zh-CN"/>
                                <w:storeMappedDataAs w:val="dateTime"/>
                                <w:calendar w:val="gregorian"/>
                              </w:date>
                            </w:sdtPr>
                            <w:sdtContent>
                              <w:r>
                                <w:rPr>
                                  <w:rFonts w:asciiTheme="majorHAnsi" w:eastAsiaTheme="majorEastAsia" w:hAnsiTheme="majorHAnsi" w:cstheme="majorBidi" w:hint="eastAsia"/>
                                  <w:color w:val="7F7F7F" w:themeColor="text1" w:themeTint="80"/>
                                  <w:sz w:val="20"/>
                                  <w:szCs w:val="20"/>
                                </w:rPr>
                                <w:t>2016/11/13</w:t>
                              </w:r>
                            </w:sdtContent>
                          </w:sdt>
                          <w:r>
                            <w:rPr>
                              <w:rFonts w:asciiTheme="majorHAnsi" w:eastAsiaTheme="majorEastAsia" w:hAnsiTheme="majorHAnsi" w:cstheme="majorBidi"/>
                              <w:color w:val="7F7F7F" w:themeColor="text1" w:themeTint="80"/>
                              <w:sz w:val="20"/>
                              <w:szCs w:val="20"/>
                              <w:lang w:val="zh-CN"/>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697.6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0S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w2DUgcuxQ0O94elDYfmOyR/cmx&#10;AvAuOt3ea2PR0OzoYpMJWfKuc1PvxMUGOO53IDdctWcWhRvicxqky9lyFnlROF16UVAU3m25iLxp&#10;SZK4mBSLRUF+2bwkylpe10zYNEdCkejPBnag9p4KJ0pp2fHahrOQtFqvFp1CWwqELt13aMiZm38J&#10;wzUBanlVEgmj4C5MvXI6S7yojGIvTYKZF5D0Lp0GURoV5WVJ91ywfy8JjTlO4zB2UzoD/aq2wH1v&#10;a6NZzw1IRsd7oMTJiWaWgktRu9Eayrv9/1krLPyXVsC4j4N2hLUc3XPd7FY7iGKJu5L1E1BXSWAW&#10;qAfoHPzYNUzAHEE2cqx/bqhiGHUfBbyAlESR1RlnRHESgqGcQYI0CUENV3trkpApnFFRtRL0qDLq&#10;aCzMXp82g+LrFhIS1yohb+HlNNyR+gXc4b2BPLjaDlJm9efcdl4vgjv/DQAA//8DAFBLAwQUAAYA&#10;CAAAACEApnVZuN0AAAAFAQAADwAAAGRycy9kb3ducmV2LnhtbEyPQUvDQBCF74L/YRnBS7GbNmpr&#10;zKaIoHjwYpTQ4zYZs6HZ2ZCdtvHfO3rRy4PhPd77Jt9MvldHHGMXyMBinoBCqkPTUWvg4/3pag0q&#10;sqXG9oHQwBdG2BTnZ7nNmnCiNzyW3CopoZhZA455yLSOtUNv4zwMSOJ9htFblnNsdTPak5T7Xi+T&#10;5FZ725EsODvgo8N6Xx68gVn1XFb1lnm52lfXzs22i1f3YszlxfRwD4px4r8w/OALOhTCtAsHaqLq&#10;Dcgj/KvirdMVqJ1k0rubFHSR6//0xTcAAAD//wMAUEsBAi0AFAAGAAgAAAAhALaDOJL+AAAA4QEA&#10;ABMAAAAAAAAAAAAAAAAAAAAAAFtDb250ZW50X1R5cGVzXS54bWxQSwECLQAUAAYACAAAACEAOP0h&#10;/9YAAACUAQAACwAAAAAAAAAAAAAAAAAvAQAAX3JlbHMvLnJlbHNQSwECLQAUAAYACAAAACEANWy9&#10;Er0CAAC4BQAADgAAAAAAAAAAAAAAAAAuAgAAZHJzL2Uyb0RvYy54bWxQSwECLQAUAAYACAAAACEA&#10;pnVZuN0AAAAFAQAADwAAAAAAAAAAAAAAAAAXBQAAZHJzL2Rvd25yZXYueG1sUEsFBgAAAAAEAAQA&#10;8wAAACEGAAAAAA==&#10;" o:allowincell="f" filled="f" stroked="f">
              <v:textbox style="layout-flow:vertical;mso-layout-flow-alt:bottom-to-top" inset=",,8.64pt,10.8pt">
                <w:txbxContent>
                  <w:p w:rsidR="00725D5A" w:rsidRDefault="00725D5A">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201965352"/>
                        <w:placeholder>
                          <w:docPart w:val="BA2A9E6A32F042B1934E93538C4B597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color w:val="7F7F7F" w:themeColor="text1" w:themeTint="80"/>
                            <w:sz w:val="20"/>
                            <w:szCs w:val="20"/>
                          </w:rPr>
                          <w:t>QF4102 Assignment 3 Report</w:t>
                        </w:r>
                      </w:sdtContent>
                    </w:sdt>
                    <w:r>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201965362"/>
                        <w:placeholder>
                          <w:docPart w:val="2BE4DDE2E3CE4F088191F3ED07562976"/>
                        </w:placeholder>
                        <w:dataBinding w:prefixMappings="xmlns:ns0='http://schemas.microsoft.com/office/2006/coverPageProps'" w:xpath="/ns0:CoverPageProperties[1]/ns0:PublishDate[1]" w:storeItemID="{55AF091B-3C7A-41E3-B477-F2FDAA23CFDA}"/>
                        <w:date w:fullDate="2016-11-13T00:00:00Z">
                          <w:dateFormat w:val="yyyy/M/d"/>
                          <w:lid w:val="zh-CN"/>
                          <w:storeMappedDataAs w:val="dateTime"/>
                          <w:calendar w:val="gregorian"/>
                        </w:date>
                      </w:sdtPr>
                      <w:sdtContent>
                        <w:r>
                          <w:rPr>
                            <w:rFonts w:asciiTheme="majorHAnsi" w:eastAsiaTheme="majorEastAsia" w:hAnsiTheme="majorHAnsi" w:cstheme="majorBidi" w:hint="eastAsia"/>
                            <w:color w:val="7F7F7F" w:themeColor="text1" w:themeTint="80"/>
                            <w:sz w:val="20"/>
                            <w:szCs w:val="20"/>
                          </w:rPr>
                          <w:t>2016/11/13</w:t>
                        </w:r>
                      </w:sdtContent>
                    </w:sdt>
                    <w:r>
                      <w:rPr>
                        <w:rFonts w:asciiTheme="majorHAnsi" w:eastAsiaTheme="majorEastAsia" w:hAnsiTheme="majorHAnsi" w:cstheme="majorBidi"/>
                        <w:color w:val="7F7F7F" w:themeColor="text1" w:themeTint="80"/>
                        <w:sz w:val="20"/>
                        <w:szCs w:val="20"/>
                        <w:lang w:val="zh-CN"/>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506FF57" id="AutoShape 24" o:spid="_x0000_s1026" style="position:absolute;left:0;text-align:left;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905" r="7620" b="127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25D5A" w:rsidRDefault="00725D5A">
                          <w:pPr>
                            <w:pStyle w:val="af6"/>
                            <w:jc w:val="center"/>
                            <w:rPr>
                              <w:color w:val="FFFFFF" w:themeColor="background1"/>
                              <w:sz w:val="40"/>
                              <w:szCs w:val="40"/>
                            </w:rPr>
                          </w:pPr>
                          <w:r>
                            <w:fldChar w:fldCharType="begin"/>
                          </w:r>
                          <w:r>
                            <w:instrText xml:space="preserve"> PAGE  \* Arabic  \* MERGEFORMAT </w:instrText>
                          </w:r>
                          <w:r>
                            <w:fldChar w:fldCharType="separate"/>
                          </w:r>
                          <w:r w:rsidR="00D46DCC" w:rsidRPr="00D46DCC">
                            <w:rPr>
                              <w:noProof/>
                              <w:color w:val="FFFFFF" w:themeColor="background1"/>
                              <w:sz w:val="40"/>
                              <w:szCs w:val="40"/>
                              <w:lang w:val="zh-CN"/>
                            </w:rPr>
                            <w:t>6</w:t>
                          </w:r>
                          <w:r>
                            <w:rPr>
                              <w:noProof/>
                              <w:color w:val="FFFFFF" w:themeColor="background1"/>
                              <w:sz w:val="40"/>
                              <w:szCs w:val="40"/>
                              <w:lang w:val="zh-CN"/>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725D5A" w:rsidRDefault="00725D5A">
                    <w:pPr>
                      <w:pStyle w:val="af6"/>
                      <w:jc w:val="center"/>
                      <w:rPr>
                        <w:color w:val="FFFFFF" w:themeColor="background1"/>
                        <w:sz w:val="40"/>
                        <w:szCs w:val="40"/>
                      </w:rPr>
                    </w:pPr>
                    <w:r>
                      <w:fldChar w:fldCharType="begin"/>
                    </w:r>
                    <w:r>
                      <w:instrText xml:space="preserve"> PAGE  \* Arabic  \* MERGEFORMAT </w:instrText>
                    </w:r>
                    <w:r>
                      <w:fldChar w:fldCharType="separate"/>
                    </w:r>
                    <w:r w:rsidR="00D46DCC" w:rsidRPr="00D46DCC">
                      <w:rPr>
                        <w:noProof/>
                        <w:color w:val="FFFFFF" w:themeColor="background1"/>
                        <w:sz w:val="40"/>
                        <w:szCs w:val="40"/>
                        <w:lang w:val="zh-CN"/>
                      </w:rPr>
                      <w:t>6</w:t>
                    </w:r>
                    <w:r>
                      <w:rPr>
                        <w:noProof/>
                        <w:color w:val="FFFFFF" w:themeColor="background1"/>
                        <w:sz w:val="40"/>
                        <w:szCs w:val="40"/>
                        <w:lang w:val="zh-CN"/>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D5A" w:rsidRDefault="00725D5A">
    <w:pPr>
      <w:rPr>
        <w:sz w:val="20"/>
        <w:szCs w:val="20"/>
      </w:rPr>
    </w:pPr>
    <w:r>
      <w:rPr>
        <w:noProof/>
        <w:sz w:val="10"/>
        <w:szCs w:val="20"/>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6015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60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D5A" w:rsidRDefault="00725D5A">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8054295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color w:val="7F7F7F" w:themeColor="text1" w:themeTint="80"/>
                                  <w:sz w:val="20"/>
                                  <w:szCs w:val="20"/>
                                </w:rPr>
                                <w:t>QF4102 Assignment 3 Report</w:t>
                              </w:r>
                            </w:sdtContent>
                          </w:sdt>
                          <w:r>
                            <w:rPr>
                              <w:rFonts w:asciiTheme="majorHAnsi" w:eastAsiaTheme="majorEastAsia" w:hAnsiTheme="majorHAnsi" w:cstheme="majorBidi"/>
                              <w:color w:val="7F7F7F" w:themeColor="text1" w:themeTint="80"/>
                              <w:sz w:val="20"/>
                              <w:szCs w:val="20"/>
                              <w:lang w:val="zh-CN"/>
                            </w:rPr>
                            <w:t xml:space="preserve"> </w:t>
                          </w:r>
                          <w:r>
                            <w:rPr>
                              <w:rFonts w:asciiTheme="majorHAnsi" w:eastAsiaTheme="majorEastAsia" w:hAnsiTheme="majorHAnsi" w:cstheme="majorBidi"/>
                              <w:color w:val="7F7F7F" w:themeColor="text1" w:themeTint="80"/>
                              <w:sz w:val="20"/>
                              <w:szCs w:val="20"/>
                              <w:lang w:val="zh-CN"/>
                            </w:rPr>
                            <w:t xml:space="preserve">| </w:t>
                          </w:r>
                          <w:sdt>
                            <w:sdtPr>
                              <w:rPr>
                                <w:rFonts w:asciiTheme="majorHAnsi" w:eastAsiaTheme="majorEastAsia" w:hAnsiTheme="majorHAnsi" w:cstheme="majorBidi"/>
                                <w:color w:val="7F7F7F" w:themeColor="text1" w:themeTint="80"/>
                                <w:sz w:val="20"/>
                                <w:szCs w:val="20"/>
                              </w:rPr>
                              <w:alias w:val="日期"/>
                              <w:id w:val="805429517"/>
                              <w:dataBinding w:prefixMappings="xmlns:ns0='http://schemas.microsoft.com/office/2006/coverPageProps'" w:xpath="/ns0:CoverPageProperties[1]/ns0:PublishDate[1]" w:storeItemID="{55AF091B-3C7A-41E3-B477-F2FDAA23CFDA}"/>
                              <w:date w:fullDate="2016-11-13T00:00:00Z">
                                <w:dateFormat w:val="yyyy/M/d"/>
                                <w:lid w:val="zh-CN"/>
                                <w:storeMappedDataAs w:val="dateTime"/>
                                <w:calendar w:val="gregorian"/>
                              </w:date>
                            </w:sdtPr>
                            <w:sdtContent>
                              <w:r>
                                <w:rPr>
                                  <w:rFonts w:asciiTheme="majorHAnsi" w:eastAsiaTheme="majorEastAsia" w:hAnsiTheme="majorHAnsi" w:cstheme="majorBidi" w:hint="eastAsia"/>
                                  <w:color w:val="7F7F7F" w:themeColor="text1" w:themeTint="80"/>
                                  <w:sz w:val="20"/>
                                  <w:szCs w:val="20"/>
                                </w:rPr>
                                <w:t>2016/11/13</w:t>
                              </w:r>
                            </w:sdtContent>
                          </w:sdt>
                          <w:r>
                            <w:rPr>
                              <w:rFonts w:asciiTheme="majorHAnsi" w:eastAsiaTheme="majorEastAsia" w:hAnsiTheme="majorHAnsi" w:cstheme="majorBidi"/>
                              <w:color w:val="7F7F7F" w:themeColor="text1" w:themeTint="80"/>
                              <w:sz w:val="20"/>
                              <w:szCs w:val="20"/>
                              <w:lang w:val="zh-CN"/>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697.6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p6t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lkQxrGF5NPseHtQ2rxnskf2J8cK&#10;wLvodHevzeR6dLHJhCx517mud+JiA2JOO5Abrtozi8I18WcapKtklRCPRLOVR4Ki8O7KJfFmZTiP&#10;i+tiuSzCXzZvSLKW1zUTNs1RUCH5s4YdpD1J4SQpLTte23AWklab9bJTaEdB0KX7DgU5c/MvYbh6&#10;AZcXlMKIBO+i1CtnydwjJYm9dB4kXhCm79JZQFJSlJeU7rlg/04JjTlO4yh2XToD/YJb4L7X3GjW&#10;cwMjo+M9SOLkRDMrwZWoXWsN5d30f1YKC/+5FNDuY6OdYK1GJ62b/XrvXkR0VP9a1k+gYCVBYDBE&#10;YNzBj12jOZgjTI8c6x9bqhhG3QcBDyENCbHjxhkknkdgKGeEQTqPYCiuJ+t6Hs7gjIqqlTCWKqOO&#10;xtJMY2o7KL5pIWHoKibkHTyghjtt28c1gQNi1oAp4SgeJpodQ+e283qeu4vfAAAA//8DAFBLAwQU&#10;AAYACAAAACEAd52+tt0AAAAFAQAADwAAAGRycy9kb3ducmV2LnhtbEyPQUvDQBCF74L/YRnBS7Gb&#10;NmptzKaIoHjwYpTQ4zYZs6HZ2ZCdtvHfO3rRy4PhPd77Jt9MvldHHGMXyMBinoBCqkPTUWvg4/3p&#10;6g5UZEuN7QOhgS+MsCnOz3KbNeFEb3gsuVVSQjGzBhzzkGkda4fexnkYkMT7DKO3LOfY6ma0Jyn3&#10;vV4mya32tiNZcHbAR4f1vjx4A7PquazqLfNyta+unZttF6/uxZjLi+nhHhTjxH9h+MEXdCiEaRcO&#10;1ETVG5BH+FfFW6crUDvJpOubFHSR6//0xTcAAAD//wMAUEsBAi0AFAAGAAgAAAAhALaDOJL+AAAA&#10;4QEAABMAAAAAAAAAAAAAAAAAAAAAAFtDb250ZW50X1R5cGVzXS54bWxQSwECLQAUAAYACAAAACEA&#10;OP0h/9YAAACUAQAACwAAAAAAAAAAAAAAAAAvAQAAX3JlbHMvLnJlbHNQSwECLQAUAAYACAAAACEA&#10;9o6ercACAAC/BQAADgAAAAAAAAAAAAAAAAAuAgAAZHJzL2Uyb0RvYy54bWxQSwECLQAUAAYACAAA&#10;ACEAd52+tt0AAAAFAQAADwAAAAAAAAAAAAAAAAAaBQAAZHJzL2Rvd25yZXYueG1sUEsFBgAAAAAE&#10;AAQA8wAAACQGAAAAAA==&#10;" o:allowincell="f" filled="f" stroked="f">
              <v:textbox style="layout-flow:vertical;mso-layout-flow-alt:bottom-to-top" inset=",,8.64pt,10.8pt">
                <w:txbxContent>
                  <w:p w:rsidR="00725D5A" w:rsidRDefault="00725D5A">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8054295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color w:val="7F7F7F" w:themeColor="text1" w:themeTint="80"/>
                            <w:sz w:val="20"/>
                            <w:szCs w:val="20"/>
                          </w:rPr>
                          <w:t>QF4102 Assignment 3 Report</w:t>
                        </w:r>
                      </w:sdtContent>
                    </w:sdt>
                    <w:r>
                      <w:rPr>
                        <w:rFonts w:asciiTheme="majorHAnsi" w:eastAsiaTheme="majorEastAsia" w:hAnsiTheme="majorHAnsi" w:cstheme="majorBidi"/>
                        <w:color w:val="7F7F7F" w:themeColor="text1" w:themeTint="80"/>
                        <w:sz w:val="20"/>
                        <w:szCs w:val="20"/>
                        <w:lang w:val="zh-CN"/>
                      </w:rPr>
                      <w:t xml:space="preserve"> </w:t>
                    </w:r>
                    <w:r>
                      <w:rPr>
                        <w:rFonts w:asciiTheme="majorHAnsi" w:eastAsiaTheme="majorEastAsia" w:hAnsiTheme="majorHAnsi" w:cstheme="majorBidi"/>
                        <w:color w:val="7F7F7F" w:themeColor="text1" w:themeTint="80"/>
                        <w:sz w:val="20"/>
                        <w:szCs w:val="20"/>
                        <w:lang w:val="zh-CN"/>
                      </w:rPr>
                      <w:t xml:space="preserve">| </w:t>
                    </w:r>
                    <w:sdt>
                      <w:sdtPr>
                        <w:rPr>
                          <w:rFonts w:asciiTheme="majorHAnsi" w:eastAsiaTheme="majorEastAsia" w:hAnsiTheme="majorHAnsi" w:cstheme="majorBidi"/>
                          <w:color w:val="7F7F7F" w:themeColor="text1" w:themeTint="80"/>
                          <w:sz w:val="20"/>
                          <w:szCs w:val="20"/>
                        </w:rPr>
                        <w:alias w:val="日期"/>
                        <w:id w:val="805429517"/>
                        <w:dataBinding w:prefixMappings="xmlns:ns0='http://schemas.microsoft.com/office/2006/coverPageProps'" w:xpath="/ns0:CoverPageProperties[1]/ns0:PublishDate[1]" w:storeItemID="{55AF091B-3C7A-41E3-B477-F2FDAA23CFDA}"/>
                        <w:date w:fullDate="2016-11-13T00:00:00Z">
                          <w:dateFormat w:val="yyyy/M/d"/>
                          <w:lid w:val="zh-CN"/>
                          <w:storeMappedDataAs w:val="dateTime"/>
                          <w:calendar w:val="gregorian"/>
                        </w:date>
                      </w:sdtPr>
                      <w:sdtContent>
                        <w:r>
                          <w:rPr>
                            <w:rFonts w:asciiTheme="majorHAnsi" w:eastAsiaTheme="majorEastAsia" w:hAnsiTheme="majorHAnsi" w:cstheme="majorBidi" w:hint="eastAsia"/>
                            <w:color w:val="7F7F7F" w:themeColor="text1" w:themeTint="80"/>
                            <w:sz w:val="20"/>
                            <w:szCs w:val="20"/>
                          </w:rPr>
                          <w:t>2016/11/13</w:t>
                        </w:r>
                      </w:sdtContent>
                    </w:sdt>
                    <w:r>
                      <w:rPr>
                        <w:rFonts w:asciiTheme="majorHAnsi" w:eastAsiaTheme="majorEastAsia" w:hAnsiTheme="majorHAnsi" w:cstheme="majorBidi"/>
                        <w:color w:val="7F7F7F" w:themeColor="text1" w:themeTint="80"/>
                        <w:sz w:val="20"/>
                        <w:szCs w:val="20"/>
                        <w:lang w:val="zh-CN"/>
                      </w:rPr>
                      <w:t xml:space="preserve"> </w:t>
                    </w:r>
                  </w:p>
                </w:txbxContent>
              </v:textbox>
              <w10:wrap anchorx="margin" anchory="margin"/>
            </v:rect>
          </w:pict>
        </mc:Fallback>
      </mc:AlternateContent>
    </w:r>
    <w:r>
      <w:rPr>
        <w:noProof/>
        <w:sz w:val="20"/>
        <w:szCs w:val="20"/>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3F06DB" id="AutoShape 20" o:spid="_x0000_s1026" style="position:absolute;left:0;text-align:left;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905" r="6350" b="127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25D5A" w:rsidRDefault="00725D5A">
                          <w:pPr>
                            <w:pStyle w:val="af6"/>
                            <w:jc w:val="center"/>
                            <w:rPr>
                              <w:color w:val="FFFFFF" w:themeColor="background1"/>
                              <w:sz w:val="40"/>
                              <w:szCs w:val="40"/>
                            </w:rPr>
                          </w:pPr>
                          <w:r>
                            <w:fldChar w:fldCharType="begin"/>
                          </w:r>
                          <w:r>
                            <w:instrText xml:space="preserve"> PAGE  \* Arabic  \* MERGEFORMAT </w:instrText>
                          </w:r>
                          <w:r>
                            <w:fldChar w:fldCharType="separate"/>
                          </w:r>
                          <w:r w:rsidR="00D46DCC" w:rsidRPr="00D46DCC">
                            <w:rPr>
                              <w:noProof/>
                              <w:color w:val="FFFFFF" w:themeColor="background1"/>
                              <w:sz w:val="40"/>
                              <w:szCs w:val="40"/>
                              <w:lang w:val="zh-CN"/>
                            </w:rPr>
                            <w:t>5</w:t>
                          </w:r>
                          <w:r>
                            <w:rPr>
                              <w:noProof/>
                              <w:color w:val="FFFFFF" w:themeColor="background1"/>
                              <w:sz w:val="40"/>
                              <w:szCs w:val="40"/>
                              <w:lang w:val="zh-CN"/>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725D5A" w:rsidRDefault="00725D5A">
                    <w:pPr>
                      <w:pStyle w:val="af6"/>
                      <w:jc w:val="center"/>
                      <w:rPr>
                        <w:color w:val="FFFFFF" w:themeColor="background1"/>
                        <w:sz w:val="40"/>
                        <w:szCs w:val="40"/>
                      </w:rPr>
                    </w:pPr>
                    <w:r>
                      <w:fldChar w:fldCharType="begin"/>
                    </w:r>
                    <w:r>
                      <w:instrText xml:space="preserve"> PAGE  \* Arabic  \* MERGEFORMAT </w:instrText>
                    </w:r>
                    <w:r>
                      <w:fldChar w:fldCharType="separate"/>
                    </w:r>
                    <w:r w:rsidR="00D46DCC" w:rsidRPr="00D46DCC">
                      <w:rPr>
                        <w:noProof/>
                        <w:color w:val="FFFFFF" w:themeColor="background1"/>
                        <w:sz w:val="40"/>
                        <w:szCs w:val="40"/>
                        <w:lang w:val="zh-CN"/>
                      </w:rPr>
                      <w:t>5</w:t>
                    </w:r>
                    <w:r>
                      <w:rPr>
                        <w:noProof/>
                        <w:color w:val="FFFFFF" w:themeColor="background1"/>
                        <w:sz w:val="40"/>
                        <w:szCs w:val="40"/>
                        <w:lang w:val="zh-CN"/>
                      </w:rPr>
                      <w:fldChar w:fldCharType="end"/>
                    </w:r>
                  </w:p>
                </w:txbxContent>
              </v:textbox>
              <w10:wrap anchorx="margin" anchory="margin"/>
            </v:oval>
          </w:pict>
        </mc:Fallback>
      </mc:AlternateContent>
    </w:r>
  </w:p>
  <w:p w:rsidR="00725D5A" w:rsidRDefault="00725D5A">
    <w:pPr>
      <w:pStyle w:val="a8"/>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FB0" w:rsidRDefault="00756FB0">
      <w:pPr>
        <w:spacing w:after="0" w:line="240" w:lineRule="auto"/>
      </w:pPr>
      <w:r>
        <w:separator/>
      </w:r>
    </w:p>
  </w:footnote>
  <w:footnote w:type="continuationSeparator" w:id="0">
    <w:p w:rsidR="00756FB0" w:rsidRDefault="0075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5.75pt;height:22.5pt;visibility:visible;mso-wrap-style:square" o:bullet="t">
        <v:imagedata r:id="rId1" o:title=""/>
      </v:shape>
    </w:pict>
  </w:numPicBullet>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16BF6436"/>
    <w:multiLevelType w:val="hybridMultilevel"/>
    <w:tmpl w:val="7996008E"/>
    <w:lvl w:ilvl="0" w:tplc="E3E6B2DA">
      <w:start w:val="1"/>
      <w:numFmt w:val="lowerRoman"/>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D5A49C9"/>
    <w:multiLevelType w:val="hybridMultilevel"/>
    <w:tmpl w:val="C6EE370E"/>
    <w:lvl w:ilvl="0" w:tplc="D34A5B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375C6D"/>
    <w:multiLevelType w:val="hybridMultilevel"/>
    <w:tmpl w:val="7F405D74"/>
    <w:lvl w:ilvl="0" w:tplc="C13482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2E403E4"/>
    <w:multiLevelType w:val="hybridMultilevel"/>
    <w:tmpl w:val="D6F28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C41CC5"/>
    <w:multiLevelType w:val="hybridMultilevel"/>
    <w:tmpl w:val="596E22C6"/>
    <w:lvl w:ilvl="0" w:tplc="03227AE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35E960A8"/>
    <w:multiLevelType w:val="hybridMultilevel"/>
    <w:tmpl w:val="A5D2103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2E87C04"/>
    <w:multiLevelType w:val="hybridMultilevel"/>
    <w:tmpl w:val="FA843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7B0F41"/>
    <w:multiLevelType w:val="hybridMultilevel"/>
    <w:tmpl w:val="DCD2F3A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3620B3C"/>
    <w:multiLevelType w:val="hybridMultilevel"/>
    <w:tmpl w:val="C33ED440"/>
    <w:lvl w:ilvl="0" w:tplc="E3E6B2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EF7539"/>
    <w:multiLevelType w:val="hybridMultilevel"/>
    <w:tmpl w:val="B7C492E6"/>
    <w:lvl w:ilvl="0" w:tplc="E3E6B2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AD12EF"/>
    <w:multiLevelType w:val="hybridMultilevel"/>
    <w:tmpl w:val="D22A533E"/>
    <w:lvl w:ilvl="0" w:tplc="B18E3B2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7"/>
  </w:num>
  <w:num w:numId="19">
    <w:abstractNumId w:val="9"/>
  </w:num>
  <w:num w:numId="20">
    <w:abstractNumId w:val="11"/>
  </w:num>
  <w:num w:numId="21">
    <w:abstractNumId w:val="10"/>
  </w:num>
  <w:num w:numId="22">
    <w:abstractNumId w:val="8"/>
  </w:num>
  <w:num w:numId="23">
    <w:abstractNumId w:val="12"/>
  </w:num>
  <w:num w:numId="24">
    <w:abstractNumId w:val="5"/>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attachedTemplate r:id="rId1"/>
  <w:defaultTabStop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AC"/>
    <w:rsid w:val="00061211"/>
    <w:rsid w:val="0012360C"/>
    <w:rsid w:val="00140C7F"/>
    <w:rsid w:val="00144F8F"/>
    <w:rsid w:val="001620B2"/>
    <w:rsid w:val="001C6752"/>
    <w:rsid w:val="001E3279"/>
    <w:rsid w:val="002038E0"/>
    <w:rsid w:val="002567F4"/>
    <w:rsid w:val="00281041"/>
    <w:rsid w:val="002D72AA"/>
    <w:rsid w:val="00316DAE"/>
    <w:rsid w:val="00320356"/>
    <w:rsid w:val="00345275"/>
    <w:rsid w:val="003774BF"/>
    <w:rsid w:val="00386B21"/>
    <w:rsid w:val="003D1D8C"/>
    <w:rsid w:val="00461D38"/>
    <w:rsid w:val="00484647"/>
    <w:rsid w:val="004944F8"/>
    <w:rsid w:val="00541780"/>
    <w:rsid w:val="00550C48"/>
    <w:rsid w:val="006221E2"/>
    <w:rsid w:val="00677C7F"/>
    <w:rsid w:val="00725D5A"/>
    <w:rsid w:val="00753280"/>
    <w:rsid w:val="00756FB0"/>
    <w:rsid w:val="00762CEE"/>
    <w:rsid w:val="00775837"/>
    <w:rsid w:val="007821A2"/>
    <w:rsid w:val="00791796"/>
    <w:rsid w:val="007E0D86"/>
    <w:rsid w:val="00822CAC"/>
    <w:rsid w:val="00855EF4"/>
    <w:rsid w:val="008744B2"/>
    <w:rsid w:val="008D4C0E"/>
    <w:rsid w:val="009128E7"/>
    <w:rsid w:val="009601AB"/>
    <w:rsid w:val="00980A6A"/>
    <w:rsid w:val="009C2F3A"/>
    <w:rsid w:val="009E15E9"/>
    <w:rsid w:val="00AA0C95"/>
    <w:rsid w:val="00AC47CB"/>
    <w:rsid w:val="00AD5E0D"/>
    <w:rsid w:val="00B516C2"/>
    <w:rsid w:val="00BC0BF4"/>
    <w:rsid w:val="00C47298"/>
    <w:rsid w:val="00C61D21"/>
    <w:rsid w:val="00C62544"/>
    <w:rsid w:val="00C71AD8"/>
    <w:rsid w:val="00D22AD2"/>
    <w:rsid w:val="00D46DCC"/>
    <w:rsid w:val="00D732DF"/>
    <w:rsid w:val="00D7755B"/>
    <w:rsid w:val="00D84CAE"/>
    <w:rsid w:val="00DC5D8A"/>
    <w:rsid w:val="00E07D1D"/>
    <w:rsid w:val="00E11414"/>
    <w:rsid w:val="00E44DA0"/>
    <w:rsid w:val="00E47981"/>
    <w:rsid w:val="00E86C96"/>
    <w:rsid w:val="00EB3218"/>
    <w:rsid w:val="00EB5206"/>
    <w:rsid w:val="00FD2EAC"/>
    <w:rsid w:val="00FD47AD"/>
    <w:rsid w:val="00FE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D2EC4B"/>
  <w15:docId w15:val="{81F0FBA0-A820-41C7-AE87-7EBCD5EC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spacing w:after="160"/>
    </w:pPr>
    <w:rPr>
      <w:color w:val="000000" w:themeColor="text1"/>
      <w:lang w:eastAsia="zh-CN"/>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标题 2 字符"/>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标题 3 字符"/>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标题 字符"/>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副标题 字符"/>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unhideWhenUsed/>
    <w:pPr>
      <w:tabs>
        <w:tab w:val="center" w:pos="4320"/>
        <w:tab w:val="right" w:pos="8640"/>
      </w:tabs>
    </w:pPr>
  </w:style>
  <w:style w:type="character" w:customStyle="1" w:styleId="a9">
    <w:name w:val="页脚 字符"/>
    <w:basedOn w:val="a1"/>
    <w:link w:val="a8"/>
    <w:uiPriority w:val="99"/>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批注框文本 字符"/>
    <w:basedOn w:val="a1"/>
    <w:link w:val="ab"/>
    <w:uiPriority w:val="99"/>
    <w:semiHidden/>
    <w:rPr>
      <w:rFonts w:eastAsiaTheme="minorEastAsia" w:hAnsi="Tahoma"/>
      <w:color w:val="000000" w:themeColor="text1"/>
      <w:sz w:val="16"/>
      <w:szCs w:val="16"/>
      <w:lang w:eastAsia="zh-CN"/>
    </w:rPr>
  </w:style>
  <w:style w:type="paragraph" w:styleId="ad">
    <w:name w:val="Block Text"/>
    <w:aliases w:val="块引用"/>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color w:val="7F7F7F" w:themeColor="background1" w:themeShade="7F"/>
      <w:sz w:val="28"/>
      <w:szCs w:val="28"/>
      <w:lang w:eastAsia="zh-CN"/>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eastAsia="zh-CN"/>
    </w:rPr>
  </w:style>
  <w:style w:type="character" w:styleId="af">
    <w:name w:val="Emphasis"/>
    <w:uiPriority w:val="20"/>
    <w:qFormat/>
    <w:rPr>
      <w:rFonts w:eastAsiaTheme="minorEastAsia" w:cstheme="minorBidi"/>
      <w:b/>
      <w:bCs/>
      <w:i/>
      <w:iCs/>
      <w:color w:val="404040" w:themeColor="text1" w:themeTint="BF"/>
      <w:spacing w:val="2"/>
      <w:w w:val="100"/>
      <w:szCs w:val="22"/>
      <w:lang w:eastAsia="zh-CN"/>
    </w:rPr>
  </w:style>
  <w:style w:type="paragraph" w:styleId="af0">
    <w:name w:val="header"/>
    <w:basedOn w:val="a0"/>
    <w:link w:val="af1"/>
    <w:uiPriority w:val="99"/>
    <w:unhideWhenUsed/>
    <w:pPr>
      <w:tabs>
        <w:tab w:val="center" w:pos="4320"/>
        <w:tab w:val="right" w:pos="8640"/>
      </w:tabs>
    </w:pPr>
  </w:style>
  <w:style w:type="character" w:customStyle="1" w:styleId="af1">
    <w:name w:val="页眉 字符"/>
    <w:basedOn w:val="a1"/>
    <w:link w:val="af0"/>
    <w:uiPriority w:val="99"/>
    <w:rPr>
      <w:color w:val="000000" w:themeColor="text1"/>
    </w:rPr>
  </w:style>
  <w:style w:type="character" w:customStyle="1" w:styleId="41">
    <w:name w:val="标题 4 字符"/>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标题 5 字符"/>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标题 6 字符"/>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标题 7 字符"/>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标题 8 字符"/>
    <w:basedOn w:val="a1"/>
    <w:link w:val="8"/>
    <w:uiPriority w:val="9"/>
    <w:rPr>
      <w:rFonts w:asciiTheme="majorHAnsi" w:eastAsiaTheme="majorEastAsia" w:hAnsiTheme="majorHAnsi" w:cstheme="majorBidi"/>
      <w:color w:val="D34817" w:themeColor="accent1"/>
      <w:spacing w:val="10"/>
    </w:rPr>
  </w:style>
  <w:style w:type="character" w:customStyle="1" w:styleId="90">
    <w:name w:val="标题 9 字符"/>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明显引用 字符"/>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af8">
    <w:name w:val="Quote"/>
    <w:basedOn w:val="a0"/>
    <w:link w:val="af9"/>
    <w:uiPriority w:val="29"/>
    <w:qFormat/>
    <w:rPr>
      <w:i/>
      <w:iCs/>
      <w:color w:val="7F7F7F" w:themeColor="background1" w:themeShade="7F"/>
      <w:sz w:val="24"/>
      <w:szCs w:val="24"/>
    </w:rPr>
  </w:style>
  <w:style w:type="character" w:customStyle="1" w:styleId="af9">
    <w:name w:val="引用 字符"/>
    <w:basedOn w:val="a1"/>
    <w:link w:val="af8"/>
    <w:uiPriority w:val="29"/>
    <w:rPr>
      <w:i/>
      <w:iCs/>
      <w:color w:val="7F7F7F" w:themeColor="background1" w:themeShade="7F"/>
      <w:sz w:val="24"/>
      <w:szCs w:val="24"/>
    </w:rPr>
  </w:style>
  <w:style w:type="character" w:styleId="afa">
    <w:name w:val="Strong"/>
    <w:uiPriority w:val="22"/>
    <w:qFormat/>
    <w:rPr>
      <w:rFonts w:asciiTheme="minorHAnsi" w:eastAsiaTheme="minorEastAsia" w:hAnsiTheme="minorHAnsi" w:cstheme="minorBidi"/>
      <w:b/>
      <w:bCs/>
      <w:iCs w:val="0"/>
      <w:color w:val="9B2D1F" w:themeColor="accent2"/>
      <w:szCs w:val="22"/>
      <w:lang w:eastAsia="zh-CN"/>
    </w:rPr>
  </w:style>
  <w:style w:type="character" w:styleId="afb">
    <w:name w:val="Subtle Emphasis"/>
    <w:basedOn w:val="a1"/>
    <w:uiPriority w:val="19"/>
    <w:qFormat/>
    <w:rPr>
      <w:rFonts w:asciiTheme="minorHAnsi" w:hAnsiTheme="minorHAnsi"/>
      <w:i/>
      <w:iCs/>
      <w:color w:val="737373" w:themeColor="text1" w:themeTint="8C"/>
      <w:spacing w:val="2"/>
      <w:w w:val="100"/>
      <w:kern w:val="0"/>
      <w:sz w:val="22"/>
    </w:rPr>
  </w:style>
  <w:style w:type="character" w:styleId="afc">
    <w:name w:val="Subtle Reference"/>
    <w:basedOn w:val="a1"/>
    <w:uiPriority w:val="31"/>
    <w:qFormat/>
    <w:rPr>
      <w:color w:val="737373" w:themeColor="text1" w:themeTint="8C"/>
      <w:sz w:val="22"/>
      <w:u w:val="single"/>
    </w:rPr>
  </w:style>
  <w:style w:type="table" w:styleId="afd">
    <w:name w:val="Table Grid"/>
    <w:basedOn w:val="a2"/>
    <w:uiPriority w:val="1"/>
    <w:pPr>
      <w:spacing w:after="0" w:line="240" w:lineRule="auto"/>
    </w:pPr>
    <w:rPr>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99"/>
    <w:unhideWhenUsed/>
    <w:qFormat/>
    <w:pPr>
      <w:tabs>
        <w:tab w:val="right" w:leader="dot" w:pos="8630"/>
      </w:tabs>
      <w:spacing w:after="40" w:line="240" w:lineRule="auto"/>
    </w:pPr>
    <w:rPr>
      <w:smallCaps/>
      <w:noProof/>
      <w:color w:val="9B2D1F" w:themeColor="accent2"/>
    </w:rPr>
  </w:style>
  <w:style w:type="paragraph" w:styleId="22">
    <w:name w:val="toc 2"/>
    <w:basedOn w:val="a0"/>
    <w:next w:val="a0"/>
    <w:autoRedefine/>
    <w:uiPriority w:val="9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99"/>
    <w:semiHidden/>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e">
    <w:name w:val="Hyperlink"/>
    <w:basedOn w:val="a1"/>
    <w:uiPriority w:val="99"/>
    <w:semiHidden/>
    <w:unhideWhenUsed/>
    <w:rPr>
      <w:color w:val="CC9900" w:themeColor="hyperlink"/>
      <w:u w:val="single"/>
    </w:rPr>
  </w:style>
  <w:style w:type="paragraph" w:styleId="aff">
    <w:name w:val="List Paragraph"/>
    <w:basedOn w:val="a0"/>
    <w:uiPriority w:val="34"/>
    <w:qFormat/>
    <w:rsid w:val="00FD47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g%20Xiang\AppData\Roaming\Microsoft\Templates\&#25253;&#21578;&#65288;&#24179;&#34913;&#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D1102342C94B27B3FB01C79E6CA1D3"/>
        <w:category>
          <w:name w:val="常规"/>
          <w:gallery w:val="placeholder"/>
        </w:category>
        <w:types>
          <w:type w:val="bbPlcHdr"/>
        </w:types>
        <w:behaviors>
          <w:behavior w:val="content"/>
        </w:behaviors>
        <w:guid w:val="{9854C555-976C-4014-94FD-B9CA7B403E91}"/>
      </w:docPartPr>
      <w:docPartBody>
        <w:p w:rsidR="0022321C" w:rsidRDefault="00DE4554">
          <w:pPr>
            <w:pStyle w:val="B4D1102342C94B27B3FB01C79E6CA1D3"/>
          </w:pPr>
          <w:r>
            <w:rPr>
              <w:lang w:val="zh-CN"/>
            </w:rPr>
            <w:t>[键入文档标题]</w:t>
          </w:r>
        </w:p>
      </w:docPartBody>
    </w:docPart>
    <w:docPart>
      <w:docPartPr>
        <w:name w:val="D8CB4571CB044F4CA5536420711FF678"/>
        <w:category>
          <w:name w:val="常规"/>
          <w:gallery w:val="placeholder"/>
        </w:category>
        <w:types>
          <w:type w:val="bbPlcHdr"/>
        </w:types>
        <w:behaviors>
          <w:behavior w:val="content"/>
        </w:behaviors>
        <w:guid w:val="{023F4661-C5FF-44A5-BDEE-8BF1A25C3D45}"/>
      </w:docPartPr>
      <w:docPartBody>
        <w:p w:rsidR="0022321C" w:rsidRDefault="00DE4554">
          <w:pPr>
            <w:pStyle w:val="D8CB4571CB044F4CA5536420711FF678"/>
          </w:pPr>
          <w:r>
            <w:rPr>
              <w:lang w:val="zh-CN"/>
            </w:rPr>
            <w:t>[键入文档副标题]</w:t>
          </w:r>
        </w:p>
      </w:docPartBody>
    </w:docPart>
    <w:docPart>
      <w:docPartPr>
        <w:name w:val="3E0BBDF36CFE499087B411B806A80F87"/>
        <w:category>
          <w:name w:val="常规"/>
          <w:gallery w:val="placeholder"/>
        </w:category>
        <w:types>
          <w:type w:val="bbPlcHdr"/>
        </w:types>
        <w:behaviors>
          <w:behavior w:val="content"/>
        </w:behaviors>
        <w:guid w:val="{5EDD1ECC-2F89-4B90-8D42-3DA8C76EF9CC}"/>
      </w:docPartPr>
      <w:docPartBody>
        <w:p w:rsidR="0022321C" w:rsidRDefault="00DE4554">
          <w:pPr>
            <w:pStyle w:val="3E0BBDF36CFE499087B411B806A80F87"/>
          </w:pPr>
          <w:r>
            <w:rPr>
              <w:rFonts w:asciiTheme="majorHAnsi" w:eastAsiaTheme="majorEastAsia" w:hAnsiTheme="majorHAnsi" w:cstheme="majorBidi"/>
              <w:color w:val="FFFFFF" w:themeColor="background1"/>
              <w:sz w:val="72"/>
              <w:szCs w:val="72"/>
              <w:lang w:val="zh-CN"/>
            </w:rPr>
            <w:t>[键入文档标题]</w:t>
          </w:r>
        </w:p>
      </w:docPartBody>
    </w:docPart>
    <w:docPart>
      <w:docPartPr>
        <w:name w:val="A8BEDC447B494F0198B58C929E00D3B1"/>
        <w:category>
          <w:name w:val="常规"/>
          <w:gallery w:val="placeholder"/>
        </w:category>
        <w:types>
          <w:type w:val="bbPlcHdr"/>
        </w:types>
        <w:behaviors>
          <w:behavior w:val="content"/>
        </w:behaviors>
        <w:guid w:val="{F8958A6C-3FC9-43F0-9021-CBE0622404B7}"/>
      </w:docPartPr>
      <w:docPartBody>
        <w:p w:rsidR="0022321C" w:rsidRDefault="00DE4554">
          <w:pPr>
            <w:pStyle w:val="A8BEDC447B494F0198B58C929E00D3B1"/>
          </w:pPr>
          <w:r>
            <w:rPr>
              <w:sz w:val="36"/>
              <w:szCs w:val="36"/>
              <w:lang w:val="zh-CN"/>
            </w:rPr>
            <w:t>[键入文档副标题]</w:t>
          </w:r>
        </w:p>
      </w:docPartBody>
    </w:docPart>
    <w:docPart>
      <w:docPartPr>
        <w:name w:val="BA2A9E6A32F042B1934E93538C4B5977"/>
        <w:category>
          <w:name w:val="常规"/>
          <w:gallery w:val="placeholder"/>
        </w:category>
        <w:types>
          <w:type w:val="bbPlcHdr"/>
        </w:types>
        <w:behaviors>
          <w:behavior w:val="content"/>
        </w:behaviors>
        <w:guid w:val="{ADF3C59D-BB16-4D2D-B9DA-1EF03425DD49}"/>
      </w:docPartPr>
      <w:docPartBody>
        <w:p w:rsidR="0022321C" w:rsidRDefault="00DE4554">
          <w:pPr>
            <w:pStyle w:val="BA2A9E6A32F042B1934E93538C4B5977"/>
          </w:pPr>
          <w:r>
            <w:rPr>
              <w:rFonts w:asciiTheme="majorHAnsi" w:eastAsiaTheme="majorEastAsia" w:hAnsiTheme="majorHAnsi" w:cstheme="majorBidi"/>
              <w:color w:val="7F7F7F" w:themeColor="text1" w:themeTint="80"/>
              <w:sz w:val="20"/>
              <w:szCs w:val="20"/>
              <w:lang w:val="zh-CN"/>
            </w:rPr>
            <w:t>[键入文档标题]</w:t>
          </w:r>
        </w:p>
      </w:docPartBody>
    </w:docPart>
    <w:docPart>
      <w:docPartPr>
        <w:name w:val="2BE4DDE2E3CE4F088191F3ED07562976"/>
        <w:category>
          <w:name w:val="常规"/>
          <w:gallery w:val="placeholder"/>
        </w:category>
        <w:types>
          <w:type w:val="bbPlcHdr"/>
        </w:types>
        <w:behaviors>
          <w:behavior w:val="content"/>
        </w:behaviors>
        <w:guid w:val="{8CAF85C2-DB61-4618-A592-A51E1F056510}"/>
      </w:docPartPr>
      <w:docPartBody>
        <w:p w:rsidR="0022321C" w:rsidRDefault="00DE4554">
          <w:pPr>
            <w:pStyle w:val="2BE4DDE2E3CE4F088191F3ED07562976"/>
          </w:pPr>
          <w:r>
            <w:rPr>
              <w:rFonts w:asciiTheme="majorHAnsi" w:eastAsiaTheme="majorEastAsia" w:hAnsiTheme="majorHAnsi" w:cstheme="majorBidi"/>
              <w:color w:val="7F7F7F" w:themeColor="text1" w:themeTint="80"/>
              <w:sz w:val="20"/>
              <w:szCs w:val="20"/>
              <w:lang w:val="zh-CN"/>
            </w:rP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43F"/>
    <w:rsid w:val="0022321C"/>
    <w:rsid w:val="0038421C"/>
    <w:rsid w:val="00563AF1"/>
    <w:rsid w:val="009E343F"/>
    <w:rsid w:val="00A37ADC"/>
    <w:rsid w:val="00C7731F"/>
    <w:rsid w:val="00DE4554"/>
    <w:rsid w:val="00FA3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widowControl/>
      <w:spacing w:before="300" w:after="40"/>
      <w:jc w:val="left"/>
      <w:outlineLvl w:val="0"/>
    </w:pPr>
    <w:rPr>
      <w:rFonts w:asciiTheme="majorHAnsi" w:eastAsiaTheme="minorHAnsi" w:hAnsiTheme="majorHAnsi" w:cs="Times New Roman"/>
      <w:b/>
      <w:color w:val="2E74B5" w:themeColor="accent1" w:themeShade="BF"/>
      <w:spacing w:val="20"/>
      <w:kern w:val="0"/>
      <w:sz w:val="28"/>
      <w:szCs w:val="32"/>
      <w:lang w:eastAsia="en-US"/>
    </w:rPr>
  </w:style>
  <w:style w:type="paragraph" w:styleId="2">
    <w:name w:val="heading 2"/>
    <w:basedOn w:val="a"/>
    <w:next w:val="a"/>
    <w:link w:val="20"/>
    <w:uiPriority w:val="9"/>
    <w:qFormat/>
    <w:pPr>
      <w:widowControl/>
      <w:spacing w:before="240" w:after="40"/>
      <w:jc w:val="left"/>
      <w:outlineLvl w:val="1"/>
    </w:pPr>
    <w:rPr>
      <w:rFonts w:asciiTheme="majorHAnsi" w:eastAsiaTheme="minorHAnsi" w:hAnsiTheme="majorHAnsi" w:cs="Times New Roman"/>
      <w:b/>
      <w:color w:val="2E74B5" w:themeColor="accent1" w:themeShade="BF"/>
      <w:spacing w:val="20"/>
      <w:kern w:val="0"/>
      <w:sz w:val="24"/>
      <w:szCs w:val="28"/>
      <w:lang w:eastAsia="en-US"/>
    </w:rPr>
  </w:style>
  <w:style w:type="paragraph" w:styleId="3">
    <w:name w:val="heading 3"/>
    <w:basedOn w:val="a"/>
    <w:next w:val="a"/>
    <w:link w:val="30"/>
    <w:uiPriority w:val="9"/>
    <w:qFormat/>
    <w:pPr>
      <w:widowControl/>
      <w:spacing w:before="200" w:after="40"/>
      <w:jc w:val="left"/>
      <w:outlineLvl w:val="2"/>
    </w:pPr>
    <w:rPr>
      <w:rFonts w:asciiTheme="majorHAnsi" w:eastAsiaTheme="minorHAnsi" w:hAnsiTheme="majorHAnsi" w:cs="Times New Roman"/>
      <w:b/>
      <w:color w:val="5B9BD5" w:themeColor="accent1"/>
      <w:spacing w:val="20"/>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D1102342C94B27B3FB01C79E6CA1D3">
    <w:name w:val="B4D1102342C94B27B3FB01C79E6CA1D3"/>
    <w:pPr>
      <w:widowControl w:val="0"/>
      <w:jc w:val="both"/>
    </w:pPr>
  </w:style>
  <w:style w:type="paragraph" w:customStyle="1" w:styleId="D8CB4571CB044F4CA5536420711FF678">
    <w:name w:val="D8CB4571CB044F4CA5536420711FF678"/>
    <w:pPr>
      <w:widowControl w:val="0"/>
      <w:jc w:val="both"/>
    </w:pPr>
  </w:style>
  <w:style w:type="character" w:customStyle="1" w:styleId="10">
    <w:name w:val="标题 1 字符"/>
    <w:basedOn w:val="a0"/>
    <w:link w:val="1"/>
    <w:uiPriority w:val="9"/>
    <w:rPr>
      <w:rFonts w:asciiTheme="majorHAnsi" w:eastAsiaTheme="minorHAnsi" w:hAnsiTheme="majorHAnsi" w:cs="Times New Roman"/>
      <w:b/>
      <w:color w:val="2E74B5" w:themeColor="accent1" w:themeShade="BF"/>
      <w:spacing w:val="20"/>
      <w:kern w:val="0"/>
      <w:sz w:val="28"/>
      <w:szCs w:val="32"/>
      <w:lang w:eastAsia="en-US"/>
    </w:rPr>
  </w:style>
  <w:style w:type="character" w:customStyle="1" w:styleId="20">
    <w:name w:val="标题 2 字符"/>
    <w:basedOn w:val="a0"/>
    <w:link w:val="2"/>
    <w:uiPriority w:val="9"/>
    <w:rPr>
      <w:rFonts w:asciiTheme="majorHAnsi" w:eastAsiaTheme="minorHAnsi" w:hAnsiTheme="majorHAnsi" w:cs="Times New Roman"/>
      <w:b/>
      <w:color w:val="2E74B5" w:themeColor="accent1" w:themeShade="BF"/>
      <w:spacing w:val="20"/>
      <w:kern w:val="0"/>
      <w:sz w:val="24"/>
      <w:szCs w:val="28"/>
      <w:lang w:eastAsia="en-US"/>
    </w:rPr>
  </w:style>
  <w:style w:type="character" w:customStyle="1" w:styleId="30">
    <w:name w:val="标题 3 字符"/>
    <w:basedOn w:val="a0"/>
    <w:link w:val="3"/>
    <w:uiPriority w:val="9"/>
    <w:rPr>
      <w:rFonts w:asciiTheme="majorHAnsi" w:eastAsiaTheme="minorHAnsi" w:hAnsiTheme="majorHAnsi" w:cs="Times New Roman"/>
      <w:b/>
      <w:color w:val="5B9BD5" w:themeColor="accent1"/>
      <w:spacing w:val="20"/>
      <w:kern w:val="0"/>
      <w:sz w:val="24"/>
      <w:szCs w:val="24"/>
      <w:lang w:eastAsia="en-US"/>
    </w:rPr>
  </w:style>
  <w:style w:type="character" w:styleId="a3">
    <w:name w:val="Placeholder Text"/>
    <w:basedOn w:val="a0"/>
    <w:uiPriority w:val="99"/>
    <w:semiHidden/>
    <w:rsid w:val="00FA38A1"/>
    <w:rPr>
      <w:color w:val="808080"/>
    </w:rPr>
  </w:style>
  <w:style w:type="paragraph" w:customStyle="1" w:styleId="3E0BBDF36CFE499087B411B806A80F87">
    <w:name w:val="3E0BBDF36CFE499087B411B806A80F87"/>
    <w:pPr>
      <w:widowControl w:val="0"/>
      <w:jc w:val="both"/>
    </w:pPr>
  </w:style>
  <w:style w:type="paragraph" w:customStyle="1" w:styleId="A8BEDC447B494F0198B58C929E00D3B1">
    <w:name w:val="A8BEDC447B494F0198B58C929E00D3B1"/>
    <w:pPr>
      <w:widowControl w:val="0"/>
      <w:jc w:val="both"/>
    </w:pPr>
  </w:style>
  <w:style w:type="paragraph" w:customStyle="1" w:styleId="49F959826A334522B934D020952B3931">
    <w:name w:val="49F959826A334522B934D020952B3931"/>
    <w:pPr>
      <w:widowControl w:val="0"/>
      <w:jc w:val="both"/>
    </w:pPr>
  </w:style>
  <w:style w:type="paragraph" w:customStyle="1" w:styleId="6FF00585DA43496D876235C954EC5294">
    <w:name w:val="6FF00585DA43496D876235C954EC5294"/>
    <w:pPr>
      <w:widowControl w:val="0"/>
      <w:jc w:val="both"/>
    </w:pPr>
  </w:style>
  <w:style w:type="paragraph" w:customStyle="1" w:styleId="0043608C9C0A461A81E38A6A98BA8624">
    <w:name w:val="0043608C9C0A461A81E38A6A98BA8624"/>
    <w:pPr>
      <w:widowControl w:val="0"/>
      <w:jc w:val="both"/>
    </w:pPr>
  </w:style>
  <w:style w:type="paragraph" w:customStyle="1" w:styleId="97B528F7395C41419750F5F913B23F96">
    <w:name w:val="97B528F7395C41419750F5F913B23F96"/>
    <w:pPr>
      <w:widowControl w:val="0"/>
      <w:jc w:val="both"/>
    </w:pPr>
  </w:style>
  <w:style w:type="paragraph" w:customStyle="1" w:styleId="BA2A9E6A32F042B1934E93538C4B5977">
    <w:name w:val="BA2A9E6A32F042B1934E93538C4B5977"/>
    <w:pPr>
      <w:widowControl w:val="0"/>
      <w:jc w:val="both"/>
    </w:pPr>
  </w:style>
  <w:style w:type="paragraph" w:customStyle="1" w:styleId="2BE4DDE2E3CE4F088191F3ED07562976">
    <w:name w:val="2BE4DDE2E3CE4F088191F3ED07562976"/>
    <w:pPr>
      <w:widowControl w:val="0"/>
      <w:jc w:val="both"/>
    </w:pPr>
  </w:style>
  <w:style w:type="paragraph" w:customStyle="1" w:styleId="D76E4FA1E5C044CFA9EADAD2488CA0A7">
    <w:name w:val="D76E4FA1E5C044CFA9EADAD2488CA0A7"/>
    <w:pPr>
      <w:widowControl w:val="0"/>
      <w:jc w:val="both"/>
    </w:pPr>
  </w:style>
  <w:style w:type="paragraph" w:customStyle="1" w:styleId="08CA7C545ABD42669EA58EC509710074">
    <w:name w:val="08CA7C545ABD42669EA58EC50971007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80927-F773-4C1A-9402-E980A2ABD2FD}">
  <ds:schemaRefs>
    <ds:schemaRef ds:uri="http://schemas.microsoft.com/sharepoint/v3/contenttype/forms"/>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5.xml><?xml version="1.0" encoding="utf-8"?>
<ds:datastoreItem xmlns:ds="http://schemas.openxmlformats.org/officeDocument/2006/customXml" ds:itemID="{51D2B925-2B6A-4D13-A20B-02FAAC0B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报告（平衡设计）</Template>
  <TotalTime>2248</TotalTime>
  <Pages>13</Pages>
  <Words>853</Words>
  <Characters>4867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Heading 2</vt:lpstr>
      <vt:lpstr>        Heading 3</vt:lpstr>
    </vt:vector>
  </TitlesOfParts>
  <Company>Prepared by: Meng Xiang A0133998L</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QF4102 Assignment 3 Report</dc:title>
  <dc:subject>Financial Modeling</dc:subject>
  <dc:creator>Meng Xiang</dc:creator>
  <cp:keywords/>
  <dc:description/>
  <cp:lastModifiedBy>孟祥</cp:lastModifiedBy>
  <cp:revision>23</cp:revision>
  <dcterms:created xsi:type="dcterms:W3CDTF">2016-09-24T11:39:00Z</dcterms:created>
  <dcterms:modified xsi:type="dcterms:W3CDTF">2016-11-12T19:07:00Z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