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B003-008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SCMP（SCMP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US-China AI rivalry needn’t preclude cooperation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https://www.scmp.com/opinion/china-opinion/article/3365101/us-china-ai-rivalry-neednt-preclude-cooperation?utm_source=rss_feed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B003（2026-08-29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B003-008-Scmp - tech -us-china-ai-rivalry-neednt-preclude-cooperation-202608.md</w:t>
            </w:r>
          </w:p>
        </w:tc>
      </w:tr>
    </w:tbl>
    <w:p/>
    <w:p>
      <w:pPr>
        <w:pStyle w:val="DocTitle"/>
      </w:pPr>
      <w:r>
        <w:t>US-China AI rivalry needn’t preclude cooperation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Edition: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International Get unlimited access to the SCMP HIGHLIGHTS </w:t>
      </w: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Donald Trump’s China policyNEW</w:t>
        </w:r>
      </w:hyperlink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US-China relations</w:t>
        </w:r>
      </w:hyperlink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Hong Kong economy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News </w:t>
      </w: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Hong Kong</w:t>
        </w:r>
      </w:hyperlink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China</w:t>
        </w:r>
      </w:hyperlink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Economy</w:t>
        </w:r>
      </w:hyperlink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Asia</w:t>
        </w:r>
      </w:hyperlink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World</w:t>
        </w:r>
      </w:hyperlink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Sport</w:t>
        </w:r>
      </w:hyperlink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This Week in Asia</w:t>
        </w:r>
      </w:hyperlink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US Elections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Business &amp; Tech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Business</w:t>
        </w:r>
      </w:hyperlink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Tech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Opinion 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Latest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Lifestyle 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Lifestyle</w:t>
        </w:r>
      </w:hyperlink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People &amp; Culture</w:t>
        </w:r>
      </w:hyperlink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Style</w:t>
        </w:r>
      </w:hyperlink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PostMag</w:t>
        </w:r>
      </w:hyperlink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K-pop</w:t>
        </w:r>
      </w:hyperlink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Outdoor</w:t>
        </w:r>
      </w:hyperlink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Cooking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More + </w:t>
      </w:r>
      <w:hyperlink r:id="rId33">
        <w:r>
          <w:rPr>
            <w:rFonts w:ascii="Times New Roman" w:hAnsi="Times New Roman" w:eastAsia="宋体"/>
            <w:color w:val="0563C1"/>
            <w:sz w:val="24"/>
            <w:u w:val="single"/>
          </w:rPr>
          <w:t>Video</w:t>
        </w:r>
      </w:hyperlink>
      <w:hyperlink r:id="rId34">
        <w:r>
          <w:rPr>
            <w:rFonts w:ascii="Times New Roman" w:hAnsi="Times New Roman" w:eastAsia="宋体"/>
            <w:color w:val="0563C1"/>
            <w:sz w:val="24"/>
            <w:u w:val="single"/>
          </w:rPr>
          <w:t>Talking Post</w:t>
        </w:r>
      </w:hyperlink>
      <w:hyperlink r:id="rId35">
        <w:r>
          <w:rPr>
            <w:rFonts w:ascii="Times New Roman" w:hAnsi="Times New Roman" w:eastAsia="宋体"/>
            <w:color w:val="0563C1"/>
            <w:sz w:val="24"/>
            <w:u w:val="single"/>
          </w:rPr>
          <w:t>SCMP Films</w:t>
        </w:r>
      </w:hyperlink>
      <w:hyperlink r:id="rId36">
        <w:r>
          <w:rPr>
            <w:rFonts w:ascii="Times New Roman" w:hAnsi="Times New Roman" w:eastAsia="宋体"/>
            <w:color w:val="0563C1"/>
            <w:sz w:val="24"/>
            <w:u w:val="single"/>
          </w:rPr>
          <w:t>Infographics</w:t>
        </w:r>
      </w:hyperlink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Pictures</w:t>
        </w:r>
      </w:hyperlink>
      <w:hyperlink r:id="rId38">
        <w:r>
          <w:rPr>
            <w:rFonts w:ascii="Times New Roman" w:hAnsi="Times New Roman" w:eastAsia="宋体"/>
            <w:color w:val="0563C1"/>
            <w:sz w:val="24"/>
            <w:u w:val="single"/>
          </w:rPr>
          <w:t>Podcasts</w:t>
        </w:r>
      </w:hyperlink>
      <w:hyperlink r:id="rId39">
        <w:r>
          <w:rPr>
            <w:rFonts w:ascii="Times New Roman" w:hAnsi="Times New Roman" w:eastAsia="宋体"/>
            <w:color w:val="0563C1"/>
            <w:sz w:val="24"/>
            <w:u w:val="single"/>
          </w:rPr>
          <w:t>SCMP Series</w:t>
        </w:r>
      </w:hyperlink>
      <w:hyperlink r:id="rId40">
        <w:r>
          <w:rPr>
            <w:rFonts w:ascii="Times New Roman" w:hAnsi="Times New Roman" w:eastAsia="宋体"/>
            <w:color w:val="0563C1"/>
            <w:sz w:val="24"/>
            <w:u w:val="single"/>
          </w:rPr>
          <w:t>Explained</w:t>
        </w:r>
      </w:hyperlink>
      <w:hyperlink r:id="rId41">
        <w:r>
          <w:rPr>
            <w:rFonts w:ascii="Times New Roman" w:hAnsi="Times New Roman" w:eastAsia="宋体"/>
            <w:color w:val="0563C1"/>
            <w:sz w:val="24"/>
            <w:u w:val="single"/>
          </w:rPr>
          <w:t>SCMP Spotlight</w:t>
        </w:r>
      </w:hyperlink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Newsletters</w:t>
        </w:r>
      </w:hyperlink>
      <w:hyperlink r:id="rId43">
        <w:r>
          <w:rPr>
            <w:rFonts w:ascii="Times New Roman" w:hAnsi="Times New Roman" w:eastAsia="宋体"/>
            <w:color w:val="0563C1"/>
            <w:sz w:val="24"/>
            <w:u w:val="single"/>
          </w:rPr>
          <w:t>Special Reports</w:t>
        </w:r>
      </w:hyperlink>
      <w:hyperlink r:id="rId44">
        <w:r>
          <w:rPr>
            <w:rFonts w:ascii="Times New Roman" w:hAnsi="Times New Roman" w:eastAsia="宋体"/>
            <w:color w:val="0563C1"/>
            <w:sz w:val="24"/>
            <w:u w:val="single"/>
          </w:rPr>
          <w:t>Games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Topics </w:t>
      </w: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US-China relations</w:t>
        </w:r>
      </w:hyperlink>
      <w:hyperlink r:id="rId45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 (AI)</w:t>
        </w:r>
      </w:hyperlink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Donald Trump’s China policy</w:t>
        </w:r>
      </w:hyperlink>
      <w:hyperlink r:id="rId46">
        <w:r>
          <w:rPr>
            <w:rFonts w:ascii="Times New Roman" w:hAnsi="Times New Roman" w:eastAsia="宋体"/>
            <w:color w:val="0563C1"/>
            <w:sz w:val="24"/>
            <w:u w:val="single"/>
          </w:rPr>
          <w:t>SpaceX</w:t>
        </w:r>
      </w:hyperlink>
      <w:hyperlink r:id="rId47">
        <w:r>
          <w:rPr>
            <w:rFonts w:ascii="Times New Roman" w:hAnsi="Times New Roman" w:eastAsia="宋体"/>
            <w:color w:val="0563C1"/>
            <w:sz w:val="24"/>
            <w:u w:val="single"/>
          </w:rPr>
          <w:t>Fifa World Cup 2026</w:t>
        </w:r>
      </w:hyperlink>
      <w:hyperlink r:id="rId48">
        <w:r>
          <w:rPr>
            <w:rFonts w:ascii="Times New Roman" w:hAnsi="Times New Roman" w:eastAsia="宋体"/>
            <w:color w:val="0563C1"/>
            <w:sz w:val="24"/>
            <w:u w:val="single"/>
          </w:rPr>
          <w:t>Nvidia</w:t>
        </w:r>
      </w:hyperlink>
      <w:hyperlink r:id="rId49">
        <w:r>
          <w:rPr>
            <w:rFonts w:ascii="Times New Roman" w:hAnsi="Times New Roman" w:eastAsia="宋体"/>
            <w:color w:val="0563C1"/>
            <w:sz w:val="24"/>
            <w:u w:val="single"/>
          </w:rPr>
          <w:t>Hong Kong’s Tai Po fire tragedy</w:t>
        </w:r>
      </w:hyperlink>
      <w:hyperlink r:id="rId50">
        <w:r>
          <w:rPr>
            <w:rFonts w:ascii="Times New Roman" w:hAnsi="Times New Roman" w:eastAsia="宋体"/>
            <w:color w:val="0563C1"/>
            <w:sz w:val="24"/>
            <w:u w:val="single"/>
          </w:rPr>
          <w:t>Iran</w:t>
        </w:r>
      </w:hyperlink>
      <w:hyperlink r:id="rId51">
        <w:r>
          <w:rPr>
            <w:rFonts w:ascii="Times New Roman" w:hAnsi="Times New Roman" w:eastAsia="宋体"/>
            <w:color w:val="0563C1"/>
            <w:sz w:val="24"/>
            <w:u w:val="single"/>
          </w:rPr>
          <w:t>China’s military</w:t>
        </w:r>
      </w:hyperlink>
      <w:hyperlink r:id="rId52">
        <w:r>
          <w:rPr>
            <w:rFonts w:ascii="Times New Roman" w:hAnsi="Times New Roman" w:eastAsia="宋体"/>
            <w:color w:val="0563C1"/>
            <w:sz w:val="24"/>
            <w:u w:val="single"/>
          </w:rPr>
          <w:t>Trending in China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Focus </w:t>
      </w:r>
      <w:hyperlink r:id="rId53">
        <w:r>
          <w:rPr>
            <w:rFonts w:ascii="Times New Roman" w:hAnsi="Times New Roman" w:eastAsia="宋体"/>
            <w:color w:val="0563C1"/>
            <w:sz w:val="24"/>
            <w:u w:val="single"/>
          </w:rPr>
          <w:t>Greater Bay Area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es can be placed per our </w:t>
      </w:r>
      <w:hyperlink r:id="rId54">
        <w:r>
          <w:rPr>
            <w:rFonts w:ascii="Times New Roman" w:hAnsi="Times New Roman" w:eastAsia="宋体"/>
            <w:color w:val="0563C1"/>
            <w:sz w:val="24"/>
            <w:u w:val="single"/>
          </w:rPr>
          <w:t>Privacy Policy</w:t>
        </w:r>
      </w:hyperlink>
    </w:p>
    <w:p>
      <w:pPr>
        <w:pStyle w:val="DocBody"/>
      </w:pPr>
      <w:hyperlink r:id="rId55">
        <w:r>
          <w:rPr>
            <w:rFonts w:ascii="Times New Roman" w:hAnsi="Times New Roman" w:eastAsia="宋体"/>
            <w:color w:val="0563C1"/>
            <w:sz w:val="24"/>
            <w:u w:val="single"/>
          </w:rPr>
          <w:t>Diplomacy</w:t>
        </w:r>
      </w:hyperlink>
    </w:p>
    <w:p>
      <w:pPr>
        <w:pStyle w:val="DocBody"/>
      </w:pPr>
      <w:hyperlink r:id="rId56">
        <w:r>
          <w:rPr>
            <w:rFonts w:ascii="Times New Roman" w:hAnsi="Times New Roman" w:eastAsia="宋体"/>
            <w:color w:val="0563C1"/>
            <w:sz w:val="24"/>
            <w:u w:val="single"/>
          </w:rPr>
          <w:t>Opinion</w:t>
        </w:r>
      </w:hyperlink>
      <w:hyperlink r:id="rId57">
        <w:r>
          <w:rPr>
            <w:rFonts w:ascii="Times New Roman" w:hAnsi="Times New Roman" w:eastAsia="宋体"/>
            <w:color w:val="0563C1"/>
            <w:sz w:val="24"/>
            <w:u w:val="single"/>
          </w:rPr>
          <w:t>China Opinion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［原图未能获取：https://img.i-scmp.com/cdn-cgi/image/fit=contain,width=300,format=auto/sites/default/files/styles/30］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Opinion </w:t>
      </w:r>
      <w:hyperlink r:id="rId58">
        <w:r>
          <w:rPr>
            <w:rFonts w:ascii="Times New Roman" w:hAnsi="Times New Roman" w:eastAsia="宋体"/>
            <w:color w:val="0563C1"/>
            <w:sz w:val="24"/>
            <w:u w:val="single"/>
          </w:rPr>
          <w:t>Shouqing Zhu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［原图未能获取：https://cdn.i-scmp.com/sites/default/files/styles/1020x680/public/d8/images/canvas/2026/08/24/31d254］</w:t>
      </w:r>
    </w:p>
    <w:p>
      <w:pPr>
        <w:pStyle w:val="DocBody"/>
      </w:pPr>
      <w:hyperlink r:id="rId58">
        <w:r>
          <w:rPr>
            <w:rFonts w:ascii="Times New Roman" w:hAnsi="Times New Roman" w:eastAsia="宋体"/>
            <w:color w:val="0563C1"/>
            <w:sz w:val="24"/>
            <w:u w:val="single"/>
          </w:rPr>
          <w:t>Shouqing Zhu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Shouqing Zhu is a senior policy adviser at the United Nations Environment Programme Finance Initiative (UNEP FI).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Published: 5:30am, 29 Aug 2026 Artificial intelligence (AI) poses risks that do not respect national borders, from cyberattacks and misinformation to system malfunction and potentially dangerous misuse. In a geopolitically charged world, does greater incompatibility between countries make AI safer?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UN Secretary General Antonio Guterres offered a clear answer at the inaugural UN Global Dialogue on AI Governance: “When countries align on how to test systems, measure risk and assign responsibility, safety travels with the technology.” By contrast, “a patchwork of incompatible rules raises costs, divides the world – and protects no one”.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Yet just as AI creates an unprecedented need for cooperation, geopolitics </w:t>
      </w:r>
      <w:hyperlink r:id="rId59">
        <w:r>
          <w:rPr>
            <w:rFonts w:ascii="Times New Roman" w:hAnsi="Times New Roman" w:eastAsia="宋体"/>
            <w:color w:val="0563C1"/>
            <w:sz w:val="24"/>
            <w:u w:val="single"/>
          </w:rPr>
          <w:t>threatens</w:t>
        </w:r>
      </w:hyperlink>
      <w:r>
        <w:rPr>
          <w:rFonts w:ascii="Times New Roman" w:hAnsi="Times New Roman" w:eastAsia="宋体"/>
          <w:sz w:val="24"/>
        </w:rPr>
        <w:t xml:space="preserve"> to pull the world apart.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China established the </w:t>
      </w:r>
      <w:hyperlink r:id="rId60">
        <w:r>
          <w:rPr>
            <w:rFonts w:ascii="Times New Roman" w:hAnsi="Times New Roman" w:eastAsia="宋体"/>
            <w:color w:val="0563C1"/>
            <w:sz w:val="24"/>
            <w:u w:val="single"/>
          </w:rPr>
          <w:t>World AI Cooperation Organization</w:t>
        </w:r>
      </w:hyperlink>
      <w:r>
        <w:rPr>
          <w:rFonts w:ascii="Times New Roman" w:hAnsi="Times New Roman" w:eastAsia="宋体"/>
          <w:sz w:val="24"/>
        </w:rPr>
        <w:t xml:space="preserve"> (Waico) last month with 29 founding members. Besides AI cooperation and governance, it aims to help developing countries bridge the AI divide. The United States, meanwhile, has developed the </w:t>
      </w:r>
      <w:hyperlink r:id="rId61">
        <w:r>
          <w:rPr>
            <w:rFonts w:ascii="Times New Roman" w:hAnsi="Times New Roman" w:eastAsia="宋体"/>
            <w:color w:val="0563C1"/>
            <w:sz w:val="24"/>
            <w:u w:val="single"/>
          </w:rPr>
          <w:t>Pax Silica</w:t>
        </w:r>
      </w:hyperlink>
      <w:r>
        <w:rPr>
          <w:rFonts w:ascii="Times New Roman" w:hAnsi="Times New Roman" w:eastAsia="宋体"/>
          <w:sz w:val="24"/>
        </w:rPr>
        <w:t xml:space="preserve"> initiative around AI, technology and supply-chain security.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Both initiatives overlap but do not primarily seek to address the same problems. Waico can promote development and cooperation while strengthening China’s influence in global AI governance; Pax Silica can address genuine concerns about critical technologies and supply-chain resilience while consolidating a US-centred network of trusted partners.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Because these initiatives come from fierce competitors, an analytical problem arises when geopolitical rivalry is treated as sufficient to explain their entire meaning.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0.8x0.9x1.0x1.1x1.2x1.5x 00:00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B003-008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cmp.com/opinion/china-opinion/article/3365101/us-china-ai-rivalry-neednt-preclude-cooperation?utm_source=rss_feed" TargetMode="External"/><Relationship Id="rId12" Type="http://schemas.openxmlformats.org/officeDocument/2006/relationships/hyperlink" Target="https://www.scmp.com/topics/donald-trumps-china-policy?module=hamburger_menu&amp;pgtype=article" TargetMode="External"/><Relationship Id="rId13" Type="http://schemas.openxmlformats.org/officeDocument/2006/relationships/hyperlink" Target="https://www.scmp.com/topics/us-china-relations?module=hamburger_menu&amp;pgtype=article" TargetMode="External"/><Relationship Id="rId14" Type="http://schemas.openxmlformats.org/officeDocument/2006/relationships/hyperlink" Target="https://www.scmp.com/topics/hong-kong-economy?module=hamburger_menu&amp;pgtype=article" TargetMode="External"/><Relationship Id="rId15" Type="http://schemas.openxmlformats.org/officeDocument/2006/relationships/hyperlink" Target="https://www.scmp.com/news/hong-kong?module=hamburger_menu&amp;pgtype=article" TargetMode="External"/><Relationship Id="rId16" Type="http://schemas.openxmlformats.org/officeDocument/2006/relationships/hyperlink" Target="https://www.scmp.com/news/china?module=hamburger_menu&amp;pgtype=article" TargetMode="External"/><Relationship Id="rId17" Type="http://schemas.openxmlformats.org/officeDocument/2006/relationships/hyperlink" Target="https://www.scmp.com/economy?module=hamburger_menu&amp;pgtype=article" TargetMode="External"/><Relationship Id="rId18" Type="http://schemas.openxmlformats.org/officeDocument/2006/relationships/hyperlink" Target="https://www.scmp.com/news/asia?module=hamburger_menu&amp;pgtype=article" TargetMode="External"/><Relationship Id="rId19" Type="http://schemas.openxmlformats.org/officeDocument/2006/relationships/hyperlink" Target="https://www.scmp.com/news/world?module=hamburger_menu&amp;pgtype=article" TargetMode="External"/><Relationship Id="rId20" Type="http://schemas.openxmlformats.org/officeDocument/2006/relationships/hyperlink" Target="https://www.scmp.com/sport?module=hamburger_menu&amp;pgtype=article" TargetMode="External"/><Relationship Id="rId21" Type="http://schemas.openxmlformats.org/officeDocument/2006/relationships/hyperlink" Target="https://www.scmp.com/week-asia?module=hamburger_menu&amp;pgtype=article" TargetMode="External"/><Relationship Id="rId22" Type="http://schemas.openxmlformats.org/officeDocument/2006/relationships/hyperlink" Target="https://www.scmp.com/news/us/us-elections?module=hamburger_menu&amp;pgtype=article" TargetMode="External"/><Relationship Id="rId23" Type="http://schemas.openxmlformats.org/officeDocument/2006/relationships/hyperlink" Target="https://www.scmp.com/business?module=hamburger_menu&amp;pgtype=article" TargetMode="External"/><Relationship Id="rId24" Type="http://schemas.openxmlformats.org/officeDocument/2006/relationships/hyperlink" Target="https://www.scmp.com/tech?module=hamburger_menu&amp;pgtype=article" TargetMode="External"/><Relationship Id="rId25" Type="http://schemas.openxmlformats.org/officeDocument/2006/relationships/hyperlink" Target="https://www.scmp.com/comment?module=hamburger_menu&amp;pgtype=article" TargetMode="External"/><Relationship Id="rId26" Type="http://schemas.openxmlformats.org/officeDocument/2006/relationships/hyperlink" Target="https://www.scmp.com/lifestyle?module=hamburger_menu&amp;pgtype=article" TargetMode="External"/><Relationship Id="rId27" Type="http://schemas.openxmlformats.org/officeDocument/2006/relationships/hyperlink" Target="https://www.scmp.com/news/people-culture?module=hamburger_menu&amp;pgtype=article" TargetMode="External"/><Relationship Id="rId28" Type="http://schemas.openxmlformats.org/officeDocument/2006/relationships/hyperlink" Target="https://www.scmp.com/magazines/style?module=hamburger_menu&amp;pgtype=article" TargetMode="External"/><Relationship Id="rId29" Type="http://schemas.openxmlformats.org/officeDocument/2006/relationships/hyperlink" Target="https://www.scmp.com/postmag?module=hamburger_menu&amp;pgtype=article" TargetMode="External"/><Relationship Id="rId30" Type="http://schemas.openxmlformats.org/officeDocument/2006/relationships/hyperlink" Target="https://www.scmp.com/k-pop?module=hamburger_menu&amp;pgtype=article" TargetMode="External"/><Relationship Id="rId31" Type="http://schemas.openxmlformats.org/officeDocument/2006/relationships/hyperlink" Target="https://www.scmp.com/sport/outdoor?module=hamburger_menu&amp;pgtype=article" TargetMode="External"/><Relationship Id="rId32" Type="http://schemas.openxmlformats.org/officeDocument/2006/relationships/hyperlink" Target="https://www.scmp.com/cooking?module=hamburger_menu&amp;pgtype=article" TargetMode="External"/><Relationship Id="rId33" Type="http://schemas.openxmlformats.org/officeDocument/2006/relationships/hyperlink" Target="https://www.scmp.com/video?module=hamburger_menu&amp;pgtype=article" TargetMode="External"/><Relationship Id="rId34" Type="http://schemas.openxmlformats.org/officeDocument/2006/relationships/hyperlink" Target="https://www.scmp.com/talking-post?module=hamburger_menu&amp;pgtype=article" TargetMode="External"/><Relationship Id="rId35" Type="http://schemas.openxmlformats.org/officeDocument/2006/relationships/hyperlink" Target="https://www.scmp.com/scmp-films?module=hamburger_menu&amp;pgtype=article" TargetMode="External"/><Relationship Id="rId36" Type="http://schemas.openxmlformats.org/officeDocument/2006/relationships/hyperlink" Target="https://www.scmp.com/infographic?module=hamburger_menu&amp;pgtype=article" TargetMode="External"/><Relationship Id="rId37" Type="http://schemas.openxmlformats.org/officeDocument/2006/relationships/hyperlink" Target="https://www.scmp.com/photos?module=hamburger_menu&amp;pgtype=article" TargetMode="External"/><Relationship Id="rId38" Type="http://schemas.openxmlformats.org/officeDocument/2006/relationships/hyperlink" Target="https://www.scmp.com/podcasts?module=hamburger_menu&amp;pgtype=article" TargetMode="External"/><Relationship Id="rId39" Type="http://schemas.openxmlformats.org/officeDocument/2006/relationships/hyperlink" Target="https://www.scmp.com/series?module=hamburger_menu&amp;pgtype=article" TargetMode="External"/><Relationship Id="rId40" Type="http://schemas.openxmlformats.org/officeDocument/2006/relationships/hyperlink" Target="https://www.scmp.com/explained?module=hamburger_menu&amp;pgtype=article" TargetMode="External"/><Relationship Id="rId41" Type="http://schemas.openxmlformats.org/officeDocument/2006/relationships/hyperlink" Target="https://www.scmp.com/scmp-spotlight?module=hamburger_menu&amp;pgtype=article" TargetMode="External"/><Relationship Id="rId42" Type="http://schemas.openxmlformats.org/officeDocument/2006/relationships/hyperlink" Target="https://www.scmp.com/newsletters?module=hamburger_menu&amp;pgtype=article" TargetMode="External"/><Relationship Id="rId43" Type="http://schemas.openxmlformats.org/officeDocument/2006/relationships/hyperlink" Target="https://www.scmp.com/topics/special-reports?module=hamburger_menu&amp;pgtype=article" TargetMode="External"/><Relationship Id="rId44" Type="http://schemas.openxmlformats.org/officeDocument/2006/relationships/hyperlink" Target="https://www.scmp.com/games?module=hamburger_menu&amp;pgtype=article" TargetMode="External"/><Relationship Id="rId45" Type="http://schemas.openxmlformats.org/officeDocument/2006/relationships/hyperlink" Target="https://www.scmp.com/topics/artificial-intelligence?module=hamburger_menu&amp;pgtype=article" TargetMode="External"/><Relationship Id="rId46" Type="http://schemas.openxmlformats.org/officeDocument/2006/relationships/hyperlink" Target="https://www.scmp.com/topics/spacex?module=hamburger_menu&amp;pgtype=article" TargetMode="External"/><Relationship Id="rId47" Type="http://schemas.openxmlformats.org/officeDocument/2006/relationships/hyperlink" Target="https://www.scmp.com/topics/fifa-world-cup-2026?module=hamburger_menu&amp;pgtype=article" TargetMode="External"/><Relationship Id="rId48" Type="http://schemas.openxmlformats.org/officeDocument/2006/relationships/hyperlink" Target="https://www.scmp.com/topics/nvidia?module=hamburger_menu&amp;pgtype=article" TargetMode="External"/><Relationship Id="rId49" Type="http://schemas.openxmlformats.org/officeDocument/2006/relationships/hyperlink" Target="https://www.scmp.com/topics/hong-kongs-tai-po-fire-tragedy?module=hamburger_menu&amp;pgtype=article" TargetMode="External"/><Relationship Id="rId50" Type="http://schemas.openxmlformats.org/officeDocument/2006/relationships/hyperlink" Target="https://www.scmp.com/topics/iran?module=hamburger_menu&amp;pgtype=article" TargetMode="External"/><Relationship Id="rId51" Type="http://schemas.openxmlformats.org/officeDocument/2006/relationships/hyperlink" Target="https://www.scmp.com/topics/china-military?module=hamburger_menu&amp;pgtype=article" TargetMode="External"/><Relationship Id="rId52" Type="http://schemas.openxmlformats.org/officeDocument/2006/relationships/hyperlink" Target="https://www.scmp.com/topics/trending-in-china?module=hamburger_menu&amp;pgtype=article" TargetMode="External"/><Relationship Id="rId53" Type="http://schemas.openxmlformats.org/officeDocument/2006/relationships/hyperlink" Target="https://www.scmp.com/topics/greater-bay-area?module=hamburger_menu&amp;pgtype=article" TargetMode="External"/><Relationship Id="rId54" Type="http://schemas.openxmlformats.org/officeDocument/2006/relationships/hyperlink" Target="https://www.scmp.com/privacy-policy" TargetMode="External"/><Relationship Id="rId55" Type="http://schemas.openxmlformats.org/officeDocument/2006/relationships/hyperlink" Target="https://www.scmp.com/topics/diplomacy?module=breadcrumb&amp;pgtype=article" TargetMode="External"/><Relationship Id="rId56" Type="http://schemas.openxmlformats.org/officeDocument/2006/relationships/hyperlink" Target="https://www.scmp.com/comment?module=breadcrumb&amp;pgtype=article" TargetMode="External"/><Relationship Id="rId57" Type="http://schemas.openxmlformats.org/officeDocument/2006/relationships/hyperlink" Target="https://www.scmp.com/comment/china-opinion?module=breadcrumb&amp;pgtype=article" TargetMode="External"/><Relationship Id="rId58" Type="http://schemas.openxmlformats.org/officeDocument/2006/relationships/hyperlink" Target="https://www.scmp.com/author/shouqing-zhu" TargetMode="External"/><Relationship Id="rId59" Type="http://schemas.openxmlformats.org/officeDocument/2006/relationships/hyperlink" Target="https://www.scmp.com/news/china/diplomacy/article/3360897/us-china-ai-rivalry-becomes-battle-export-competing-tech-governance-visions?module=inline&amp;pgtype=article" TargetMode="External"/><Relationship Id="rId60" Type="http://schemas.openxmlformats.org/officeDocument/2006/relationships/hyperlink" Target="https://www.scmp.com/topics/world-artificial-intelligence-cooperation-organization-waico?module=inline&amp;pgtype=article" TargetMode="External"/><Relationship Id="rId61" Type="http://schemas.openxmlformats.org/officeDocument/2006/relationships/hyperlink" Target="https://www.scmp.com/week-asia/politics/article/3363784/will-philippines-win-race-secure-pax-silica-hub-neighbours-do?module=inline&amp;pgtype=arti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US-China AI rivalry needn’t preclude cooperation</dc:title>
  <dc:subject/>
  <dc:creator>briefing-article-kb</dc:creator>
  <cp:keywords/>
  <dc:description>https://www.scmp.com/opinion/china-opinion/article/3365101/us-china-ai-rivalry-neednt-preclude-cooperation?utm_source=rss_feed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