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Nikkei（Nikkei Asia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Chipmaker CXMT sues Pentagon over 'Chinese military company' label</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https://asia.nikkei.com/politics/international-relations/us-china-tensions/chipmaker-cxmt-sues-pentagon-over-chinese-military-company-label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B004-007-Nikkei asia - tech -chipmaker-cxmt-sues-pentagon-over-chinese-milita-202608.md</w:t>
            </w:r>
          </w:p>
        </w:tc>
      </w:tr>
    </w:tbl>
    <w:p/>
    <w:p>
      <w:pPr>
        <w:pStyle w:val="DocTitle"/>
      </w:pPr>
      <w:r>
        <w:t>Chipmaker CXMT sues Pentagon over 'Chinese military company' label</w:t>
      </w:r>
    </w:p>
    <w:p>
      <w:pPr>
        <w:pStyle w:val="DocBody"/>
      </w:pPr>
      <w:hyperlink r:id="rId12">
        <w:r>
          <w:rPr>
            <w:rFonts w:ascii="Times New Roman" w:hAnsi="Times New Roman" w:eastAsia="宋体"/>
            <w:color w:val="0563C1"/>
            <w:sz w:val="24"/>
            <w:u w:val="single"/>
          </w:rPr>
          <w:t>US-China tensions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r>
        <w:rPr>
          <w:rFonts w:ascii="Times New Roman" w:hAnsi="Times New Roman" w:eastAsia="宋体"/>
          <w:sz w:val="24"/>
        </w:rPr>
        <w:t>A sign of ChangXin Memory Technologies (CXMT) is seen in front of the company's headquarters in Hefei, Anhui Province, China, on July 27. (cnsphoto via Reuters)</w:t>
      </w:r>
    </w:p>
    <w:p>
      <w:pPr>
        <w:pStyle w:val="DocBody"/>
      </w:pPr>
      <w:r>
        <w:rPr>
          <w:rFonts w:ascii="Times New Roman" w:hAnsi="Times New Roman" w:eastAsia="宋体"/>
          <w:sz w:val="24"/>
        </w:rPr>
        <w:t>August 29, 2026 12:48 JST (Reuters) -- China's top memory chipmaker, ChangXin Memory Technologies, sued the Pentagon on Friday over being placed on a list of companies the United States believes are aiding Beijing's military.</w:t>
      </w:r>
    </w:p>
    <w:p>
      <w:pPr>
        <w:pStyle w:val="DocBody"/>
      </w:pPr>
      <w:r>
        <w:rPr>
          <w:rFonts w:ascii="Times New Roman" w:hAnsi="Times New Roman" w:eastAsia="宋体"/>
          <w:sz w:val="24"/>
        </w:rPr>
        <w:t>"As a matter of policy, the Department does not comment on pending or ongoing litigation," the Defense Department told Reuters in a statement.</w:t>
      </w:r>
    </w:p>
    <w:p>
      <w:pPr>
        <w:pStyle w:val="DocBody"/>
      </w:pPr>
      <w:r>
        <w:rPr>
          <w:rFonts w:ascii="Times New Roman" w:hAnsi="Times New Roman" w:eastAsia="宋体"/>
          <w:sz w:val="24"/>
        </w:rPr>
        <w:t>The Pentagon designated CXMT a Chinese military company under the Biden administration, and Trump administration kept the company on the list in a June update.</w:t>
      </w:r>
    </w:p>
    <w:p>
      <w:pPr>
        <w:pStyle w:val="DocBody"/>
      </w:pPr>
      <w:r>
        <w:rPr>
          <w:rFonts w:ascii="Times New Roman" w:hAnsi="Times New Roman" w:eastAsia="宋体"/>
          <w:sz w:val="24"/>
        </w:rPr>
        <w:t>"CXMT is not affiliated with the Chinese military," the company said in the lawsuit. "CXMT designs, produces, and sells its DRAM chips for civilian and commercial use, not for military use," the company said.</w:t>
      </w:r>
    </w:p>
    <w:p>
      <w:pPr>
        <w:pStyle w:val="DocBody"/>
      </w:pPr>
      <w:r>
        <w:rPr>
          <w:rFonts w:ascii="Times New Roman" w:hAnsi="Times New Roman" w:eastAsia="宋体"/>
          <w:sz w:val="24"/>
        </w:rPr>
        <w:t>The company is seeking to overturn the designation and remove itself from a Pentagon list that can trigger government contracting restrictions and reputational damage, a court filing showed.</w:t>
      </w:r>
    </w:p>
    <w:p>
      <w:pPr>
        <w:pStyle w:val="DocBody"/>
      </w:pPr>
      <w:r>
        <w:rPr>
          <w:rFonts w:ascii="Times New Roman" w:hAnsi="Times New Roman" w:eastAsia="宋体"/>
          <w:sz w:val="24"/>
        </w:rPr>
        <w:t>CXMT is China's top maker of dynamic random-access memory chips, which are widely used in smartphones, personal computers, servers, artificial intelligence systems and other electronics. CXMT hopes to enter the U.S. market in the long term, Reuters has reported.</w:t>
      </w:r>
    </w:p>
    <w:p>
      <w:pPr>
        <w:pStyle w:val="DocBody"/>
      </w:pPr>
      <w:r>
        <w:rPr>
          <w:rFonts w:ascii="Times New Roman" w:hAnsi="Times New Roman" w:eastAsia="宋体"/>
          <w:sz w:val="24"/>
        </w:rPr>
        <w:t>The lawsuit, filed in the U.S. District Court for the District of Columbia, names the U.S. Department of Defense, Defense Secretary Pete Hegseth, Deputy Defense Secretary Steve Feinberg and Assistant Secretary of Defense for Industrial Base Policy Michael Cadenazzi as defendants. CXMT argues that the Pentagon's decision was "arbitrary", lacked evidentiary support and violated its due-process rights.</w:t>
      </w:r>
    </w:p>
    <w:p>
      <w:pPr>
        <w:pStyle w:val="DocBody"/>
      </w:pPr>
      <w:r>
        <w:rPr>
          <w:rFonts w:ascii="Times New Roman" w:hAnsi="Times New Roman" w:eastAsia="宋体"/>
          <w:sz w:val="24"/>
        </w:rPr>
        <w:t>According to the complaint, the Defense Department first designated CXMT as a Chinese military company in January 2025. The company said it spent more than a year providing information to challenge the designation and seeking removal from the list.</w:t>
      </w:r>
    </w:p>
    <w:p>
      <w:pPr>
        <w:pStyle w:val="DocBody"/>
      </w:pPr>
      <w:r>
        <w:rPr>
          <w:rFonts w:ascii="Times New Roman" w:hAnsi="Times New Roman" w:eastAsia="宋体"/>
          <w:sz w:val="24"/>
        </w:rPr>
        <w:t>CXMT said the Pentagon published a notice in February 2026 stating that the company would be removed from the list, but withdrew the notice later the same day. The company alleged that the Defense Department subsequently relisted it in June 2026 without adequately explaining the change in position.</w:t>
      </w:r>
    </w:p>
    <w:p>
      <w:pPr>
        <w:pStyle w:val="DocBody"/>
      </w:pPr>
      <w:r>
        <w:rPr>
          <w:rFonts w:ascii="Times New Roman" w:hAnsi="Times New Roman" w:eastAsia="宋体"/>
          <w:sz w:val="24"/>
        </w:rPr>
        <w:t>"None of these determinations is supported by the factual record, by applicable law, or by reasoned decision-making," CXMT said.</w:t>
      </w:r>
    </w:p>
    <w:p>
      <w:pPr>
        <w:pStyle w:val="DocBody"/>
      </w:pPr>
      <w:r>
        <w:rPr>
          <w:rFonts w:ascii="Times New Roman" w:hAnsi="Times New Roman" w:eastAsia="宋体"/>
          <w:sz w:val="24"/>
        </w:rPr>
        <w:t>CXMT's lawsuit mirrors that of other Chinese companies. In June, Alibaba, the Chinese technology and e-commerce giant, sued the U.S. government over being placed on a list of businesses from China that the Department of Defense linked to that country's military.</w:t>
      </w:r>
    </w:p>
    <w:p>
      <w:pPr>
        <w:pStyle w:val="DocH1"/>
      </w:pPr>
      <w:r>
        <w:rPr>
          <w:rFonts w:ascii="Times New Roman" w:hAnsi="Times New Roman" w:eastAsia="宋体"/>
          <w:sz w:val="24"/>
        </w:rPr>
        <w:t>Read Next</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hyperlink r:id="rId13">
        <w:r>
          <w:rPr>
            <w:rFonts w:ascii="Times New Roman" w:hAnsi="Times New Roman" w:eastAsia="宋体"/>
            <w:color w:val="0563C1"/>
            <w:sz w:val="24"/>
            <w:u w:val="single"/>
          </w:rPr>
          <w:t>Big in Asia</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China's hypercompetition goes global as Beijing frets over backlash</w:t>
        </w:r>
      </w:hyperlink>
    </w:p>
    <w:p>
      <w:pPr>
        <w:pStyle w:val="DocBody"/>
        <w:ind w:left="765"/>
      </w:pPr>
      <w:hyperlink r:id="rId15">
        <w:r>
          <w:rPr>
            <w:rFonts w:ascii="Times New Roman" w:hAnsi="Times New Roman" w:eastAsia="宋体"/>
            <w:color w:val="0563C1"/>
            <w:sz w:val="24"/>
            <w:u w:val="single"/>
          </w:rPr>
          <w:t>Equities</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Chipmaker CXMT becomes China's most valuable company as Tencent slips</w:t>
        </w:r>
      </w:hyperlink>
    </w:p>
    <w:p>
      <w:pPr>
        <w:jc w:val="center"/>
      </w:pPr>
      <w:r>
        <w:drawing>
          <wp:inline xmlns:a="http://schemas.openxmlformats.org/drawingml/2006/main" xmlns:pic="http://schemas.openxmlformats.org/drawingml/2006/picture">
            <wp:extent cx="2170800" cy="1219551"/>
            <wp:docPr id="1" name="Picture 1"/>
            <wp:cNvGraphicFramePr>
              <a:graphicFrameLocks noChangeAspect="1"/>
            </wp:cNvGraphicFramePr>
            <a:graphic>
              <a:graphicData uri="http://schemas.openxmlformats.org/drawingml/2006/picture">
                <pic:pic>
                  <pic:nvPicPr>
                    <pic:cNvPr id="0" name="66f3c432c131abf8.jpg"/>
                    <pic:cNvPicPr/>
                  </pic:nvPicPr>
                  <pic:blipFill>
                    <a:blip r:embed="rId17"/>
                    <a:stretch>
                      <a:fillRect/>
                    </a:stretch>
                  </pic:blipFill>
                  <pic:spPr>
                    <a:xfrm>
                      <a:off x="0" y="0"/>
                      <a:ext cx="2170800" cy="1219551"/>
                    </a:xfrm>
                    <a:prstGeom prst="rect"/>
                  </pic:spPr>
                </pic:pic>
              </a:graphicData>
            </a:graphic>
          </wp:inline>
        </w:drawing>
      </w:r>
    </w:p>
    <w:p>
      <w:pPr>
        <w:pStyle w:val="DocCaption"/>
      </w:pPr>
      <w:r>
        <w:t>图3  Chipmaker CXMT becomes China's most valuable company as Tencent slips</w:t>
      </w:r>
    </w:p>
    <w:p>
      <w:pPr>
        <w:pStyle w:val="DocBody"/>
        <w:ind w:left="765"/>
      </w:pPr>
      <w:hyperlink r:id="rId18">
        <w:r>
          <w:rPr>
            <w:rFonts w:ascii="Times New Roman" w:hAnsi="Times New Roman" w:eastAsia="宋体"/>
            <w:color w:val="0563C1"/>
            <w:sz w:val="24"/>
            <w:u w:val="single"/>
          </w:rPr>
          <w:t>Podcast: Tech Latest</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Memory crunch gives China's CXMT a breakthrough moment</w:t>
        </w:r>
      </w:hyperlink>
    </w:p>
    <w:p>
      <w:pPr>
        <w:jc w:val="center"/>
      </w:pPr>
      <w:r>
        <w:drawing>
          <wp:inline xmlns:a="http://schemas.openxmlformats.org/drawingml/2006/main" xmlns:pic="http://schemas.openxmlformats.org/drawingml/2006/picture">
            <wp:extent cx="4521600" cy="2540225"/>
            <wp:docPr id="2" name="Picture 2"/>
            <wp:cNvGraphicFramePr>
              <a:graphicFrameLocks noChangeAspect="1"/>
            </wp:cNvGraphicFramePr>
            <a:graphic>
              <a:graphicData uri="http://schemas.openxmlformats.org/drawingml/2006/picture">
                <pic:pic>
                  <pic:nvPicPr>
                    <pic:cNvPr id="0" name="f6a78c9486b2b295.jpg"/>
                    <pic:cNvPicPr/>
                  </pic:nvPicPr>
                  <pic:blipFill>
                    <a:blip r:embed="rId20"/>
                    <a:stretch>
                      <a:fillRect/>
                    </a:stretch>
                  </pic:blipFill>
                  <pic:spPr>
                    <a:xfrm>
                      <a:off x="0" y="0"/>
                      <a:ext cx="4521600" cy="2540225"/>
                    </a:xfrm>
                    <a:prstGeom prst="rect"/>
                  </pic:spPr>
                </pic:pic>
              </a:graphicData>
            </a:graphic>
          </wp:inline>
        </w:drawing>
      </w:r>
    </w:p>
    <w:p>
      <w:pPr>
        <w:pStyle w:val="DocCaption"/>
      </w:pPr>
      <w:r>
        <w:t>图4  Memory crunch gives China's CXMT a breakthrough moment</w:t>
      </w:r>
    </w:p>
    <w:p>
      <w:pPr>
        <w:pStyle w:val="DocBody"/>
        <w:ind w:left="765"/>
      </w:pPr>
      <w:hyperlink r:id="rId21">
        <w:r>
          <w:rPr>
            <w:rFonts w:ascii="Times New Roman" w:hAnsi="Times New Roman" w:eastAsia="宋体"/>
            <w:color w:val="0563C1"/>
            <w:sz w:val="24"/>
            <w:u w:val="single"/>
          </w:rPr>
          <w:t>Trading Asia</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China's 'national team' battles AI stock rollercoaster</w:t>
        </w:r>
      </w:hyperlink>
    </w:p>
    <w:p>
      <w:pPr>
        <w:jc w:val="center"/>
      </w:pPr>
      <w:r>
        <w:drawing>
          <wp:inline xmlns:a="http://schemas.openxmlformats.org/drawingml/2006/main" xmlns:pic="http://schemas.openxmlformats.org/drawingml/2006/picture">
            <wp:extent cx="1083600" cy="608764"/>
            <wp:docPr id="3" name="Picture 3"/>
            <wp:cNvGraphicFramePr>
              <a:graphicFrameLocks noChangeAspect="1"/>
            </wp:cNvGraphicFramePr>
            <a:graphic>
              <a:graphicData uri="http://schemas.openxmlformats.org/drawingml/2006/picture">
                <pic:pic>
                  <pic:nvPicPr>
                    <pic:cNvPr id="0" name="6e37f01225aebd41.jpg"/>
                    <pic:cNvPicPr/>
                  </pic:nvPicPr>
                  <pic:blipFill>
                    <a:blip r:embed="rId23"/>
                    <a:stretch>
                      <a:fillRect/>
                    </a:stretch>
                  </pic:blipFill>
                  <pic:spPr>
                    <a:xfrm>
                      <a:off x="0" y="0"/>
                      <a:ext cx="1083600" cy="608764"/>
                    </a:xfrm>
                    <a:prstGeom prst="rect"/>
                  </pic:spPr>
                </pic:pic>
              </a:graphicData>
            </a:graphic>
          </wp:inline>
        </w:drawing>
      </w:r>
    </w:p>
    <w:p>
      <w:pPr>
        <w:pStyle w:val="DocCaption"/>
      </w:pPr>
      <w:r>
        <w:t>图5  China's 'national team' battles AI stock rollercoaster</w:t>
      </w:r>
    </w:p>
    <w:p>
      <w:pPr>
        <w:pStyle w:val="DocBody"/>
        <w:ind w:left="765"/>
      </w:pPr>
      <w:hyperlink r:id="rId24">
        <w:r>
          <w:rPr>
            <w:rFonts w:ascii="Times New Roman" w:hAnsi="Times New Roman" w:eastAsia="宋体"/>
            <w:color w:val="0563C1"/>
            <w:sz w:val="24"/>
            <w:u w:val="single"/>
          </w:rPr>
          <w:t>Markets</w:t>
        </w:r>
      </w:hyperlink>
      <w:r>
        <w:rPr>
          <w:rFonts w:ascii="Times New Roman" w:hAnsi="Times New Roman" w:eastAsia="宋体"/>
          <w:sz w:val="24"/>
        </w:rPr>
        <w:t xml:space="preserve"> </w:t>
      </w:r>
      <w:hyperlink r:id="rId25">
        <w:r>
          <w:rPr>
            <w:rFonts w:ascii="Times New Roman" w:hAnsi="Times New Roman" w:eastAsia="宋体"/>
            <w:color w:val="0563C1"/>
            <w:sz w:val="24"/>
            <w:u w:val="single"/>
          </w:rPr>
          <w:t>CXMT listing propels STAR Market, China's Nasdaq, to the big time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6">
        <w:r>
          <w:rPr>
            <w:rFonts w:ascii="Times New Roman" w:hAnsi="Times New Roman" w:eastAsia="宋体"/>
            <w:color w:val="0563C1"/>
            <w:sz w:val="24"/>
            <w:u w:val="single"/>
          </w:rPr>
          <w:t>IPO</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China's CXMT jumps 465% on debut, tops Intel's market cap</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8">
        <w:r>
          <w:rPr>
            <w:rFonts w:ascii="Times New Roman" w:hAnsi="Times New Roman" w:eastAsia="宋体"/>
            <w:color w:val="0563C1"/>
            <w:sz w:val="24"/>
            <w:u w:val="single"/>
          </w:rPr>
          <w:t>Policy Asia</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Hefei's CXMT jackpot fuels China local governments' tech bets</w:t>
        </w:r>
      </w:hyperlink>
    </w:p>
    <w:p>
      <w:pPr>
        <w:jc w:val="center"/>
      </w:pPr>
      <w:r>
        <w:drawing>
          <wp:inline xmlns:a="http://schemas.openxmlformats.org/drawingml/2006/main" xmlns:pic="http://schemas.openxmlformats.org/drawingml/2006/picture">
            <wp:extent cx="4521600" cy="2540225"/>
            <wp:docPr id="4" name="Picture 4"/>
            <wp:cNvGraphicFramePr>
              <a:graphicFrameLocks noChangeAspect="1"/>
            </wp:cNvGraphicFramePr>
            <a:graphic>
              <a:graphicData uri="http://schemas.openxmlformats.org/drawingml/2006/picture">
                <pic:pic>
                  <pic:nvPicPr>
                    <pic:cNvPr id="0" name="c9ff46f39a42082b.jpg"/>
                    <pic:cNvPicPr/>
                  </pic:nvPicPr>
                  <pic:blipFill>
                    <a:blip r:embed="rId30"/>
                    <a:stretch>
                      <a:fillRect/>
                    </a:stretch>
                  </pic:blipFill>
                  <pic:spPr>
                    <a:xfrm>
                      <a:off x="0" y="0"/>
                      <a:ext cx="4521600" cy="2540225"/>
                    </a:xfrm>
                    <a:prstGeom prst="rect"/>
                  </pic:spPr>
                </pic:pic>
              </a:graphicData>
            </a:graphic>
          </wp:inline>
        </w:drawing>
      </w:r>
    </w:p>
    <w:p>
      <w:pPr>
        <w:pStyle w:val="DocCaption"/>
      </w:pPr>
      <w:r>
        <w:t>图8  Hefei's CXMT jackpot fuels China local governments' tech bets</w:t>
      </w:r>
    </w:p>
    <w:p>
      <w:pPr>
        <w:pStyle w:val="DocBody"/>
        <w:ind w:left="765"/>
      </w:pPr>
      <w:hyperlink r:id="rId31">
        <w:r>
          <w:rPr>
            <w:rFonts w:ascii="Times New Roman" w:hAnsi="Times New Roman" w:eastAsia="宋体"/>
            <w:color w:val="0563C1"/>
            <w:sz w:val="24"/>
            <w:u w:val="single"/>
          </w:rPr>
          <w:t>Hong Kong security law</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Report flags Hong Kong lawmakers' ties to US-blacklisted Chinese companies</w:t>
        </w:r>
      </w:hyperlink>
    </w:p>
    <w:p>
      <w:pPr>
        <w:jc w:val="center"/>
      </w:pPr>
      <w:r>
        <w:drawing>
          <wp:inline xmlns:a="http://schemas.openxmlformats.org/drawingml/2006/main" xmlns:pic="http://schemas.openxmlformats.org/drawingml/2006/picture">
            <wp:extent cx="2170800" cy="1219551"/>
            <wp:docPr id="5" name="Picture 5"/>
            <wp:cNvGraphicFramePr>
              <a:graphicFrameLocks noChangeAspect="1"/>
            </wp:cNvGraphicFramePr>
            <a:graphic>
              <a:graphicData uri="http://schemas.openxmlformats.org/drawingml/2006/picture">
                <pic:pic>
                  <pic:nvPicPr>
                    <pic:cNvPr id="0" name="825af7af5539b411.jpg"/>
                    <pic:cNvPicPr/>
                  </pic:nvPicPr>
                  <pic:blipFill>
                    <a:blip r:embed="rId33"/>
                    <a:stretch>
                      <a:fillRect/>
                    </a:stretch>
                  </pic:blipFill>
                  <pic:spPr>
                    <a:xfrm>
                      <a:off x="0" y="0"/>
                      <a:ext cx="2170800" cy="1219551"/>
                    </a:xfrm>
                    <a:prstGeom prst="rect"/>
                  </pic:spPr>
                </pic:pic>
              </a:graphicData>
            </a:graphic>
          </wp:inline>
        </w:drawing>
      </w:r>
    </w:p>
    <w:p>
      <w:pPr>
        <w:pStyle w:val="DocCaption"/>
      </w:pPr>
      <w:r>
        <w:t>图9  Report flags Hong Kong lawmakers' ties to US-blacklisted Chinese companies</w:t>
      </w:r>
    </w:p>
    <w:p>
      <w:pPr>
        <w:pStyle w:val="DocBody"/>
        <w:ind w:left="765"/>
      </w:pPr>
      <w:hyperlink r:id="rId12">
        <w:r>
          <w:rPr>
            <w:rFonts w:ascii="Times New Roman" w:hAnsi="Times New Roman" w:eastAsia="宋体"/>
            <w:color w:val="0563C1"/>
            <w:sz w:val="24"/>
            <w:u w:val="single"/>
          </w:rPr>
          <w:t>US-China tensions</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Pentagon blacklists Alibaba, BYD and Baidu over alleged military ties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Latest on US-China tensions</w:t>
      </w:r>
    </w:p>
    <w:p>
      <w:pPr>
        <w:pStyle w:val="DocBody"/>
        <w:ind w:left="765"/>
      </w:pPr>
      <w:hyperlink r:id="rId12">
        <w:r>
          <w:rPr>
            <w:rFonts w:ascii="Times New Roman" w:hAnsi="Times New Roman" w:eastAsia="宋体"/>
            <w:color w:val="0563C1"/>
            <w:sz w:val="24"/>
            <w:u w:val="single"/>
          </w:rPr>
          <w:t>US-China tensions</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US says Chinese hackers targeted Justice Department, NASA, Fed, Senate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US-China tensions</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China denounces 'economic wars' as US starts campaign to cut off Iran</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US-China tensions</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China rejects Rubio's accusation it wrongfully detained US academic</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Sponsored Content</w:t>
      </w:r>
    </w:p>
    <w:p>
      <w:pPr>
        <w:pStyle w:val="DocH1"/>
      </w:pPr>
      <w:r>
        <w:rPr>
          <w:rFonts w:ascii="Times New Roman" w:hAnsi="Times New Roman" w:eastAsia="宋体"/>
          <w:sz w:val="24"/>
        </w:rPr>
        <w:t>About Sponsored ContentThis content was commissioned by Nikkei's Global Business Bureau.</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a.nikkei.com/politics/international-relations/us-china-tensions/chipmaker-cxmt-sues-pentagon-over-chinese-military-company-label" TargetMode="External"/><Relationship Id="rId12" Type="http://schemas.openxmlformats.org/officeDocument/2006/relationships/hyperlink" Target="https://asia.nikkei.com/politics/international-relations/us-china-tensions" TargetMode="External"/><Relationship Id="rId13" Type="http://schemas.openxmlformats.org/officeDocument/2006/relationships/hyperlink" Target="https://asia.nikkei.com/spotlight/big-in-asia" TargetMode="External"/><Relationship Id="rId14" Type="http://schemas.openxmlformats.org/officeDocument/2006/relationships/hyperlink" Target="https://asia.nikkei.com/spotlight/big-in-asia/china-s-hypercompetition-goes-global-as-beijing-frets-over-backlash" TargetMode="External"/><Relationship Id="rId15" Type="http://schemas.openxmlformats.org/officeDocument/2006/relationships/hyperlink" Target="https://asia.nikkei.com/business/markets/equities" TargetMode="External"/><Relationship Id="rId16" Type="http://schemas.openxmlformats.org/officeDocument/2006/relationships/hyperlink" Target="https://asia.nikkei.com/business/markets/equities/chipmaker-cxmt-becomes-china-s-most-valuable-company-as-tencent-slips" TargetMode="External"/><Relationship Id="rId17" Type="http://schemas.openxmlformats.org/officeDocument/2006/relationships/image" Target="media/image1.jpg"/><Relationship Id="rId18" Type="http://schemas.openxmlformats.org/officeDocument/2006/relationships/hyperlink" Target="https://asia.nikkei.com/spotlight/podcasts/podcast-tech-latest" TargetMode="External"/><Relationship Id="rId19" Type="http://schemas.openxmlformats.org/officeDocument/2006/relationships/hyperlink" Target="https://asia.nikkei.com/spotlight/podcasts/podcast-tech-latest/memory-crunch-gives-china-s-cxmt-a-breakthrough-moment" TargetMode="External"/><Relationship Id="rId20" Type="http://schemas.openxmlformats.org/officeDocument/2006/relationships/image" Target="media/image2.jpg"/><Relationship Id="rId21" Type="http://schemas.openxmlformats.org/officeDocument/2006/relationships/hyperlink" Target="https://asia.nikkei.com/business/markets/trading-asia" TargetMode="External"/><Relationship Id="rId22" Type="http://schemas.openxmlformats.org/officeDocument/2006/relationships/hyperlink" Target="https://asia.nikkei.com/business/markets/trading-asia/china-s-national-team-battles-ai-stock-rollercoaster" TargetMode="External"/><Relationship Id="rId23" Type="http://schemas.openxmlformats.org/officeDocument/2006/relationships/image" Target="media/image3.jpg"/><Relationship Id="rId24" Type="http://schemas.openxmlformats.org/officeDocument/2006/relationships/hyperlink" Target="https://asia.nikkei.com/business/markets" TargetMode="External"/><Relationship Id="rId25" Type="http://schemas.openxmlformats.org/officeDocument/2006/relationships/hyperlink" Target="https://asia.nikkei.com/business/markets/cxmt-listing-propels-star-market-china-s-nasdaq-to-the-big-time" TargetMode="External"/><Relationship Id="rId26" Type="http://schemas.openxmlformats.org/officeDocument/2006/relationships/hyperlink" Target="https://asia.nikkei.com/business/markets/ipo" TargetMode="External"/><Relationship Id="rId27" Type="http://schemas.openxmlformats.org/officeDocument/2006/relationships/hyperlink" Target="https://asia.nikkei.com/business/markets/ipo/china-s-cxmt-jumps-465-on-debut-tops-intel-s-market-cap" TargetMode="External"/><Relationship Id="rId28" Type="http://schemas.openxmlformats.org/officeDocument/2006/relationships/hyperlink" Target="https://asia.nikkei.com/spotlight/policy-asia" TargetMode="External"/><Relationship Id="rId29" Type="http://schemas.openxmlformats.org/officeDocument/2006/relationships/hyperlink" Target="https://asia.nikkei.com/spotlight/policy-asia/hefei-s-cxmt-jackpot-fuels-china-local-governments-tech-bets" TargetMode="External"/><Relationship Id="rId30" Type="http://schemas.openxmlformats.org/officeDocument/2006/relationships/image" Target="media/image4.jpg"/><Relationship Id="rId31" Type="http://schemas.openxmlformats.org/officeDocument/2006/relationships/hyperlink" Target="https://asia.nikkei.com/spotlight/hong-kong-security-law" TargetMode="External"/><Relationship Id="rId32" Type="http://schemas.openxmlformats.org/officeDocument/2006/relationships/hyperlink" Target="https://asia.nikkei.com/spotlight/hong-kong-security-law/report-flags-hong-kong-lawmakers-ties-to-us-blacklisted-chinese-companies" TargetMode="External"/><Relationship Id="rId33" Type="http://schemas.openxmlformats.org/officeDocument/2006/relationships/image" Target="media/image5.jpg"/><Relationship Id="rId34" Type="http://schemas.openxmlformats.org/officeDocument/2006/relationships/hyperlink" Target="https://asia.nikkei.com/politics/international-relations/us-china-tensions/pentagon-blacklists-alibaba-byd-and-baidu-over-alleged-military-ties" TargetMode="External"/><Relationship Id="rId35" Type="http://schemas.openxmlformats.org/officeDocument/2006/relationships/hyperlink" Target="https://asia.nikkei.com/politics/international-relations/us-china-tensions/us-says-chinese-hackers-targeted-justice-department-nasa-fed-senate" TargetMode="External"/><Relationship Id="rId36" Type="http://schemas.openxmlformats.org/officeDocument/2006/relationships/hyperlink" Target="https://asia.nikkei.com/politics/international-relations/us-china-tensions/china-denounces-economic-wars-as-us-starts-campaign-to-cut-off-iran" TargetMode="External"/><Relationship Id="rId37" Type="http://schemas.openxmlformats.org/officeDocument/2006/relationships/hyperlink" Target="https://asia.nikkei.com/politics/international-relations/us-china-tensions/china-rejects-rubio-s-accusation-it-wrongfully-detained-us-acade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Chipmaker CXMT sues Pentagon over 'Chinese military company' label</dc:title>
  <dc:subject/>
  <dc:creator>briefing-article-kb</dc:creator>
  <cp:keywords/>
  <dc:description>https://asia.nikkei.com/politics/international-relations/us-china-tensions/chipmaker-cxmt-sues-pentagon-over-chinese-military-company-label</dc:description>
  <cp:lastModifiedBy/>
  <cp:revision>1</cp:revision>
  <dcterms:created xsi:type="dcterms:W3CDTF">2013-12-23T23:15:00Z</dcterms:created>
  <dcterms:modified xsi:type="dcterms:W3CDTF">2013-12-23T23:15:00Z</dcterms:modified>
  <cp:category/>
</cp:coreProperties>
</file>