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B005-003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Technology）</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Abbott bars Texas agencies from funding Flock cameras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https://thehill.com/homenews/state-watch/6058974-abbott-halts-texas-flock-agencies-funding/</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B005（2026-08-30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B005-003-The hill - technology -abbott-bars-texas-agencies-from-funding-flock-ca-202608.md</w:t>
            </w:r>
          </w:p>
        </w:tc>
      </w:tr>
    </w:tbl>
    <w:p/>
    <w:p>
      <w:pPr>
        <w:pStyle w:val="DocTitle"/>
      </w:pPr>
      <w:r>
        <w:t>Abbott bars Texas agencies from funding Flock cameras</w:t>
      </w:r>
    </w:p>
    <w:p>
      <w:pPr>
        <w:pStyle w:val="DocBody"/>
      </w:pPr>
      <w:r>
        <w:rPr>
          <w:rFonts w:ascii="Times New Roman" w:hAnsi="Times New Roman" w:eastAsia="宋体"/>
          <w:sz w:val="24"/>
        </w:rPr>
        <w:t>State Watch</w:t>
      </w:r>
    </w:p>
    <w:p>
      <w:pPr>
        <w:pStyle w:val="DocBody"/>
      </w:pPr>
      <w:r>
        <w:rPr>
          <w:rFonts w:ascii="Times New Roman" w:hAnsi="Times New Roman" w:eastAsia="宋体"/>
          <w:sz w:val="24"/>
        </w:rPr>
        <w:t xml:space="preserve">Texas Gov. Greg Abbott (R) ordered all state agencies this week to halt funding for Flock cameras amid </w:t>
      </w:r>
      <w:hyperlink r:id="rId12">
        <w:r>
          <w:rPr>
            <w:rFonts w:ascii="Times New Roman" w:hAnsi="Times New Roman" w:eastAsia="宋体"/>
            <w:color w:val="0563C1"/>
            <w:sz w:val="24"/>
            <w:u w:val="single"/>
          </w:rPr>
          <w:t>growing concerns</w:t>
        </w:r>
      </w:hyperlink>
      <w:r>
        <w:rPr>
          <w:rFonts w:ascii="Times New Roman" w:hAnsi="Times New Roman" w:eastAsia="宋体"/>
          <w:sz w:val="24"/>
        </w:rPr>
        <w:t xml:space="preserve"> nationwide about the misuse of the roadside camera network. The decision, which was communicated to state agencies on Thursday evening, came as </w:t>
      </w:r>
      <w:hyperlink r:id="rId13">
        <w:r>
          <w:rPr>
            <w:rFonts w:ascii="Times New Roman" w:hAnsi="Times New Roman" w:eastAsia="宋体"/>
            <w:color w:val="0563C1"/>
            <w:sz w:val="24"/>
            <w:u w:val="single"/>
          </w:rPr>
          <w:t>The Texas Tribune</w:t>
        </w:r>
      </w:hyperlink>
      <w:r>
        <w:rPr>
          <w:rFonts w:ascii="Times New Roman" w:hAnsi="Times New Roman" w:eastAsia="宋体"/>
          <w:sz w:val="24"/>
        </w:rPr>
        <w:t xml:space="preserve"> said it was preparing to publish an investigation into the state’s funding of these cameras. The newsroom </w:t>
      </w:r>
      <w:hyperlink r:id="rId14">
        <w:r>
          <w:rPr>
            <w:rFonts w:ascii="Times New Roman" w:hAnsi="Times New Roman" w:eastAsia="宋体"/>
            <w:color w:val="0563C1"/>
            <w:sz w:val="24"/>
            <w:u w:val="single"/>
          </w:rPr>
          <w:t>reported</w:t>
        </w:r>
      </w:hyperlink>
      <w:r>
        <w:rPr>
          <w:rFonts w:ascii="Times New Roman" w:hAnsi="Times New Roman" w:eastAsia="宋体"/>
          <w:sz w:val="24"/>
        </w:rPr>
        <w:t xml:space="preserve"> that the Texas legislature authorized a 2023 hike in auto insurance costs to purchase and maintain 3,200 Flock cameras across the state.</w:t>
      </w:r>
    </w:p>
    <w:p>
      <w:pPr>
        <w:pStyle w:val="DocBody"/>
      </w:pPr>
      <w:r>
        <w:rPr>
          <w:rFonts w:ascii="Times New Roman" w:hAnsi="Times New Roman" w:eastAsia="宋体"/>
          <w:sz w:val="24"/>
        </w:rPr>
        <w:t>Abbott’s press secretary, Andrew Mahaleris, noted in a statement shared with The Hill on Saturday that nearly all Flock cameras in the state are purchased by cities through federal funding. “To the extent any funding comes from Texas agencies, those agencies are clarifying that those funds cannot be used for Flock cameras,” Mahaleris said. A spokesperson for Flock emphasized in a statement to The Hill Saturday that the company’s technology is “an important public safety tool” for Texas law enforcement agencies.</w:t>
      </w:r>
    </w:p>
    <w:p>
      <w:pPr>
        <w:pStyle w:val="DocBody"/>
      </w:pPr>
      <w:r>
        <w:rPr>
          <w:rFonts w:ascii="Times New Roman" w:hAnsi="Times New Roman" w:eastAsia="宋体"/>
          <w:sz w:val="24"/>
        </w:rPr>
        <w:t>“We support thoughtful legislation and strong privacy, transparency, and accountability guardrails that ensure technology is used responsibly while preserving law enforcement’s ability to use effective tools to keep people safe,” the Flock spokesperson said.</w:t>
      </w:r>
    </w:p>
    <w:p>
      <w:pPr>
        <w:pStyle w:val="DocBody"/>
      </w:pPr>
      <w:r>
        <w:rPr>
          <w:rFonts w:ascii="Times New Roman" w:hAnsi="Times New Roman" w:eastAsia="宋体"/>
          <w:sz w:val="24"/>
        </w:rPr>
        <w:t xml:space="preserve">Abbott’s decision comes as a growing number of cities </w:t>
      </w:r>
      <w:hyperlink r:id="rId15">
        <w:r>
          <w:rPr>
            <w:rFonts w:ascii="Times New Roman" w:hAnsi="Times New Roman" w:eastAsia="宋体"/>
            <w:color w:val="0563C1"/>
            <w:sz w:val="24"/>
            <w:u w:val="single"/>
          </w:rPr>
          <w:t>cancel their contracts</w:t>
        </w:r>
      </w:hyperlink>
      <w:r>
        <w:rPr>
          <w:rFonts w:ascii="Times New Roman" w:hAnsi="Times New Roman" w:eastAsia="宋体"/>
          <w:sz w:val="24"/>
        </w:rPr>
        <w:t xml:space="preserve"> with Flock over reported abuse of the company’s expansive roadside camera network. In Lufkin, Texas, a city police officer was </w:t>
      </w:r>
      <w:hyperlink r:id="rId16">
        <w:r>
          <w:rPr>
            <w:rFonts w:ascii="Times New Roman" w:hAnsi="Times New Roman" w:eastAsia="宋体"/>
            <w:color w:val="0563C1"/>
            <w:sz w:val="24"/>
            <w:u w:val="single"/>
          </w:rPr>
          <w:t>indicted</w:t>
        </w:r>
      </w:hyperlink>
      <w:r>
        <w:rPr>
          <w:rFonts w:ascii="Times New Roman" w:hAnsi="Times New Roman" w:eastAsia="宋体"/>
          <w:sz w:val="24"/>
        </w:rPr>
        <w:t xml:space="preserve"> in April on 100 counts of misusing Flock data. The city of Tempe, Ariz., canceled its police department’s $80,000 contract with the company this week over a growing concern about abuse of data across the nation.</w:t>
      </w:r>
    </w:p>
    <w:p>
      <w:pPr>
        <w:pStyle w:val="DocBody"/>
      </w:pPr>
      <w:r>
        <w:rPr>
          <w:rFonts w:ascii="Times New Roman" w:hAnsi="Times New Roman" w:eastAsia="宋体"/>
          <w:sz w:val="24"/>
        </w:rPr>
        <w:t xml:space="preserve">Tempe Mayor Corey Woods </w:t>
      </w:r>
      <w:hyperlink r:id="rId17">
        <w:r>
          <w:rPr>
            <w:rFonts w:ascii="Times New Roman" w:hAnsi="Times New Roman" w:eastAsia="宋体"/>
            <w:color w:val="0563C1"/>
            <w:sz w:val="24"/>
            <w:u w:val="single"/>
          </w:rPr>
          <w:t>told NewsNation’s Blake Burman</w:t>
        </w:r>
      </w:hyperlink>
      <w:r>
        <w:rPr>
          <w:rFonts w:ascii="Times New Roman" w:hAnsi="Times New Roman" w:eastAsia="宋体"/>
          <w:sz w:val="24"/>
        </w:rPr>
        <w:t xml:space="preserve"> Thursday evening that “the potential for misuse was too great.” “In order to make sure that we’re not only just being directly upfront with our residents, our main goal was to provide public safety, but also make sure that we’re protecting public trust,” Woods said. “And we understood that the longer this kept going on, we were going to see an erosion in public trust from the people who live, work and play in the city of Tempe.” Federal lawmakers have also raised alarm over the reported abuse of Flock data.</w:t>
      </w:r>
    </w:p>
    <w:p>
      <w:pPr>
        <w:pStyle w:val="DocBody"/>
      </w:pPr>
      <w:r>
        <w:rPr>
          <w:rFonts w:ascii="Times New Roman" w:hAnsi="Times New Roman" w:eastAsia="宋体"/>
          <w:sz w:val="24"/>
        </w:rPr>
        <w:t xml:space="preserve">Sen. Josh Hawley (R-Mo.), the chair of the Senate Judiciary Subcommittee on Crime and Counterterrorism, </w:t>
      </w:r>
      <w:hyperlink r:id="rId18">
        <w:r>
          <w:rPr>
            <w:rFonts w:ascii="Times New Roman" w:hAnsi="Times New Roman" w:eastAsia="宋体"/>
            <w:color w:val="0563C1"/>
            <w:sz w:val="24"/>
            <w:u w:val="single"/>
          </w:rPr>
          <w:t>launched an investigation</w:t>
        </w:r>
      </w:hyperlink>
      <w:r>
        <w:rPr>
          <w:rFonts w:ascii="Times New Roman" w:hAnsi="Times New Roman" w:eastAsia="宋体"/>
          <w:sz w:val="24"/>
        </w:rPr>
        <w:t xml:space="preserve"> into the company’s operations this week, alleging a “woeful lack of safeguards in these systems.”Earlier this month, Flock added new </w:t>
      </w:r>
      <w:hyperlink r:id="rId19">
        <w:r>
          <w:rPr>
            <w:rFonts w:ascii="Times New Roman" w:hAnsi="Times New Roman" w:eastAsia="宋体"/>
            <w:color w:val="0563C1"/>
            <w:sz w:val="24"/>
            <w:u w:val="single"/>
          </w:rPr>
          <w:t>privacy guidelines</w:t>
        </w:r>
      </w:hyperlink>
      <w:r>
        <w:rPr>
          <w:rFonts w:ascii="Times New Roman" w:hAnsi="Times New Roman" w:eastAsia="宋体"/>
          <w:sz w:val="24"/>
        </w:rPr>
        <w:t xml:space="preserve"> to its camera systems, including reducing the default video retention period, adding more methods to detect suspicious searches and providing greater product transparency.</w:t>
      </w:r>
    </w:p>
    <w:p>
      <w:pPr>
        <w:pStyle w:val="DocBody"/>
      </w:pPr>
      <w:r>
        <w:rPr>
          <w:rFonts w:ascii="Times New Roman" w:hAnsi="Times New Roman" w:eastAsia="宋体"/>
          <w:sz w:val="24"/>
        </w:rPr>
        <w:t xml:space="preserve">Categories: </w:t>
      </w:r>
      <w:hyperlink r:id="rId20">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State Watch</w:t>
        </w:r>
      </w:hyperlink>
      <w:r>
        <w:rPr>
          <w:rFonts w:ascii="Times New Roman" w:hAnsi="Times New Roman" w:eastAsia="宋体"/>
          <w:sz w:val="24"/>
        </w:rPr>
        <w:t xml:space="preserve">, </w:t>
      </w:r>
      <w:hyperlink r:id="rId22">
        <w:r>
          <w:rPr>
            <w:rFonts w:ascii="Times New Roman" w:hAnsi="Times New Roman" w:eastAsia="宋体"/>
            <w:color w:val="0563C1"/>
            <w:sz w:val="24"/>
            <w:u w:val="single"/>
          </w:rPr>
          <w:t>Technology</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homenews/state-watch/6058974-abbott-halts-texas-flock-agencies-funding/" TargetMode="External"/><Relationship Id="rId12" Type="http://schemas.openxmlformats.org/officeDocument/2006/relationships/hyperlink" Target="https://thehill.com/policy/technology/6030740-civil-liberties-backlash-ai-surveillance/" TargetMode="External"/><Relationship Id="rId13" Type="http://schemas.openxmlformats.org/officeDocument/2006/relationships/hyperlink" Target="https://www.texastribune.org/2026/08/28/texas-greg-abbott-flock-cameras-order-state-money/" TargetMode="External"/><Relationship Id="rId14" Type="http://schemas.openxmlformats.org/officeDocument/2006/relationships/hyperlink" Target="https://www.texastribune.org/2026/08/28/texas-flock-cameras-auto-insurance-fee-mvcpa-grants/" TargetMode="External"/><Relationship Id="rId15" Type="http://schemas.openxmlformats.org/officeDocument/2006/relationships/hyperlink" Target="https://thehill.com/policy/technology/6053849-flock-contract-cancellations-grow-data-concerns/" TargetMode="External"/><Relationship Id="rId16" Type="http://schemas.openxmlformats.org/officeDocument/2006/relationships/hyperlink" Target="https://www.kltv.com/2026/08/24/lufkin-police-officer-indicted-100-counts-related-flock-camera-misuse/" TargetMode="External"/><Relationship Id="rId17" Type="http://schemas.openxmlformats.org/officeDocument/2006/relationships/hyperlink" Target="https://thehill.com/homenews/state-watch/6058034-flock-camera-contract-tempe-potential-misuse/" TargetMode="External"/><Relationship Id="rId18" Type="http://schemas.openxmlformats.org/officeDocument/2006/relationships/hyperlink" Target="https://thehill.com/homenews/senate/6053139-hawley-investigates-flock-safety-cameras/" TargetMode="External"/><Relationship Id="rId19" Type="http://schemas.openxmlformats.org/officeDocument/2006/relationships/hyperlink" Target="https://thehill.com/policy/technology/6027324-flock-cameras-ai-surveillance-privacy-updates/" TargetMode="External"/><Relationship Id="rId20" Type="http://schemas.openxmlformats.org/officeDocument/2006/relationships/hyperlink" Target="https://thehill.com/homenews/" TargetMode="External"/><Relationship Id="rId21" Type="http://schemas.openxmlformats.org/officeDocument/2006/relationships/hyperlink" Target="https://thehill.com/homenews/state-watch/" TargetMode="External"/><Relationship Id="rId22" Type="http://schemas.openxmlformats.org/officeDocument/2006/relationships/hyperlink" Target="https://thehill.com/policy/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Abbott bars Texas agencies from funding Flock cameras</dc:title>
  <dc:subject/>
  <dc:creator>briefing-article-kb</dc:creator>
  <cp:keywords/>
  <dc:description>https://thehill.com/homenews/state-watch/6058974-abbott-halts-texas-flock-agencies-funding/</dc:description>
  <cp:lastModifiedBy/>
  <cp:revision>1</cp:revision>
  <dcterms:created xsi:type="dcterms:W3CDTF">2013-12-23T23:15:00Z</dcterms:created>
  <dcterms:modified xsi:type="dcterms:W3CDTF">2013-12-23T23:15:00Z</dcterms:modified>
  <cp:category/>
</cp:coreProperties>
</file>