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545" w:rsidRDefault="004D18FD">
      <w:pPr>
        <w:ind w:firstLine="420"/>
        <w:jc w:val="center"/>
        <w:rPr>
          <w:sz w:val="36"/>
        </w:rPr>
      </w:pPr>
      <w:r>
        <w:rPr>
          <w:rFonts w:hint="eastAsia"/>
          <w:sz w:val="36"/>
        </w:rPr>
        <w:t>项目章程</w:t>
      </w:r>
    </w:p>
    <w:p w:rsidR="00586545" w:rsidRDefault="00586545">
      <w:pPr>
        <w:ind w:firstLine="420"/>
        <w:jc w:val="center"/>
        <w:rPr>
          <w:sz w:val="36"/>
        </w:rPr>
      </w:pPr>
    </w:p>
    <w:p w:rsidR="00586545" w:rsidRDefault="004D18FD">
      <w:pPr>
        <w:pStyle w:val="a4"/>
        <w:numPr>
          <w:ilvl w:val="0"/>
          <w:numId w:val="1"/>
        </w:numPr>
        <w:ind w:firstLineChars="0"/>
        <w:rPr>
          <w:b/>
          <w:sz w:val="28"/>
          <w:szCs w:val="28"/>
        </w:rPr>
      </w:pPr>
      <w:r>
        <w:rPr>
          <w:rFonts w:hint="eastAsia"/>
          <w:b/>
          <w:sz w:val="28"/>
          <w:szCs w:val="28"/>
        </w:rPr>
        <w:t>项目名称</w:t>
      </w:r>
    </w:p>
    <w:p w:rsidR="00586545" w:rsidRDefault="004D18FD">
      <w:pPr>
        <w:pStyle w:val="a4"/>
        <w:ind w:left="420" w:firstLineChars="0" w:firstLine="0"/>
        <w:rPr>
          <w:sz w:val="28"/>
          <w:szCs w:val="28"/>
        </w:rPr>
      </w:pPr>
      <w:r>
        <w:rPr>
          <w:rFonts w:hint="eastAsia"/>
          <w:sz w:val="28"/>
          <w:szCs w:val="28"/>
        </w:rPr>
        <w:t>心阅</w:t>
      </w:r>
    </w:p>
    <w:p w:rsidR="00586545" w:rsidRDefault="004D18FD">
      <w:pPr>
        <w:pStyle w:val="a4"/>
        <w:numPr>
          <w:ilvl w:val="0"/>
          <w:numId w:val="1"/>
        </w:numPr>
        <w:ind w:firstLineChars="0"/>
        <w:rPr>
          <w:b/>
          <w:sz w:val="28"/>
          <w:szCs w:val="28"/>
        </w:rPr>
      </w:pPr>
      <w:r>
        <w:rPr>
          <w:rFonts w:hint="eastAsia"/>
          <w:b/>
          <w:sz w:val="28"/>
          <w:szCs w:val="28"/>
        </w:rPr>
        <w:t>项目经理</w:t>
      </w:r>
    </w:p>
    <w:p w:rsidR="00586545" w:rsidRDefault="004D18FD">
      <w:pPr>
        <w:ind w:left="420"/>
        <w:rPr>
          <w:sz w:val="28"/>
          <w:szCs w:val="28"/>
        </w:rPr>
      </w:pPr>
      <w:r>
        <w:rPr>
          <w:rFonts w:hint="eastAsia"/>
          <w:sz w:val="28"/>
          <w:szCs w:val="28"/>
        </w:rPr>
        <w:t>白凯发</w:t>
      </w:r>
    </w:p>
    <w:p w:rsidR="00586545" w:rsidRDefault="004D18FD">
      <w:pPr>
        <w:pStyle w:val="a4"/>
        <w:numPr>
          <w:ilvl w:val="0"/>
          <w:numId w:val="1"/>
        </w:numPr>
        <w:ind w:firstLineChars="0"/>
        <w:rPr>
          <w:b/>
          <w:sz w:val="28"/>
          <w:szCs w:val="28"/>
        </w:rPr>
      </w:pPr>
      <w:r>
        <w:rPr>
          <w:rFonts w:hint="eastAsia"/>
          <w:b/>
          <w:sz w:val="28"/>
          <w:szCs w:val="28"/>
        </w:rPr>
        <w:t>项目背景</w:t>
      </w:r>
    </w:p>
    <w:p w:rsidR="004D18FD" w:rsidRPr="000575DB" w:rsidRDefault="004D18FD" w:rsidP="004D18FD">
      <w:pPr>
        <w:pStyle w:val="a4"/>
        <w:widowControl w:val="0"/>
        <w:numPr>
          <w:ilvl w:val="0"/>
          <w:numId w:val="1"/>
        </w:numPr>
        <w:spacing w:line="240" w:lineRule="auto"/>
        <w:ind w:firstLineChars="0"/>
        <w:rPr>
          <w:sz w:val="28"/>
          <w:szCs w:val="28"/>
        </w:rPr>
      </w:pPr>
      <w:r w:rsidRPr="000575DB">
        <w:rPr>
          <w:rFonts w:hint="eastAsia"/>
          <w:sz w:val="28"/>
          <w:szCs w:val="28"/>
        </w:rPr>
        <w:t>随着现在网络信息化时代的到来，电子书越来越普及，</w:t>
      </w:r>
      <w:r>
        <w:rPr>
          <w:rFonts w:hint="eastAsia"/>
          <w:sz w:val="28"/>
          <w:szCs w:val="28"/>
        </w:rPr>
        <w:t>越来越少的人选择在学习工作之余捧起一本厚重的书籍来进行阅读，而是选择在手机或身边便利的多媒体设备上阅读电子书；</w:t>
      </w:r>
    </w:p>
    <w:p w:rsidR="004D18FD" w:rsidRDefault="004D18FD" w:rsidP="004D18FD">
      <w:pPr>
        <w:pStyle w:val="a4"/>
        <w:widowControl w:val="0"/>
        <w:numPr>
          <w:ilvl w:val="0"/>
          <w:numId w:val="1"/>
        </w:numPr>
        <w:spacing w:line="240" w:lineRule="auto"/>
        <w:ind w:firstLineChars="0"/>
        <w:rPr>
          <w:sz w:val="28"/>
          <w:szCs w:val="28"/>
        </w:rPr>
      </w:pPr>
      <w:r>
        <w:rPr>
          <w:rFonts w:hint="eastAsia"/>
          <w:sz w:val="28"/>
          <w:szCs w:val="28"/>
        </w:rPr>
        <w:t>小说</w:t>
      </w:r>
      <w:r w:rsidRPr="000575DB">
        <w:rPr>
          <w:rFonts w:hint="eastAsia"/>
          <w:sz w:val="28"/>
          <w:szCs w:val="28"/>
        </w:rPr>
        <w:t>是电子书的众多类型中必不可少的一部分，越来越多的人愿意在手机上阅读电子书，甚至是可以自己创作</w:t>
      </w:r>
      <w:r>
        <w:rPr>
          <w:rFonts w:hint="eastAsia"/>
          <w:sz w:val="28"/>
          <w:szCs w:val="28"/>
        </w:rPr>
        <w:t>；</w:t>
      </w:r>
    </w:p>
    <w:p w:rsidR="004D18FD" w:rsidRPr="000575DB" w:rsidRDefault="004D18FD" w:rsidP="004D18FD">
      <w:pPr>
        <w:pStyle w:val="a4"/>
        <w:widowControl w:val="0"/>
        <w:numPr>
          <w:ilvl w:val="0"/>
          <w:numId w:val="1"/>
        </w:numPr>
        <w:spacing w:line="240" w:lineRule="auto"/>
        <w:ind w:firstLineChars="0"/>
        <w:rPr>
          <w:sz w:val="28"/>
          <w:szCs w:val="28"/>
        </w:rPr>
      </w:pPr>
      <w:r>
        <w:rPr>
          <w:rFonts w:hint="eastAsia"/>
          <w:sz w:val="28"/>
          <w:szCs w:val="28"/>
        </w:rPr>
        <w:t>从某种程度上来说，同一本书，在网络资源允许的情况下，通过电子书的途径来阅读整本书的花销是小于正版实体书的，并且在电子支付越来越便利的今天，网上支付更加受人青睐。</w:t>
      </w:r>
    </w:p>
    <w:p w:rsidR="00586545" w:rsidRDefault="004D18FD">
      <w:pPr>
        <w:pStyle w:val="a4"/>
        <w:numPr>
          <w:ilvl w:val="0"/>
          <w:numId w:val="1"/>
        </w:numPr>
        <w:ind w:firstLineChars="0"/>
        <w:rPr>
          <w:b/>
          <w:sz w:val="28"/>
          <w:szCs w:val="28"/>
        </w:rPr>
      </w:pPr>
      <w:r>
        <w:rPr>
          <w:rFonts w:hint="eastAsia"/>
          <w:b/>
          <w:sz w:val="28"/>
          <w:szCs w:val="28"/>
        </w:rPr>
        <w:t>项目目标</w:t>
      </w:r>
    </w:p>
    <w:p w:rsidR="004D18FD" w:rsidRPr="004D18FD" w:rsidRDefault="004D18FD">
      <w:pPr>
        <w:pStyle w:val="a4"/>
        <w:numPr>
          <w:ilvl w:val="0"/>
          <w:numId w:val="1"/>
        </w:numPr>
        <w:ind w:firstLineChars="0"/>
        <w:rPr>
          <w:rFonts w:hint="eastAsia"/>
          <w:b/>
          <w:sz w:val="28"/>
          <w:szCs w:val="28"/>
        </w:rPr>
      </w:pPr>
      <w:r>
        <w:rPr>
          <w:rFonts w:hint="eastAsia"/>
          <w:sz w:val="28"/>
          <w:szCs w:val="28"/>
        </w:rPr>
        <w:t>适合各个年龄阶段、各种工作人群的一款随时随地阅读电子书甚至可以自己创作小说的软件</w:t>
      </w:r>
    </w:p>
    <w:p w:rsidR="00586545" w:rsidRDefault="004D18FD">
      <w:pPr>
        <w:pStyle w:val="a4"/>
        <w:numPr>
          <w:ilvl w:val="0"/>
          <w:numId w:val="1"/>
        </w:numPr>
        <w:ind w:firstLineChars="0"/>
        <w:rPr>
          <w:b/>
          <w:sz w:val="28"/>
          <w:szCs w:val="28"/>
        </w:rPr>
      </w:pPr>
      <w:r>
        <w:rPr>
          <w:rFonts w:hint="eastAsia"/>
          <w:b/>
          <w:sz w:val="28"/>
          <w:szCs w:val="28"/>
        </w:rPr>
        <w:t>项目范围</w:t>
      </w:r>
    </w:p>
    <w:p w:rsidR="004D18FD" w:rsidRPr="004D18FD" w:rsidRDefault="004D18FD" w:rsidP="004D18FD">
      <w:pPr>
        <w:pStyle w:val="a4"/>
        <w:numPr>
          <w:ilvl w:val="1"/>
          <w:numId w:val="1"/>
        </w:numPr>
        <w:ind w:firstLineChars="0"/>
        <w:rPr>
          <w:rFonts w:hint="eastAsia"/>
          <w:sz w:val="28"/>
          <w:szCs w:val="28"/>
        </w:rPr>
      </w:pPr>
      <w:r>
        <w:rPr>
          <w:rFonts w:hint="eastAsia"/>
          <w:sz w:val="28"/>
          <w:szCs w:val="28"/>
        </w:rPr>
        <w:t>用户功能：阅读、购买电子书，进行原创；</w:t>
      </w:r>
    </w:p>
    <w:p w:rsidR="00586545" w:rsidRDefault="004D18FD">
      <w:pPr>
        <w:pStyle w:val="a4"/>
        <w:numPr>
          <w:ilvl w:val="1"/>
          <w:numId w:val="1"/>
        </w:numPr>
        <w:ind w:firstLineChars="0"/>
        <w:rPr>
          <w:sz w:val="28"/>
          <w:szCs w:val="28"/>
        </w:rPr>
      </w:pPr>
      <w:r>
        <w:rPr>
          <w:rFonts w:hint="eastAsia"/>
          <w:sz w:val="28"/>
          <w:szCs w:val="28"/>
        </w:rPr>
        <w:t>管理员功能：上架书籍，与作者沟通；</w:t>
      </w:r>
      <w:r>
        <w:rPr>
          <w:sz w:val="28"/>
          <w:szCs w:val="28"/>
        </w:rPr>
        <w:t xml:space="preserve"> </w:t>
      </w:r>
    </w:p>
    <w:p w:rsidR="00586545" w:rsidRDefault="004D18FD">
      <w:pPr>
        <w:pStyle w:val="a4"/>
        <w:numPr>
          <w:ilvl w:val="0"/>
          <w:numId w:val="1"/>
        </w:numPr>
        <w:ind w:firstLineChars="0"/>
        <w:rPr>
          <w:b/>
          <w:sz w:val="28"/>
          <w:szCs w:val="28"/>
        </w:rPr>
      </w:pPr>
      <w:r>
        <w:rPr>
          <w:rFonts w:hint="eastAsia"/>
          <w:b/>
          <w:sz w:val="28"/>
          <w:szCs w:val="28"/>
        </w:rPr>
        <w:t>进度</w:t>
      </w:r>
    </w:p>
    <w:p w:rsidR="004D18FD" w:rsidRDefault="004D18FD" w:rsidP="004D18FD">
      <w:pPr>
        <w:ind w:leftChars="200" w:left="420"/>
        <w:rPr>
          <w:sz w:val="28"/>
          <w:szCs w:val="28"/>
        </w:rPr>
      </w:pPr>
      <w:r>
        <w:rPr>
          <w:rFonts w:hint="eastAsia"/>
          <w:sz w:val="28"/>
          <w:szCs w:val="28"/>
        </w:rPr>
        <w:lastRenderedPageBreak/>
        <w:t>2018</w:t>
      </w:r>
      <w:r>
        <w:rPr>
          <w:rFonts w:hint="eastAsia"/>
          <w:sz w:val="28"/>
          <w:szCs w:val="28"/>
        </w:rPr>
        <w:t>．</w:t>
      </w:r>
      <w:r>
        <w:rPr>
          <w:rFonts w:hint="eastAsia"/>
          <w:sz w:val="28"/>
          <w:szCs w:val="28"/>
        </w:rPr>
        <w:t>9</w:t>
      </w:r>
      <w:r>
        <w:rPr>
          <w:rFonts w:hint="eastAsia"/>
          <w:sz w:val="28"/>
          <w:szCs w:val="28"/>
        </w:rPr>
        <w:t>月</w:t>
      </w:r>
      <w:r>
        <w:rPr>
          <w:rFonts w:hint="eastAsia"/>
          <w:sz w:val="28"/>
          <w:szCs w:val="28"/>
        </w:rPr>
        <w:t>:</w:t>
      </w:r>
      <w:r>
        <w:rPr>
          <w:rFonts w:hint="eastAsia"/>
          <w:sz w:val="28"/>
          <w:szCs w:val="28"/>
        </w:rPr>
        <w:t>组建核心团队和合作模式、确定产品；</w:t>
      </w:r>
    </w:p>
    <w:p w:rsidR="004D18FD" w:rsidRDefault="004D18FD" w:rsidP="004D18FD">
      <w:pPr>
        <w:pStyle w:val="a4"/>
        <w:widowControl w:val="0"/>
        <w:numPr>
          <w:ilvl w:val="0"/>
          <w:numId w:val="3"/>
        </w:numPr>
        <w:spacing w:line="240" w:lineRule="auto"/>
        <w:ind w:firstLineChars="0"/>
        <w:rPr>
          <w:sz w:val="28"/>
          <w:szCs w:val="28"/>
        </w:rPr>
      </w:pPr>
      <w:r>
        <w:rPr>
          <w:rFonts w:hint="eastAsia"/>
          <w:sz w:val="28"/>
          <w:szCs w:val="28"/>
        </w:rPr>
        <w:t>9.5</w:t>
      </w:r>
      <w:r>
        <w:rPr>
          <w:rFonts w:hint="eastAsia"/>
          <w:sz w:val="28"/>
          <w:szCs w:val="28"/>
        </w:rPr>
        <w:t>前核心团队沟通，确定合作模式和分工；</w:t>
      </w:r>
    </w:p>
    <w:p w:rsidR="004D18FD" w:rsidRDefault="004D18FD" w:rsidP="004D18FD">
      <w:pPr>
        <w:pStyle w:val="a4"/>
        <w:widowControl w:val="0"/>
        <w:numPr>
          <w:ilvl w:val="0"/>
          <w:numId w:val="3"/>
        </w:numPr>
        <w:spacing w:line="240" w:lineRule="auto"/>
        <w:ind w:firstLineChars="0"/>
        <w:rPr>
          <w:sz w:val="28"/>
          <w:szCs w:val="28"/>
        </w:rPr>
      </w:pPr>
      <w:r>
        <w:rPr>
          <w:rFonts w:hint="eastAsia"/>
          <w:sz w:val="28"/>
          <w:szCs w:val="28"/>
        </w:rPr>
        <w:t>9.10</w:t>
      </w:r>
      <w:r>
        <w:rPr>
          <w:rFonts w:hint="eastAsia"/>
          <w:sz w:val="28"/>
          <w:szCs w:val="28"/>
        </w:rPr>
        <w:t>前确定产品定位；</w:t>
      </w:r>
    </w:p>
    <w:p w:rsidR="004D18FD" w:rsidRDefault="004D18FD" w:rsidP="004D18FD">
      <w:pPr>
        <w:pStyle w:val="a4"/>
        <w:widowControl w:val="0"/>
        <w:numPr>
          <w:ilvl w:val="0"/>
          <w:numId w:val="3"/>
        </w:numPr>
        <w:spacing w:line="240" w:lineRule="auto"/>
        <w:ind w:firstLineChars="0"/>
        <w:rPr>
          <w:sz w:val="28"/>
          <w:szCs w:val="28"/>
        </w:rPr>
      </w:pPr>
      <w:r>
        <w:rPr>
          <w:rFonts w:hint="eastAsia"/>
          <w:sz w:val="28"/>
          <w:szCs w:val="28"/>
        </w:rPr>
        <w:t>9.15</w:t>
      </w:r>
      <w:r>
        <w:rPr>
          <w:rFonts w:hint="eastAsia"/>
          <w:sz w:val="28"/>
          <w:szCs w:val="28"/>
        </w:rPr>
        <w:t>前完成界面原型；</w:t>
      </w:r>
    </w:p>
    <w:p w:rsidR="004D18FD" w:rsidRDefault="004D18FD" w:rsidP="004D18FD">
      <w:pPr>
        <w:pStyle w:val="a4"/>
        <w:widowControl w:val="0"/>
        <w:numPr>
          <w:ilvl w:val="0"/>
          <w:numId w:val="3"/>
        </w:numPr>
        <w:spacing w:line="240" w:lineRule="auto"/>
        <w:ind w:firstLineChars="0"/>
        <w:rPr>
          <w:sz w:val="28"/>
          <w:szCs w:val="28"/>
        </w:rPr>
      </w:pPr>
      <w:r>
        <w:rPr>
          <w:rFonts w:hint="eastAsia"/>
          <w:sz w:val="28"/>
          <w:szCs w:val="28"/>
        </w:rPr>
        <w:t>9.20</w:t>
      </w:r>
      <w:r>
        <w:rPr>
          <w:rFonts w:hint="eastAsia"/>
          <w:sz w:val="28"/>
          <w:szCs w:val="28"/>
        </w:rPr>
        <w:t>前确定产品范围；</w:t>
      </w:r>
    </w:p>
    <w:p w:rsidR="004D18FD" w:rsidRDefault="004D18FD" w:rsidP="004D18FD">
      <w:pPr>
        <w:pStyle w:val="a4"/>
        <w:widowControl w:val="0"/>
        <w:numPr>
          <w:ilvl w:val="0"/>
          <w:numId w:val="3"/>
        </w:numPr>
        <w:spacing w:line="240" w:lineRule="auto"/>
        <w:ind w:firstLineChars="0"/>
        <w:rPr>
          <w:sz w:val="28"/>
          <w:szCs w:val="28"/>
        </w:rPr>
      </w:pPr>
      <w:r>
        <w:rPr>
          <w:rFonts w:hint="eastAsia"/>
          <w:sz w:val="28"/>
          <w:szCs w:val="28"/>
        </w:rPr>
        <w:t>9.25</w:t>
      </w:r>
      <w:r>
        <w:rPr>
          <w:rFonts w:hint="eastAsia"/>
          <w:sz w:val="28"/>
          <w:szCs w:val="28"/>
        </w:rPr>
        <w:t>前完成主要技术点研究；</w:t>
      </w:r>
    </w:p>
    <w:p w:rsidR="004D18FD" w:rsidRDefault="004D18FD" w:rsidP="004D18FD">
      <w:pPr>
        <w:pStyle w:val="a4"/>
        <w:widowControl w:val="0"/>
        <w:numPr>
          <w:ilvl w:val="0"/>
          <w:numId w:val="3"/>
        </w:numPr>
        <w:spacing w:line="240" w:lineRule="auto"/>
        <w:ind w:firstLineChars="0"/>
        <w:rPr>
          <w:sz w:val="28"/>
          <w:szCs w:val="28"/>
        </w:rPr>
      </w:pPr>
      <w:r>
        <w:rPr>
          <w:rFonts w:hint="eastAsia"/>
          <w:sz w:val="28"/>
          <w:szCs w:val="28"/>
        </w:rPr>
        <w:t>9.30</w:t>
      </w:r>
      <w:r>
        <w:rPr>
          <w:rFonts w:hint="eastAsia"/>
          <w:sz w:val="28"/>
          <w:szCs w:val="28"/>
        </w:rPr>
        <w:t>前确定下一阶段任务的细化安排；</w:t>
      </w:r>
    </w:p>
    <w:p w:rsidR="004D18FD" w:rsidRDefault="004D18FD" w:rsidP="004D18FD">
      <w:pPr>
        <w:ind w:firstLine="420"/>
        <w:rPr>
          <w:sz w:val="28"/>
          <w:szCs w:val="28"/>
        </w:rPr>
      </w:pPr>
      <w:r>
        <w:rPr>
          <w:rFonts w:hint="eastAsia"/>
          <w:sz w:val="28"/>
          <w:szCs w:val="28"/>
        </w:rPr>
        <w:t>2018</w:t>
      </w:r>
      <w:r>
        <w:rPr>
          <w:rFonts w:hint="eastAsia"/>
          <w:sz w:val="28"/>
          <w:szCs w:val="28"/>
        </w:rPr>
        <w:t>．</w:t>
      </w:r>
      <w:r>
        <w:rPr>
          <w:rFonts w:hint="eastAsia"/>
          <w:sz w:val="28"/>
          <w:szCs w:val="28"/>
        </w:rPr>
        <w:t>10</w:t>
      </w:r>
      <w:r>
        <w:rPr>
          <w:rFonts w:hint="eastAsia"/>
          <w:sz w:val="28"/>
          <w:szCs w:val="28"/>
        </w:rPr>
        <w:t>月：产品的需求细化、产品设计细化；</w:t>
      </w:r>
      <w:r>
        <w:rPr>
          <w:sz w:val="28"/>
          <w:szCs w:val="28"/>
        </w:rPr>
        <w:t xml:space="preserve"> </w:t>
      </w:r>
    </w:p>
    <w:p w:rsidR="004D18FD" w:rsidRDefault="004D18FD" w:rsidP="004D18FD">
      <w:pPr>
        <w:ind w:leftChars="200" w:left="420"/>
        <w:rPr>
          <w:sz w:val="28"/>
          <w:szCs w:val="28"/>
        </w:rPr>
      </w:pPr>
      <w:r>
        <w:rPr>
          <w:rFonts w:hint="eastAsia"/>
          <w:sz w:val="28"/>
          <w:szCs w:val="28"/>
        </w:rPr>
        <w:t>2018</w:t>
      </w:r>
      <w:r>
        <w:rPr>
          <w:rFonts w:hint="eastAsia"/>
          <w:sz w:val="28"/>
          <w:szCs w:val="28"/>
        </w:rPr>
        <w:t>．</w:t>
      </w:r>
      <w:r>
        <w:rPr>
          <w:rFonts w:hint="eastAsia"/>
          <w:sz w:val="28"/>
          <w:szCs w:val="28"/>
        </w:rPr>
        <w:t>11</w:t>
      </w:r>
      <w:r>
        <w:rPr>
          <w:sz w:val="28"/>
          <w:szCs w:val="28"/>
        </w:rPr>
        <w:t>—</w:t>
      </w:r>
      <w:r>
        <w:rPr>
          <w:rFonts w:hint="eastAsia"/>
          <w:sz w:val="28"/>
          <w:szCs w:val="28"/>
        </w:rPr>
        <w:t>12</w:t>
      </w:r>
      <w:r>
        <w:rPr>
          <w:rFonts w:hint="eastAsia"/>
          <w:sz w:val="28"/>
          <w:szCs w:val="28"/>
        </w:rPr>
        <w:t>月：组建网站建设团队，进入建设期；</w:t>
      </w:r>
    </w:p>
    <w:p w:rsidR="004D18FD" w:rsidRDefault="004D18FD" w:rsidP="004D18FD">
      <w:pPr>
        <w:ind w:leftChars="200" w:left="420"/>
        <w:rPr>
          <w:sz w:val="28"/>
          <w:szCs w:val="28"/>
        </w:rPr>
      </w:pPr>
      <w:r>
        <w:rPr>
          <w:rFonts w:hint="eastAsia"/>
          <w:sz w:val="28"/>
          <w:szCs w:val="28"/>
        </w:rPr>
        <w:t>2019</w:t>
      </w:r>
      <w:r>
        <w:rPr>
          <w:rFonts w:hint="eastAsia"/>
          <w:sz w:val="28"/>
          <w:szCs w:val="28"/>
        </w:rPr>
        <w:t>．</w:t>
      </w:r>
      <w:r>
        <w:rPr>
          <w:rFonts w:hint="eastAsia"/>
          <w:sz w:val="28"/>
          <w:szCs w:val="28"/>
        </w:rPr>
        <w:t>1</w:t>
      </w:r>
      <w:r>
        <w:rPr>
          <w:rFonts w:hint="eastAsia"/>
          <w:sz w:val="28"/>
          <w:szCs w:val="28"/>
        </w:rPr>
        <w:t>月：产品进入测试阶段（吸引尽可能广泛的用户进行测试）；</w:t>
      </w:r>
    </w:p>
    <w:p w:rsidR="00586545" w:rsidRDefault="004D18FD">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586545" w:rsidRDefault="004D18FD">
      <w:pPr>
        <w:pStyle w:val="a4"/>
        <w:numPr>
          <w:ilvl w:val="1"/>
          <w:numId w:val="1"/>
        </w:numPr>
        <w:ind w:firstLineChars="0"/>
        <w:rPr>
          <w:sz w:val="28"/>
          <w:szCs w:val="28"/>
        </w:rPr>
      </w:pPr>
      <w:r>
        <w:rPr>
          <w:rFonts w:hint="eastAsia"/>
          <w:sz w:val="28"/>
          <w:szCs w:val="28"/>
        </w:rPr>
        <w:t>完全实现需求</w:t>
      </w:r>
      <w:r>
        <w:rPr>
          <w:rFonts w:hint="eastAsia"/>
          <w:sz w:val="28"/>
          <w:szCs w:val="28"/>
        </w:rPr>
        <w:t>的可运行程序及源代码；</w:t>
      </w:r>
    </w:p>
    <w:p w:rsidR="00586545" w:rsidRDefault="004D18FD">
      <w:pPr>
        <w:pStyle w:val="a4"/>
        <w:numPr>
          <w:ilvl w:val="1"/>
          <w:numId w:val="1"/>
        </w:numPr>
        <w:ind w:firstLineChars="0"/>
        <w:rPr>
          <w:sz w:val="28"/>
          <w:szCs w:val="28"/>
        </w:rPr>
      </w:pPr>
      <w:r>
        <w:rPr>
          <w:rFonts w:hint="eastAsia"/>
          <w:sz w:val="28"/>
          <w:szCs w:val="28"/>
        </w:rPr>
        <w:t>主要技术文档：需求说明、产品说明、设计文档、测试报告；</w:t>
      </w:r>
    </w:p>
    <w:p w:rsidR="00586545" w:rsidRDefault="004D18FD">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w:t>
      </w:r>
      <w:bookmarkStart w:id="0" w:name="_GoBack"/>
      <w:bookmarkEnd w:id="0"/>
      <w:r>
        <w:rPr>
          <w:rFonts w:hint="eastAsia"/>
          <w:sz w:val="28"/>
          <w:szCs w:val="28"/>
        </w:rPr>
        <w:t>、主要变更记录、验收报告；</w:t>
      </w:r>
    </w:p>
    <w:p w:rsidR="00586545" w:rsidRDefault="00586545">
      <w:pPr>
        <w:rPr>
          <w:b/>
          <w:sz w:val="28"/>
          <w:szCs w:val="28"/>
        </w:rPr>
      </w:pPr>
    </w:p>
    <w:p w:rsidR="00586545" w:rsidRDefault="004D18FD">
      <w:pPr>
        <w:pStyle w:val="a4"/>
        <w:numPr>
          <w:ilvl w:val="0"/>
          <w:numId w:val="1"/>
        </w:numPr>
        <w:ind w:firstLineChars="0"/>
        <w:rPr>
          <w:b/>
          <w:sz w:val="28"/>
          <w:szCs w:val="28"/>
        </w:rPr>
      </w:pPr>
      <w:r>
        <w:rPr>
          <w:rFonts w:hint="eastAsia"/>
          <w:b/>
          <w:sz w:val="28"/>
          <w:szCs w:val="28"/>
        </w:rPr>
        <w:t>签字</w:t>
      </w:r>
    </w:p>
    <w:p w:rsidR="00586545" w:rsidRDefault="00586545">
      <w:pPr>
        <w:pStyle w:val="a4"/>
        <w:ind w:left="420" w:firstLineChars="0" w:firstLine="0"/>
        <w:rPr>
          <w:sz w:val="28"/>
          <w:szCs w:val="28"/>
        </w:rPr>
      </w:pPr>
    </w:p>
    <w:p w:rsidR="00586545" w:rsidRDefault="00586545">
      <w:pPr>
        <w:rPr>
          <w:sz w:val="28"/>
          <w:szCs w:val="28"/>
        </w:rPr>
      </w:pPr>
    </w:p>
    <w:sectPr w:rsidR="005865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C9A6E42"/>
    <w:multiLevelType w:val="hybridMultilevel"/>
    <w:tmpl w:val="7444E3A8"/>
    <w:lvl w:ilvl="0" w:tplc="23DC05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8FD"/>
    <w:rsid w:val="004D7913"/>
    <w:rsid w:val="004E5392"/>
    <w:rsid w:val="005027B4"/>
    <w:rsid w:val="00520956"/>
    <w:rsid w:val="00523410"/>
    <w:rsid w:val="00526437"/>
    <w:rsid w:val="00534BF1"/>
    <w:rsid w:val="0053751F"/>
    <w:rsid w:val="005522B0"/>
    <w:rsid w:val="00567917"/>
    <w:rsid w:val="00575D80"/>
    <w:rsid w:val="00586545"/>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97</Words>
  <Characters>559</Characters>
  <Application>Microsoft Office Word</Application>
  <DocSecurity>0</DocSecurity>
  <Lines>4</Lines>
  <Paragraphs>1</Paragraphs>
  <ScaleCrop>false</ScaleCrop>
  <Company>微软中国</Company>
  <LinksUpToDate>false</LinksUpToDate>
  <CharactersWithSpaces>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微软用户</cp:lastModifiedBy>
  <cp:revision>10</cp:revision>
  <dcterms:created xsi:type="dcterms:W3CDTF">2012-08-30T07:04:00Z</dcterms:created>
  <dcterms:modified xsi:type="dcterms:W3CDTF">2019-03-18T07:14:00Z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