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91234" w14:textId="77777777" w:rsidR="0029307D" w:rsidRDefault="0029307D" w:rsidP="005A6D92">
      <w:pPr>
        <w:adjustRightInd w:val="0"/>
        <w:snapToGrid w:val="0"/>
        <w:spacing w:line="540" w:lineRule="exact"/>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hint="eastAsia"/>
          <w:sz w:val="44"/>
          <w:szCs w:val="44"/>
        </w:rPr>
        <w:t>湖南</w:t>
      </w:r>
      <w:r w:rsidR="00565775">
        <w:rPr>
          <w:rFonts w:ascii="方正小标宋简体" w:eastAsia="方正小标宋简体" w:hAnsi="方正小标宋简体" w:cs="方正小标宋简体" w:hint="eastAsia"/>
          <w:sz w:val="44"/>
          <w:szCs w:val="44"/>
        </w:rPr>
        <w:t>永州市引进人才全面启动，</w:t>
      </w:r>
      <w:r w:rsidR="00565775">
        <w:rPr>
          <w:rFonts w:ascii="方正小标宋简体" w:eastAsia="方正小标宋简体" w:hAnsi="方正小标宋简体" w:cs="方正小标宋简体"/>
          <w:sz w:val="44"/>
          <w:szCs w:val="44"/>
        </w:rPr>
        <w:t>2500</w:t>
      </w:r>
      <w:r>
        <w:rPr>
          <w:rFonts w:ascii="方正小标宋简体" w:eastAsia="方正小标宋简体" w:hAnsi="方正小标宋简体" w:cs="方正小标宋简体" w:hint="eastAsia"/>
          <w:sz w:val="44"/>
          <w:szCs w:val="44"/>
        </w:rPr>
        <w:t>个</w:t>
      </w:r>
      <w:r w:rsidR="00565775">
        <w:rPr>
          <w:rFonts w:ascii="方正小标宋简体" w:eastAsia="方正小标宋简体" w:hAnsi="方正小标宋简体" w:cs="方正小标宋简体" w:hint="eastAsia"/>
          <w:sz w:val="44"/>
          <w:szCs w:val="44"/>
        </w:rPr>
        <w:t>岗位</w:t>
      </w:r>
    </w:p>
    <w:p w14:paraId="2E5C3E9E" w14:textId="77777777" w:rsidR="004C413C" w:rsidRDefault="00565775" w:rsidP="005A6D92">
      <w:pPr>
        <w:adjustRightInd w:val="0"/>
        <w:snapToGrid w:val="0"/>
        <w:spacing w:line="540" w:lineRule="exact"/>
        <w:jc w:val="center"/>
        <w:rPr>
          <w:rFonts w:ascii="方正小标宋简体" w:eastAsia="方正小标宋简体" w:hAnsi="方正小标宋简体" w:cs="方正小标宋简体"/>
          <w:sz w:val="44"/>
          <w:szCs w:val="44"/>
        </w:rPr>
      </w:pPr>
      <w:r>
        <w:rPr>
          <w:rFonts w:ascii="方正小标宋简体" w:eastAsia="方正小标宋简体" w:hAnsi="方正小标宋简体" w:cs="方正小标宋简体" w:hint="eastAsia"/>
          <w:sz w:val="44"/>
          <w:szCs w:val="44"/>
        </w:rPr>
        <w:t>等您来！</w:t>
      </w:r>
    </w:p>
    <w:p w14:paraId="23DAF244" w14:textId="77777777" w:rsidR="004C413C" w:rsidRDefault="004C413C" w:rsidP="005A6D92">
      <w:pPr>
        <w:adjustRightInd w:val="0"/>
        <w:snapToGrid w:val="0"/>
        <w:spacing w:line="540" w:lineRule="exact"/>
        <w:jc w:val="center"/>
        <w:rPr>
          <w:rFonts w:ascii="方正小标宋简体" w:eastAsia="方正小标宋简体" w:hAnsi="方正小标宋简体" w:cs="方正小标宋简体"/>
          <w:sz w:val="44"/>
          <w:szCs w:val="44"/>
        </w:rPr>
      </w:pPr>
    </w:p>
    <w:p w14:paraId="218CDD64" w14:textId="77777777" w:rsidR="00B041FD" w:rsidRDefault="00565775" w:rsidP="005A6D92">
      <w:pPr>
        <w:adjustRightInd w:val="0"/>
        <w:snapToGrid w:val="0"/>
        <w:spacing w:line="540" w:lineRule="exact"/>
        <w:ind w:firstLineChars="200" w:firstLine="640"/>
        <w:rPr>
          <w:rFonts w:ascii="仿宋_GB2312" w:eastAsia="仿宋_GB2312" w:hAnsi="仿宋_GB2312" w:cs="仿宋_GB2312"/>
          <w:sz w:val="32"/>
          <w:szCs w:val="32"/>
        </w:rPr>
      </w:pPr>
      <w:r>
        <w:rPr>
          <w:rFonts w:ascii="仿宋_GB2312" w:eastAsia="仿宋_GB2312" w:cs="宋体" w:hint="eastAsia"/>
          <w:sz w:val="32"/>
          <w:szCs w:val="32"/>
        </w:rPr>
        <w:t>为集聚各类优秀人才，全国幸福城市二十强的永州市满怀诚意、再放大招，拿出</w:t>
      </w:r>
      <w:r>
        <w:rPr>
          <w:rFonts w:ascii="仿宋_GB2312" w:eastAsia="仿宋_GB2312" w:cs="宋体"/>
          <w:sz w:val="32"/>
          <w:szCs w:val="32"/>
        </w:rPr>
        <w:t>2500</w:t>
      </w:r>
      <w:r>
        <w:rPr>
          <w:rFonts w:ascii="仿宋_GB2312" w:eastAsia="仿宋_GB2312" w:cs="宋体" w:hint="eastAsia"/>
          <w:sz w:val="32"/>
          <w:szCs w:val="32"/>
        </w:rPr>
        <w:t>余个人才岗位，面向海内外大规模引进、招聘各类</w:t>
      </w:r>
      <w:r>
        <w:rPr>
          <w:rFonts w:ascii="仿宋_GB2312" w:eastAsia="仿宋_GB2312" w:hAnsi="仿宋_GB2312" w:cs="仿宋_GB2312" w:hint="eastAsia"/>
          <w:kern w:val="0"/>
          <w:sz w:val="32"/>
          <w:szCs w:val="32"/>
        </w:rPr>
        <w:t>急需紧缺专业人才</w:t>
      </w:r>
      <w:r>
        <w:rPr>
          <w:rFonts w:ascii="仿宋_GB2312" w:eastAsia="仿宋_GB2312" w:hAnsi="仿宋_GB2312" w:cs="仿宋_GB2312" w:hint="eastAsia"/>
          <w:sz w:val="32"/>
          <w:szCs w:val="32"/>
        </w:rPr>
        <w:t>。</w:t>
      </w:r>
    </w:p>
    <w:p w14:paraId="34161221" w14:textId="77777777" w:rsidR="0029307D" w:rsidRDefault="00565775" w:rsidP="005A6D92">
      <w:pPr>
        <w:adjustRightInd w:val="0"/>
        <w:snapToGrid w:val="0"/>
        <w:spacing w:line="540" w:lineRule="exact"/>
        <w:ind w:firstLineChars="200" w:firstLine="640"/>
        <w:rPr>
          <w:rFonts w:ascii="黑体" w:eastAsia="黑体" w:hAnsi="黑体" w:cs="黑体"/>
          <w:sz w:val="32"/>
          <w:szCs w:val="32"/>
        </w:rPr>
      </w:pPr>
      <w:r>
        <w:rPr>
          <w:rFonts w:ascii="黑体" w:eastAsia="黑体" w:hAnsi="黑体" w:cs="黑体" w:hint="eastAsia"/>
          <w:sz w:val="32"/>
          <w:szCs w:val="32"/>
        </w:rPr>
        <w:t>一、</w:t>
      </w:r>
      <w:r w:rsidR="0029307D">
        <w:rPr>
          <w:rFonts w:ascii="黑体" w:eastAsia="黑体" w:hAnsi="黑体" w:cs="黑体" w:hint="eastAsia"/>
          <w:sz w:val="32"/>
          <w:szCs w:val="32"/>
        </w:rPr>
        <w:t>面向对象</w:t>
      </w:r>
    </w:p>
    <w:p w14:paraId="4DC25CCC" w14:textId="77777777" w:rsidR="0029307D" w:rsidRDefault="0029307D" w:rsidP="008D3FBA">
      <w:pPr>
        <w:adjustRightInd w:val="0"/>
        <w:snapToGrid w:val="0"/>
        <w:spacing w:line="54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b/>
          <w:bCs/>
          <w:kern w:val="0"/>
          <w:sz w:val="32"/>
          <w:szCs w:val="32"/>
        </w:rPr>
        <w:t>市直企业事业单位急需紧缺专业人才引进</w:t>
      </w:r>
      <w:r>
        <w:rPr>
          <w:rFonts w:ascii="仿宋_GB2312" w:eastAsia="仿宋_GB2312" w:hAnsi="仿宋_GB2312" w:cs="仿宋_GB2312" w:hint="eastAsia"/>
          <w:kern w:val="0"/>
          <w:sz w:val="32"/>
          <w:szCs w:val="32"/>
        </w:rPr>
        <w:t>，一般应具有全日制硕士研究生及以上学历或副高级及以上职称；非常紧缺专业的，可放宽到“双一流”大学的全日制本科学历（“一流大学”或“一流学科”至少有一项符合，下同）或世界排名前</w:t>
      </w:r>
      <w:r>
        <w:rPr>
          <w:rFonts w:ascii="仿宋_GB2312" w:eastAsia="仿宋_GB2312" w:hAnsi="仿宋_GB2312" w:cs="仿宋_GB2312"/>
          <w:kern w:val="0"/>
          <w:sz w:val="32"/>
          <w:szCs w:val="32"/>
        </w:rPr>
        <w:t>100</w:t>
      </w:r>
      <w:r>
        <w:rPr>
          <w:rFonts w:ascii="仿宋_GB2312" w:eastAsia="仿宋_GB2312" w:hAnsi="仿宋_GB2312" w:cs="仿宋_GB2312" w:hint="eastAsia"/>
          <w:kern w:val="0"/>
          <w:sz w:val="32"/>
          <w:szCs w:val="32"/>
        </w:rPr>
        <w:t>名的大学全日制本科学历；年龄一般为</w:t>
      </w:r>
      <w:r>
        <w:rPr>
          <w:rFonts w:ascii="仿宋_GB2312" w:eastAsia="仿宋_GB2312" w:hAnsi="仿宋_GB2312" w:cs="仿宋_GB2312"/>
          <w:kern w:val="0"/>
          <w:sz w:val="32"/>
          <w:szCs w:val="32"/>
        </w:rPr>
        <w:t>1984</w:t>
      </w:r>
      <w:r>
        <w:rPr>
          <w:rFonts w:ascii="仿宋_GB2312" w:eastAsia="仿宋_GB2312" w:hAnsi="仿宋_GB2312" w:cs="仿宋_GB2312" w:hint="eastAsia"/>
          <w:kern w:val="0"/>
          <w:sz w:val="32"/>
          <w:szCs w:val="32"/>
        </w:rPr>
        <w:t>年</w:t>
      </w:r>
      <w:r>
        <w:rPr>
          <w:rFonts w:ascii="仿宋_GB2312" w:eastAsia="仿宋_GB2312" w:hAnsi="仿宋_GB2312" w:cs="仿宋_GB2312"/>
          <w:kern w:val="0"/>
          <w:sz w:val="32"/>
          <w:szCs w:val="32"/>
        </w:rPr>
        <w:t>9</w:t>
      </w:r>
      <w:r>
        <w:rPr>
          <w:rFonts w:ascii="仿宋_GB2312" w:eastAsia="仿宋_GB2312" w:hAnsi="仿宋_GB2312" w:cs="仿宋_GB2312" w:hint="eastAsia"/>
          <w:kern w:val="0"/>
          <w:sz w:val="32"/>
          <w:szCs w:val="32"/>
        </w:rPr>
        <w:t>月</w:t>
      </w:r>
      <w:r>
        <w:rPr>
          <w:rFonts w:ascii="仿宋_GB2312" w:eastAsia="仿宋_GB2312" w:hAnsi="仿宋_GB2312" w:cs="仿宋_GB2312"/>
          <w:kern w:val="0"/>
          <w:sz w:val="32"/>
          <w:szCs w:val="32"/>
        </w:rPr>
        <w:t>1</w:t>
      </w:r>
      <w:r>
        <w:rPr>
          <w:rFonts w:ascii="仿宋_GB2312" w:eastAsia="仿宋_GB2312" w:hAnsi="仿宋_GB2312" w:cs="仿宋_GB2312" w:hint="eastAsia"/>
          <w:kern w:val="0"/>
          <w:sz w:val="32"/>
          <w:szCs w:val="32"/>
        </w:rPr>
        <w:t>日以后出生（详见附件）。</w:t>
      </w:r>
      <w:r>
        <w:rPr>
          <w:rFonts w:ascii="仿宋_GB2312" w:eastAsia="仿宋_GB2312" w:hAnsi="仿宋_GB2312" w:cs="仿宋_GB2312"/>
          <w:kern w:val="0"/>
          <w:sz w:val="32"/>
          <w:szCs w:val="32"/>
        </w:rPr>
        <w:t xml:space="preserve"> </w:t>
      </w:r>
    </w:p>
    <w:p w14:paraId="346ECBA9" w14:textId="77777777" w:rsidR="0029307D" w:rsidRDefault="0029307D" w:rsidP="005A6D92">
      <w:pPr>
        <w:adjustRightInd w:val="0"/>
        <w:snapToGrid w:val="0"/>
        <w:spacing w:line="54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县区企业事业单位急需紧缺专业人才引进，按县区有关引才政策执行。</w:t>
      </w:r>
    </w:p>
    <w:p w14:paraId="1987EC29" w14:textId="77777777" w:rsidR="0029307D" w:rsidRDefault="0029307D" w:rsidP="008D3FBA">
      <w:pPr>
        <w:adjustRightInd w:val="0"/>
        <w:snapToGrid w:val="0"/>
        <w:spacing w:line="54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b/>
          <w:bCs/>
          <w:kern w:val="0"/>
          <w:sz w:val="32"/>
          <w:szCs w:val="32"/>
        </w:rPr>
        <w:t>园区人才招聘</w:t>
      </w:r>
      <w:r>
        <w:rPr>
          <w:rFonts w:ascii="仿宋_GB2312" w:eastAsia="仿宋_GB2312" w:hAnsi="仿宋_GB2312" w:cs="仿宋_GB2312" w:hint="eastAsia"/>
          <w:kern w:val="0"/>
          <w:sz w:val="32"/>
          <w:szCs w:val="32"/>
        </w:rPr>
        <w:t>，高层次管理人才须曾担任过园区中层以上管理岗位职务、有过大型项目管理经历，或担任过国有企业或民营大型企业（年税收在</w:t>
      </w:r>
      <w:r>
        <w:rPr>
          <w:rFonts w:ascii="仿宋_GB2312" w:eastAsia="仿宋_GB2312" w:hAnsi="仿宋_GB2312" w:cs="仿宋_GB2312"/>
          <w:kern w:val="0"/>
          <w:sz w:val="32"/>
          <w:szCs w:val="32"/>
        </w:rPr>
        <w:t>1000</w:t>
      </w:r>
      <w:r>
        <w:rPr>
          <w:rFonts w:ascii="仿宋_GB2312" w:eastAsia="仿宋_GB2312" w:hAnsi="仿宋_GB2312" w:cs="仿宋_GB2312" w:hint="eastAsia"/>
          <w:kern w:val="0"/>
          <w:sz w:val="32"/>
          <w:szCs w:val="32"/>
        </w:rPr>
        <w:t>万元以上）高管的人才；园区企事业单位急需紧缺人才招聘一般应为普通高校全日制大专及以上学历；年龄一般为</w:t>
      </w:r>
      <w:r>
        <w:rPr>
          <w:rFonts w:ascii="仿宋_GB2312" w:eastAsia="仿宋_GB2312" w:hAnsi="仿宋_GB2312" w:cs="仿宋_GB2312"/>
          <w:kern w:val="0"/>
          <w:sz w:val="32"/>
          <w:szCs w:val="32"/>
        </w:rPr>
        <w:t>1984</w:t>
      </w:r>
      <w:r>
        <w:rPr>
          <w:rFonts w:ascii="仿宋_GB2312" w:eastAsia="仿宋_GB2312" w:hAnsi="仿宋_GB2312" w:cs="仿宋_GB2312" w:hint="eastAsia"/>
          <w:kern w:val="0"/>
          <w:sz w:val="32"/>
          <w:szCs w:val="32"/>
        </w:rPr>
        <w:t>年</w:t>
      </w:r>
      <w:r>
        <w:rPr>
          <w:rFonts w:ascii="仿宋_GB2312" w:eastAsia="仿宋_GB2312" w:hAnsi="仿宋_GB2312" w:cs="仿宋_GB2312"/>
          <w:kern w:val="0"/>
          <w:sz w:val="32"/>
          <w:szCs w:val="32"/>
        </w:rPr>
        <w:t>9</w:t>
      </w:r>
      <w:r>
        <w:rPr>
          <w:rFonts w:ascii="仿宋_GB2312" w:eastAsia="仿宋_GB2312" w:hAnsi="仿宋_GB2312" w:cs="仿宋_GB2312" w:hint="eastAsia"/>
          <w:kern w:val="0"/>
          <w:sz w:val="32"/>
          <w:szCs w:val="32"/>
        </w:rPr>
        <w:t>月</w:t>
      </w:r>
      <w:r>
        <w:rPr>
          <w:rFonts w:ascii="仿宋_GB2312" w:eastAsia="仿宋_GB2312" w:hAnsi="仿宋_GB2312" w:cs="仿宋_GB2312"/>
          <w:kern w:val="0"/>
          <w:sz w:val="32"/>
          <w:szCs w:val="32"/>
        </w:rPr>
        <w:t>1</w:t>
      </w:r>
      <w:r>
        <w:rPr>
          <w:rFonts w:ascii="仿宋_GB2312" w:eastAsia="仿宋_GB2312" w:hAnsi="仿宋_GB2312" w:cs="仿宋_GB2312" w:hint="eastAsia"/>
          <w:kern w:val="0"/>
          <w:sz w:val="32"/>
          <w:szCs w:val="32"/>
        </w:rPr>
        <w:t>日以后出生</w:t>
      </w:r>
      <w:r>
        <w:rPr>
          <w:rFonts w:ascii="仿宋_GB2312" w:eastAsia="仿宋_GB2312" w:hAnsi="仿宋_GB2312" w:cs="仿宋_GB2312"/>
          <w:kern w:val="0"/>
          <w:sz w:val="32"/>
          <w:szCs w:val="32"/>
        </w:rPr>
        <w:t>,</w:t>
      </w:r>
      <w:r>
        <w:rPr>
          <w:rFonts w:ascii="仿宋_GB2312" w:eastAsia="仿宋_GB2312" w:hAnsi="仿宋_GB2312" w:cs="仿宋_GB2312" w:hint="eastAsia"/>
          <w:kern w:val="0"/>
          <w:sz w:val="32"/>
          <w:szCs w:val="32"/>
        </w:rPr>
        <w:t>园区高层次人才年龄可适当放宽（详见附件）。</w:t>
      </w:r>
    </w:p>
    <w:p w14:paraId="0E7BAB9A" w14:textId="77777777" w:rsidR="0029307D" w:rsidRDefault="0029307D" w:rsidP="008D3FBA">
      <w:pPr>
        <w:adjustRightInd w:val="0"/>
        <w:snapToGrid w:val="0"/>
        <w:spacing w:line="54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b/>
          <w:bCs/>
          <w:kern w:val="0"/>
          <w:sz w:val="32"/>
          <w:szCs w:val="32"/>
        </w:rPr>
        <w:t>基层教育人才招聘</w:t>
      </w:r>
      <w:r>
        <w:rPr>
          <w:rFonts w:ascii="仿宋_GB2312" w:eastAsia="仿宋_GB2312" w:hAnsi="仿宋_GB2312" w:cs="仿宋_GB2312" w:hint="eastAsia"/>
          <w:kern w:val="0"/>
          <w:sz w:val="32"/>
          <w:szCs w:val="32"/>
        </w:rPr>
        <w:t>，面向师范类普通高校全日制大专及以上学历，具有教师资格证，愿意到乡镇工作</w:t>
      </w:r>
      <w:r>
        <w:rPr>
          <w:rFonts w:ascii="仿宋_GB2312" w:eastAsia="仿宋_GB2312" w:hAnsi="仿宋_GB2312" w:cs="仿宋_GB2312"/>
          <w:kern w:val="0"/>
          <w:sz w:val="32"/>
          <w:szCs w:val="32"/>
        </w:rPr>
        <w:t>5</w:t>
      </w:r>
      <w:r>
        <w:rPr>
          <w:rFonts w:ascii="仿宋_GB2312" w:eastAsia="仿宋_GB2312" w:hAnsi="仿宋_GB2312" w:cs="仿宋_GB2312" w:hint="eastAsia"/>
          <w:kern w:val="0"/>
          <w:sz w:val="32"/>
          <w:szCs w:val="32"/>
        </w:rPr>
        <w:t>年以上的毕业生，年龄一般为</w:t>
      </w:r>
      <w:r>
        <w:rPr>
          <w:rFonts w:ascii="仿宋_GB2312" w:eastAsia="仿宋_GB2312" w:hAnsi="仿宋_GB2312" w:cs="仿宋_GB2312"/>
          <w:kern w:val="0"/>
          <w:sz w:val="32"/>
          <w:szCs w:val="32"/>
        </w:rPr>
        <w:t>1984</w:t>
      </w:r>
      <w:r>
        <w:rPr>
          <w:rFonts w:ascii="仿宋_GB2312" w:eastAsia="仿宋_GB2312" w:hAnsi="仿宋_GB2312" w:cs="仿宋_GB2312" w:hint="eastAsia"/>
          <w:kern w:val="0"/>
          <w:sz w:val="32"/>
          <w:szCs w:val="32"/>
        </w:rPr>
        <w:t>年</w:t>
      </w:r>
      <w:r>
        <w:rPr>
          <w:rFonts w:ascii="仿宋_GB2312" w:eastAsia="仿宋_GB2312" w:hAnsi="仿宋_GB2312" w:cs="仿宋_GB2312"/>
          <w:kern w:val="0"/>
          <w:sz w:val="32"/>
          <w:szCs w:val="32"/>
        </w:rPr>
        <w:t>9</w:t>
      </w:r>
      <w:r>
        <w:rPr>
          <w:rFonts w:ascii="仿宋_GB2312" w:eastAsia="仿宋_GB2312" w:hAnsi="仿宋_GB2312" w:cs="仿宋_GB2312" w:hint="eastAsia"/>
          <w:kern w:val="0"/>
          <w:sz w:val="32"/>
          <w:szCs w:val="32"/>
        </w:rPr>
        <w:t>月</w:t>
      </w:r>
      <w:r>
        <w:rPr>
          <w:rFonts w:ascii="仿宋_GB2312" w:eastAsia="仿宋_GB2312" w:hAnsi="仿宋_GB2312" w:cs="仿宋_GB2312"/>
          <w:kern w:val="0"/>
          <w:sz w:val="32"/>
          <w:szCs w:val="32"/>
        </w:rPr>
        <w:t>1</w:t>
      </w:r>
      <w:r>
        <w:rPr>
          <w:rFonts w:ascii="仿宋_GB2312" w:eastAsia="仿宋_GB2312" w:hAnsi="仿宋_GB2312" w:cs="仿宋_GB2312" w:hint="eastAsia"/>
          <w:kern w:val="0"/>
          <w:sz w:val="32"/>
          <w:szCs w:val="32"/>
        </w:rPr>
        <w:t>日以后出生（详见附件）。</w:t>
      </w:r>
    </w:p>
    <w:p w14:paraId="3972EA18" w14:textId="77777777" w:rsidR="0029307D" w:rsidRDefault="0029307D" w:rsidP="008D3FBA">
      <w:pPr>
        <w:adjustRightInd w:val="0"/>
        <w:snapToGrid w:val="0"/>
        <w:spacing w:line="54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b/>
          <w:bCs/>
          <w:kern w:val="0"/>
          <w:sz w:val="32"/>
          <w:szCs w:val="32"/>
        </w:rPr>
        <w:t>基层农技人才、治理人才招聘</w:t>
      </w:r>
      <w:r>
        <w:rPr>
          <w:rFonts w:ascii="仿宋_GB2312" w:eastAsia="仿宋_GB2312" w:hAnsi="仿宋_GB2312" w:cs="仿宋_GB2312" w:hint="eastAsia"/>
          <w:kern w:val="0"/>
          <w:sz w:val="32"/>
          <w:szCs w:val="32"/>
        </w:rPr>
        <w:t>，面向普通高校全日制大专及</w:t>
      </w:r>
      <w:r>
        <w:rPr>
          <w:rFonts w:ascii="仿宋_GB2312" w:eastAsia="仿宋_GB2312" w:hAnsi="仿宋_GB2312" w:cs="仿宋_GB2312" w:hint="eastAsia"/>
          <w:kern w:val="0"/>
          <w:sz w:val="32"/>
          <w:szCs w:val="32"/>
        </w:rPr>
        <w:lastRenderedPageBreak/>
        <w:t>以上学历，愿意到乡镇工作</w:t>
      </w:r>
      <w:r>
        <w:rPr>
          <w:rFonts w:ascii="仿宋_GB2312" w:eastAsia="仿宋_GB2312" w:hAnsi="仿宋_GB2312" w:cs="仿宋_GB2312"/>
          <w:kern w:val="0"/>
          <w:sz w:val="32"/>
          <w:szCs w:val="32"/>
        </w:rPr>
        <w:t>5</w:t>
      </w:r>
      <w:r>
        <w:rPr>
          <w:rFonts w:ascii="仿宋_GB2312" w:eastAsia="仿宋_GB2312" w:hAnsi="仿宋_GB2312" w:cs="仿宋_GB2312" w:hint="eastAsia"/>
          <w:kern w:val="0"/>
          <w:sz w:val="32"/>
          <w:szCs w:val="32"/>
        </w:rPr>
        <w:t>年以上的毕业生，年龄一般为</w:t>
      </w:r>
      <w:r>
        <w:rPr>
          <w:rFonts w:ascii="仿宋_GB2312" w:eastAsia="仿宋_GB2312" w:hAnsi="仿宋_GB2312" w:cs="仿宋_GB2312"/>
          <w:kern w:val="0"/>
          <w:sz w:val="32"/>
          <w:szCs w:val="32"/>
        </w:rPr>
        <w:t>1984</w:t>
      </w:r>
      <w:r>
        <w:rPr>
          <w:rFonts w:ascii="仿宋_GB2312" w:eastAsia="仿宋_GB2312" w:hAnsi="仿宋_GB2312" w:cs="仿宋_GB2312" w:hint="eastAsia"/>
          <w:kern w:val="0"/>
          <w:sz w:val="32"/>
          <w:szCs w:val="32"/>
        </w:rPr>
        <w:t>年</w:t>
      </w:r>
      <w:r>
        <w:rPr>
          <w:rFonts w:ascii="仿宋_GB2312" w:eastAsia="仿宋_GB2312" w:hAnsi="仿宋_GB2312" w:cs="仿宋_GB2312"/>
          <w:kern w:val="0"/>
          <w:sz w:val="32"/>
          <w:szCs w:val="32"/>
        </w:rPr>
        <w:t>9</w:t>
      </w:r>
      <w:r>
        <w:rPr>
          <w:rFonts w:ascii="仿宋_GB2312" w:eastAsia="仿宋_GB2312" w:hAnsi="仿宋_GB2312" w:cs="仿宋_GB2312" w:hint="eastAsia"/>
          <w:kern w:val="0"/>
          <w:sz w:val="32"/>
          <w:szCs w:val="32"/>
        </w:rPr>
        <w:t>月</w:t>
      </w:r>
      <w:r>
        <w:rPr>
          <w:rFonts w:ascii="仿宋_GB2312" w:eastAsia="仿宋_GB2312" w:hAnsi="仿宋_GB2312" w:cs="仿宋_GB2312"/>
          <w:kern w:val="0"/>
          <w:sz w:val="32"/>
          <w:szCs w:val="32"/>
        </w:rPr>
        <w:t>1</w:t>
      </w:r>
      <w:r>
        <w:rPr>
          <w:rFonts w:ascii="仿宋_GB2312" w:eastAsia="仿宋_GB2312" w:hAnsi="仿宋_GB2312" w:cs="仿宋_GB2312" w:hint="eastAsia"/>
          <w:kern w:val="0"/>
          <w:sz w:val="32"/>
          <w:szCs w:val="32"/>
        </w:rPr>
        <w:t>日以后出生，具有中、高级专业技术职称人员年龄可适当放宽。农技人才专业为农学类，乡镇治理人才专业不限（详见附件）。</w:t>
      </w:r>
    </w:p>
    <w:p w14:paraId="088B6893" w14:textId="77777777" w:rsidR="004C413C" w:rsidRDefault="0029307D" w:rsidP="005A6D92">
      <w:pPr>
        <w:adjustRightInd w:val="0"/>
        <w:snapToGrid w:val="0"/>
        <w:spacing w:line="540" w:lineRule="exact"/>
        <w:ind w:firstLine="641"/>
        <w:rPr>
          <w:rFonts w:ascii="黑体" w:eastAsia="黑体" w:hAnsi="黑体" w:cs="黑体"/>
          <w:sz w:val="32"/>
          <w:szCs w:val="32"/>
        </w:rPr>
      </w:pPr>
      <w:r>
        <w:rPr>
          <w:rFonts w:ascii="黑体" w:eastAsia="黑体" w:hAnsi="黑体" w:cs="黑体" w:hint="eastAsia"/>
          <w:sz w:val="32"/>
          <w:szCs w:val="32"/>
        </w:rPr>
        <w:t>二、</w:t>
      </w:r>
      <w:r w:rsidR="00565775">
        <w:rPr>
          <w:rFonts w:ascii="黑体" w:eastAsia="黑体" w:hAnsi="黑体" w:cs="黑体" w:hint="eastAsia"/>
          <w:sz w:val="32"/>
          <w:szCs w:val="32"/>
        </w:rPr>
        <w:t>时间安排</w:t>
      </w:r>
    </w:p>
    <w:p w14:paraId="67377850" w14:textId="77777777" w:rsidR="00B041FD" w:rsidRDefault="00565775" w:rsidP="005A6D92">
      <w:pPr>
        <w:adjustRightInd w:val="0"/>
        <w:snapToGrid w:val="0"/>
        <w:spacing w:line="540" w:lineRule="exact"/>
        <w:ind w:firstLine="641"/>
        <w:rPr>
          <w:rFonts w:ascii="仿宋_GB2312" w:eastAsia="仿宋_GB2312" w:cs="宋体"/>
          <w:sz w:val="32"/>
          <w:szCs w:val="32"/>
        </w:rPr>
      </w:pPr>
      <w:r>
        <w:rPr>
          <w:rFonts w:ascii="仿宋_GB2312" w:eastAsia="仿宋_GB2312" w:cs="宋体"/>
          <w:sz w:val="32"/>
          <w:szCs w:val="32"/>
        </w:rPr>
        <w:t>2019</w:t>
      </w:r>
      <w:r>
        <w:rPr>
          <w:rFonts w:ascii="仿宋_GB2312" w:eastAsia="仿宋_GB2312" w:cs="宋体" w:hint="eastAsia"/>
          <w:sz w:val="32"/>
          <w:szCs w:val="32"/>
        </w:rPr>
        <w:t>年</w:t>
      </w:r>
      <w:r>
        <w:rPr>
          <w:rFonts w:ascii="仿宋_GB2312" w:eastAsia="仿宋_GB2312" w:cs="宋体"/>
          <w:sz w:val="32"/>
          <w:szCs w:val="32"/>
        </w:rPr>
        <w:t>10</w:t>
      </w:r>
      <w:r w:rsidR="0029307D">
        <w:rPr>
          <w:rFonts w:ascii="仿宋_GB2312" w:eastAsia="仿宋_GB2312" w:cs="宋体" w:hint="eastAsia"/>
          <w:sz w:val="32"/>
          <w:szCs w:val="32"/>
        </w:rPr>
        <w:t>月</w:t>
      </w:r>
      <w:r>
        <w:rPr>
          <w:rFonts w:ascii="仿宋_GB2312" w:eastAsia="仿宋_GB2312" w:cs="宋体"/>
          <w:sz w:val="32"/>
          <w:szCs w:val="32"/>
        </w:rPr>
        <w:t>1</w:t>
      </w:r>
      <w:r w:rsidR="0029307D">
        <w:rPr>
          <w:rFonts w:ascii="仿宋_GB2312" w:eastAsia="仿宋_GB2312" w:cs="宋体" w:hint="eastAsia"/>
          <w:sz w:val="32"/>
          <w:szCs w:val="32"/>
        </w:rPr>
        <w:t>6</w:t>
      </w:r>
      <w:r>
        <w:rPr>
          <w:rFonts w:ascii="仿宋_GB2312" w:eastAsia="仿宋_GB2312" w:cs="宋体"/>
          <w:sz w:val="32"/>
          <w:szCs w:val="32"/>
        </w:rPr>
        <w:t>-2</w:t>
      </w:r>
      <w:r w:rsidR="0029307D">
        <w:rPr>
          <w:rFonts w:ascii="仿宋_GB2312" w:eastAsia="仿宋_GB2312" w:cs="宋体" w:hint="eastAsia"/>
          <w:sz w:val="32"/>
          <w:szCs w:val="32"/>
        </w:rPr>
        <w:t>0</w:t>
      </w:r>
      <w:r>
        <w:rPr>
          <w:rFonts w:ascii="仿宋_GB2312" w:eastAsia="仿宋_GB2312" w:cs="宋体" w:hint="eastAsia"/>
          <w:sz w:val="32"/>
          <w:szCs w:val="32"/>
        </w:rPr>
        <w:t>日，永州将在北京</w:t>
      </w:r>
      <w:r w:rsidR="0029307D">
        <w:rPr>
          <w:rFonts w:ascii="仿宋_GB2312" w:eastAsia="仿宋_GB2312" w:cs="宋体" w:hint="eastAsia"/>
          <w:sz w:val="32"/>
          <w:szCs w:val="32"/>
        </w:rPr>
        <w:t>各大</w:t>
      </w:r>
      <w:r>
        <w:rPr>
          <w:rFonts w:ascii="仿宋_GB2312" w:eastAsia="仿宋_GB2312" w:cs="宋体" w:hint="eastAsia"/>
          <w:sz w:val="32"/>
          <w:szCs w:val="32"/>
        </w:rPr>
        <w:t>高校开展引才政策</w:t>
      </w:r>
      <w:r w:rsidR="0029307D">
        <w:rPr>
          <w:rFonts w:ascii="仿宋_GB2312" w:eastAsia="仿宋_GB2312" w:cs="宋体" w:hint="eastAsia"/>
          <w:sz w:val="32"/>
          <w:szCs w:val="32"/>
        </w:rPr>
        <w:t>宣传</w:t>
      </w:r>
      <w:r>
        <w:rPr>
          <w:rFonts w:ascii="仿宋_GB2312" w:eastAsia="仿宋_GB2312" w:cs="宋体" w:hint="eastAsia"/>
          <w:sz w:val="32"/>
          <w:szCs w:val="32"/>
        </w:rPr>
        <w:t>，</w:t>
      </w:r>
      <w:r w:rsidR="0029307D">
        <w:rPr>
          <w:rFonts w:ascii="仿宋_GB2312" w:eastAsia="仿宋_GB2312" w:cs="宋体" w:hint="eastAsia"/>
          <w:sz w:val="32"/>
          <w:szCs w:val="32"/>
        </w:rPr>
        <w:t>接受高校毕业生现场报名，对不能现场报名的，可以通过网络报名选择面试地点</w:t>
      </w:r>
      <w:r w:rsidR="00584108">
        <w:rPr>
          <w:rFonts w:ascii="仿宋_GB2312" w:eastAsia="仿宋_GB2312" w:cs="宋体" w:hint="eastAsia"/>
          <w:sz w:val="32"/>
          <w:szCs w:val="32"/>
        </w:rPr>
        <w:t>（网址：</w:t>
      </w:r>
      <w:hyperlink r:id="rId7" w:history="1">
        <w:r w:rsidR="00B041FD" w:rsidRPr="00A05557">
          <w:rPr>
            <w:rStyle w:val="a7"/>
            <w:rFonts w:ascii="仿宋_GB2312" w:eastAsia="仿宋_GB2312" w:hAnsi="仿宋_GB2312" w:cs="仿宋_GB2312"/>
            <w:sz w:val="32"/>
            <w:szCs w:val="32"/>
            <w:shd w:val="clear" w:color="auto" w:fill="FFFFFF"/>
          </w:rPr>
          <w:t>https://yzs-zk.bftrs.com/</w:t>
        </w:r>
      </w:hyperlink>
      <w:r w:rsidR="00584108">
        <w:rPr>
          <w:rFonts w:ascii="仿宋_GB2312" w:eastAsia="仿宋_GB2312" w:cs="宋体" w:hint="eastAsia"/>
          <w:sz w:val="32"/>
          <w:szCs w:val="32"/>
        </w:rPr>
        <w:t>）</w:t>
      </w:r>
      <w:r w:rsidR="0029307D">
        <w:rPr>
          <w:rFonts w:ascii="仿宋_GB2312" w:eastAsia="仿宋_GB2312" w:cs="宋体" w:hint="eastAsia"/>
          <w:sz w:val="32"/>
          <w:szCs w:val="32"/>
        </w:rPr>
        <w:t>。</w:t>
      </w:r>
    </w:p>
    <w:p w14:paraId="560F75A5" w14:textId="77777777" w:rsidR="00A05557" w:rsidRDefault="00A05557" w:rsidP="005A6D92">
      <w:pPr>
        <w:adjustRightInd w:val="0"/>
        <w:snapToGrid w:val="0"/>
        <w:spacing w:line="540" w:lineRule="exact"/>
        <w:ind w:firstLine="641"/>
        <w:rPr>
          <w:rFonts w:ascii="仿宋_GB2312" w:eastAsia="仿宋_GB2312" w:cs="宋体"/>
          <w:sz w:val="32"/>
          <w:szCs w:val="32"/>
        </w:rPr>
      </w:pPr>
      <w:r>
        <w:rPr>
          <w:rFonts w:ascii="仿宋_GB2312" w:eastAsia="仿宋_GB2312" w:cs="宋体" w:hint="eastAsia"/>
          <w:sz w:val="32"/>
          <w:szCs w:val="32"/>
        </w:rPr>
        <w:t>10月20日14</w:t>
      </w:r>
      <w:r>
        <w:rPr>
          <w:rFonts w:ascii="仿宋_GB2312" w:eastAsia="仿宋_GB2312" w:hAnsi="仿宋_GB2312" w:cs="仿宋_GB2312"/>
          <w:sz w:val="32"/>
          <w:szCs w:val="32"/>
          <w:shd w:val="clear" w:color="auto" w:fill="FFFFFF"/>
          <w:lang w:val="zh-CN"/>
        </w:rPr>
        <w:t>:0</w:t>
      </w:r>
      <w:r>
        <w:rPr>
          <w:rFonts w:ascii="仿宋_GB2312" w:eastAsia="仿宋_GB2312" w:hAnsi="仿宋_GB2312" w:cs="仿宋_GB2312" w:hint="eastAsia"/>
          <w:sz w:val="32"/>
          <w:szCs w:val="32"/>
          <w:shd w:val="clear" w:color="auto" w:fill="FFFFFF"/>
          <w:lang w:val="zh-CN"/>
        </w:rPr>
        <w:t>0</w:t>
      </w:r>
      <w:r>
        <w:rPr>
          <w:rFonts w:ascii="仿宋_GB2312" w:eastAsia="仿宋_GB2312" w:hAnsi="仿宋_GB2312" w:cs="仿宋_GB2312"/>
          <w:sz w:val="32"/>
          <w:szCs w:val="32"/>
          <w:shd w:val="clear" w:color="auto" w:fill="FFFFFF"/>
          <w:lang w:val="zh-CN"/>
        </w:rPr>
        <w:t>-1</w:t>
      </w:r>
      <w:r>
        <w:rPr>
          <w:rFonts w:ascii="仿宋_GB2312" w:eastAsia="仿宋_GB2312" w:hAnsi="仿宋_GB2312" w:cs="仿宋_GB2312" w:hint="eastAsia"/>
          <w:sz w:val="32"/>
          <w:szCs w:val="32"/>
          <w:shd w:val="clear" w:color="auto" w:fill="FFFFFF"/>
          <w:lang w:val="zh-CN"/>
        </w:rPr>
        <w:t>8</w:t>
      </w:r>
      <w:r>
        <w:rPr>
          <w:rFonts w:ascii="仿宋_GB2312" w:eastAsia="仿宋_GB2312" w:hAnsi="仿宋_GB2312" w:cs="仿宋_GB2312"/>
          <w:sz w:val="32"/>
          <w:szCs w:val="32"/>
          <w:shd w:val="clear" w:color="auto" w:fill="FFFFFF"/>
          <w:lang w:val="zh-CN"/>
        </w:rPr>
        <w:t>:</w:t>
      </w:r>
      <w:r>
        <w:rPr>
          <w:rFonts w:ascii="仿宋_GB2312" w:eastAsia="仿宋_GB2312" w:hAnsi="仿宋_GB2312" w:cs="仿宋_GB2312"/>
          <w:sz w:val="32"/>
          <w:szCs w:val="32"/>
          <w:shd w:val="clear" w:color="auto" w:fill="FFFFFF"/>
        </w:rPr>
        <w:t>0</w:t>
      </w:r>
      <w:r>
        <w:rPr>
          <w:rFonts w:ascii="仿宋_GB2312" w:eastAsia="仿宋_GB2312" w:hAnsi="仿宋_GB2312" w:cs="仿宋_GB2312"/>
          <w:sz w:val="32"/>
          <w:szCs w:val="32"/>
          <w:shd w:val="clear" w:color="auto" w:fill="FFFFFF"/>
          <w:lang w:val="zh-CN"/>
        </w:rPr>
        <w:t>0</w:t>
      </w:r>
      <w:r>
        <w:rPr>
          <w:rFonts w:ascii="仿宋_GB2312" w:eastAsia="仿宋_GB2312" w:hAnsi="仿宋_GB2312" w:cs="仿宋_GB2312" w:hint="eastAsia"/>
          <w:sz w:val="32"/>
          <w:szCs w:val="32"/>
          <w:shd w:val="clear" w:color="auto" w:fill="FFFFFF"/>
          <w:lang w:val="zh-CN"/>
        </w:rPr>
        <w:t>将参加在</w:t>
      </w:r>
      <w:r>
        <w:rPr>
          <w:rFonts w:ascii="仿宋_GB2312" w:eastAsia="仿宋_GB2312" w:cs="宋体" w:hint="eastAsia"/>
          <w:sz w:val="32"/>
          <w:szCs w:val="32"/>
        </w:rPr>
        <w:t>北京大学邱德拔体育馆二层北大厅举行的“北京大学2019年秋季求职交流会”。</w:t>
      </w:r>
    </w:p>
    <w:p w14:paraId="2A2119F4" w14:textId="2E8DDBD3" w:rsidR="0029307D" w:rsidRDefault="0029307D" w:rsidP="005A6D92">
      <w:pPr>
        <w:adjustRightInd w:val="0"/>
        <w:snapToGrid w:val="0"/>
        <w:spacing w:line="540" w:lineRule="exact"/>
        <w:ind w:firstLine="641"/>
        <w:rPr>
          <w:rFonts w:ascii="仿宋_GB2312" w:eastAsia="仿宋_GB2312" w:hAnsi="仿宋_GB2312" w:cs="仿宋_GB2312"/>
          <w:sz w:val="32"/>
          <w:szCs w:val="32"/>
          <w:shd w:val="clear" w:color="auto" w:fill="FFFFFF"/>
          <w:lang w:val="zh-CN"/>
        </w:rPr>
      </w:pPr>
      <w:r>
        <w:rPr>
          <w:rFonts w:ascii="仿宋_GB2312" w:eastAsia="仿宋_GB2312" w:cs="宋体" w:hint="eastAsia"/>
          <w:sz w:val="32"/>
          <w:szCs w:val="32"/>
        </w:rPr>
        <w:t>10月21日</w:t>
      </w:r>
      <w:r>
        <w:rPr>
          <w:rFonts w:ascii="仿宋_GB2312" w:eastAsia="仿宋_GB2312" w:hAnsi="仿宋_GB2312" w:cs="仿宋_GB2312"/>
          <w:sz w:val="32"/>
          <w:szCs w:val="32"/>
          <w:shd w:val="clear" w:color="auto" w:fill="FFFFFF"/>
          <w:lang w:val="zh-CN"/>
        </w:rPr>
        <w:t>9:30-1</w:t>
      </w:r>
      <w:r>
        <w:rPr>
          <w:rFonts w:ascii="仿宋_GB2312" w:eastAsia="仿宋_GB2312" w:hAnsi="仿宋_GB2312" w:cs="仿宋_GB2312"/>
          <w:sz w:val="32"/>
          <w:szCs w:val="32"/>
          <w:shd w:val="clear" w:color="auto" w:fill="FFFFFF"/>
        </w:rPr>
        <w:t>3</w:t>
      </w:r>
      <w:r>
        <w:rPr>
          <w:rFonts w:ascii="仿宋_GB2312" w:eastAsia="仿宋_GB2312" w:hAnsi="仿宋_GB2312" w:cs="仿宋_GB2312"/>
          <w:sz w:val="32"/>
          <w:szCs w:val="32"/>
          <w:shd w:val="clear" w:color="auto" w:fill="FFFFFF"/>
          <w:lang w:val="zh-CN"/>
        </w:rPr>
        <w:t>:</w:t>
      </w:r>
      <w:r>
        <w:rPr>
          <w:rFonts w:ascii="仿宋_GB2312" w:eastAsia="仿宋_GB2312" w:hAnsi="仿宋_GB2312" w:cs="仿宋_GB2312"/>
          <w:sz w:val="32"/>
          <w:szCs w:val="32"/>
          <w:shd w:val="clear" w:color="auto" w:fill="FFFFFF"/>
        </w:rPr>
        <w:t>0</w:t>
      </w:r>
      <w:r>
        <w:rPr>
          <w:rFonts w:ascii="仿宋_GB2312" w:eastAsia="仿宋_GB2312" w:hAnsi="仿宋_GB2312" w:cs="仿宋_GB2312"/>
          <w:sz w:val="32"/>
          <w:szCs w:val="32"/>
          <w:shd w:val="clear" w:color="auto" w:fill="FFFFFF"/>
          <w:lang w:val="zh-CN"/>
        </w:rPr>
        <w:t>0</w:t>
      </w:r>
      <w:r>
        <w:rPr>
          <w:rFonts w:ascii="仿宋_GB2312" w:eastAsia="仿宋_GB2312" w:hAnsi="仿宋_GB2312" w:cs="仿宋_GB2312" w:hint="eastAsia"/>
          <w:sz w:val="32"/>
          <w:szCs w:val="32"/>
          <w:shd w:val="clear" w:color="auto" w:fill="FFFFFF"/>
          <w:lang w:val="zh-CN"/>
        </w:rPr>
        <w:t>将在</w:t>
      </w:r>
      <w:r>
        <w:rPr>
          <w:rFonts w:ascii="仿宋_GB2312" w:eastAsia="仿宋_GB2312" w:cs="宋体" w:hint="eastAsia"/>
          <w:sz w:val="32"/>
          <w:szCs w:val="32"/>
        </w:rPr>
        <w:t>北京大学工</w:t>
      </w:r>
      <w:r w:rsidR="000B0F2E">
        <w:rPr>
          <w:rFonts w:ascii="仿宋_GB2312" w:eastAsia="仿宋_GB2312" w:cs="宋体" w:hint="eastAsia"/>
          <w:sz w:val="32"/>
          <w:szCs w:val="32"/>
        </w:rPr>
        <w:t>学院1</w:t>
      </w:r>
      <w:bookmarkStart w:id="0" w:name="_GoBack"/>
      <w:bookmarkEnd w:id="0"/>
      <w:r>
        <w:rPr>
          <w:rFonts w:ascii="仿宋_GB2312" w:eastAsia="仿宋_GB2312" w:cs="宋体" w:hint="eastAsia"/>
          <w:sz w:val="32"/>
          <w:szCs w:val="32"/>
        </w:rPr>
        <w:t>号楼212会议室举行引进人才现场面试。</w:t>
      </w:r>
    </w:p>
    <w:p w14:paraId="52ED6567" w14:textId="77777777" w:rsidR="004C413C" w:rsidRDefault="0029307D" w:rsidP="005A6D92">
      <w:pPr>
        <w:adjustRightInd w:val="0"/>
        <w:snapToGrid w:val="0"/>
        <w:spacing w:line="540" w:lineRule="exact"/>
        <w:ind w:firstLineChars="200" w:firstLine="640"/>
        <w:rPr>
          <w:rFonts w:ascii="黑体" w:eastAsia="黑体" w:hAnsi="黑体" w:cs="黑体"/>
          <w:sz w:val="32"/>
          <w:szCs w:val="32"/>
        </w:rPr>
      </w:pPr>
      <w:r>
        <w:rPr>
          <w:rFonts w:ascii="黑体" w:eastAsia="黑体" w:hAnsi="黑体" w:cs="黑体" w:hint="eastAsia"/>
          <w:sz w:val="32"/>
          <w:szCs w:val="32"/>
        </w:rPr>
        <w:t>三</w:t>
      </w:r>
      <w:r w:rsidR="00565775">
        <w:rPr>
          <w:rFonts w:ascii="黑体" w:eastAsia="黑体" w:hAnsi="黑体" w:cs="黑体" w:hint="eastAsia"/>
          <w:sz w:val="32"/>
          <w:szCs w:val="32"/>
        </w:rPr>
        <w:t>、政策待遇</w:t>
      </w:r>
    </w:p>
    <w:p w14:paraId="7858105C" w14:textId="77777777" w:rsidR="00584108" w:rsidRDefault="00584108" w:rsidP="008D3FBA">
      <w:pPr>
        <w:adjustRightInd w:val="0"/>
        <w:snapToGrid w:val="0"/>
        <w:spacing w:line="540" w:lineRule="exact"/>
        <w:ind w:firstLineChars="200" w:firstLine="640"/>
        <w:rPr>
          <w:rFonts w:ascii="楷体_GB2312" w:eastAsia="楷体_GB2312" w:hAnsi="楷体_GB2312" w:cs="楷体_GB2312"/>
          <w:b/>
          <w:bCs/>
          <w:sz w:val="32"/>
          <w:szCs w:val="32"/>
        </w:rPr>
      </w:pPr>
      <w:r>
        <w:rPr>
          <w:rFonts w:ascii="楷体_GB2312" w:eastAsia="楷体_GB2312" w:hAnsi="楷体_GB2312" w:cs="楷体_GB2312" w:hint="eastAsia"/>
          <w:b/>
          <w:bCs/>
          <w:sz w:val="32"/>
          <w:szCs w:val="32"/>
        </w:rPr>
        <w:t>（一）引进人才政策待遇</w:t>
      </w:r>
    </w:p>
    <w:p w14:paraId="6578817F" w14:textId="77777777" w:rsidR="00584108" w:rsidRDefault="00584108" w:rsidP="005A6D92">
      <w:pPr>
        <w:adjustRightInd w:val="0"/>
        <w:snapToGrid w:val="0"/>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sz w:val="32"/>
          <w:szCs w:val="32"/>
        </w:rPr>
        <w:t>1.</w:t>
      </w:r>
      <w:r>
        <w:rPr>
          <w:rFonts w:ascii="仿宋_GB2312" w:eastAsia="仿宋_GB2312" w:hAnsi="仿宋_GB2312" w:cs="仿宋_GB2312" w:hint="eastAsia"/>
          <w:sz w:val="32"/>
          <w:szCs w:val="32"/>
        </w:rPr>
        <w:t>对市本级引进的全日制博士研究生或</w:t>
      </w:r>
      <w:r>
        <w:rPr>
          <w:rFonts w:ascii="仿宋_GB2312" w:eastAsia="仿宋_GB2312" w:hAnsi="仿宋_GB2312" w:cs="仿宋_GB2312" w:hint="eastAsia"/>
          <w:sz w:val="32"/>
          <w:szCs w:val="32"/>
          <w:shd w:val="clear" w:color="auto" w:fill="FFFFFF"/>
          <w:lang w:val="zh-CN"/>
        </w:rPr>
        <w:t>在本行业有重大贡献的正高级职称的人才</w:t>
      </w:r>
      <w:r>
        <w:rPr>
          <w:rFonts w:ascii="仿宋_GB2312" w:eastAsia="仿宋_GB2312" w:hAnsi="仿宋_GB2312" w:cs="仿宋_GB2312" w:hint="eastAsia"/>
          <w:sz w:val="32"/>
          <w:szCs w:val="32"/>
        </w:rPr>
        <w:t>，给予每人每月</w:t>
      </w:r>
      <w:r>
        <w:rPr>
          <w:rFonts w:ascii="仿宋_GB2312" w:eastAsia="仿宋_GB2312" w:hAnsi="仿宋_GB2312" w:cs="仿宋_GB2312"/>
          <w:sz w:val="32"/>
          <w:szCs w:val="32"/>
        </w:rPr>
        <w:t>4000</w:t>
      </w:r>
      <w:r>
        <w:rPr>
          <w:rFonts w:ascii="仿宋_GB2312" w:eastAsia="仿宋_GB2312" w:hAnsi="仿宋_GB2312" w:cs="仿宋_GB2312" w:hint="eastAsia"/>
          <w:sz w:val="32"/>
          <w:szCs w:val="32"/>
        </w:rPr>
        <w:t>元生活补贴，发放期限为</w:t>
      </w:r>
      <w:r>
        <w:rPr>
          <w:rFonts w:ascii="仿宋_GB2312" w:eastAsia="仿宋_GB2312" w:hAnsi="仿宋_GB2312" w:cs="仿宋_GB2312"/>
          <w:sz w:val="32"/>
          <w:szCs w:val="32"/>
        </w:rPr>
        <w:t>3</w:t>
      </w:r>
      <w:r>
        <w:rPr>
          <w:rFonts w:ascii="仿宋_GB2312" w:eastAsia="仿宋_GB2312" w:hAnsi="仿宋_GB2312" w:cs="仿宋_GB2312" w:hint="eastAsia"/>
          <w:sz w:val="32"/>
          <w:szCs w:val="32"/>
        </w:rPr>
        <w:t>年；在永州市购买首套商品房的，给予</w:t>
      </w:r>
      <w:r>
        <w:rPr>
          <w:rFonts w:ascii="仿宋_GB2312" w:eastAsia="仿宋_GB2312" w:hAnsi="仿宋_GB2312" w:cs="仿宋_GB2312"/>
          <w:sz w:val="32"/>
          <w:szCs w:val="32"/>
        </w:rPr>
        <w:t>10</w:t>
      </w:r>
      <w:r>
        <w:rPr>
          <w:rFonts w:ascii="仿宋_GB2312" w:eastAsia="仿宋_GB2312" w:hAnsi="仿宋_GB2312" w:cs="仿宋_GB2312" w:hint="eastAsia"/>
          <w:sz w:val="32"/>
          <w:szCs w:val="32"/>
        </w:rPr>
        <w:t>万元购房补贴。</w:t>
      </w:r>
    </w:p>
    <w:p w14:paraId="5B0CCA83" w14:textId="77777777" w:rsidR="00584108" w:rsidRDefault="00584108" w:rsidP="005A6D92">
      <w:pPr>
        <w:adjustRightInd w:val="0"/>
        <w:snapToGrid w:val="0"/>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sz w:val="32"/>
          <w:szCs w:val="32"/>
        </w:rPr>
        <w:t>2.</w:t>
      </w:r>
      <w:r>
        <w:rPr>
          <w:rFonts w:ascii="仿宋_GB2312" w:eastAsia="仿宋_GB2312" w:hAnsi="仿宋_GB2312" w:cs="仿宋_GB2312" w:hint="eastAsia"/>
          <w:sz w:val="32"/>
          <w:szCs w:val="32"/>
        </w:rPr>
        <w:t>对引进的全日制硕士研究生及“双一流”大学、世界排名前</w:t>
      </w:r>
      <w:r>
        <w:rPr>
          <w:rFonts w:ascii="仿宋_GB2312" w:eastAsia="仿宋_GB2312" w:hAnsi="仿宋_GB2312" w:cs="仿宋_GB2312"/>
          <w:sz w:val="32"/>
          <w:szCs w:val="32"/>
        </w:rPr>
        <w:t>100</w:t>
      </w:r>
      <w:r>
        <w:rPr>
          <w:rFonts w:ascii="仿宋_GB2312" w:eastAsia="仿宋_GB2312" w:hAnsi="仿宋_GB2312" w:cs="仿宋_GB2312" w:hint="eastAsia"/>
          <w:sz w:val="32"/>
          <w:szCs w:val="32"/>
        </w:rPr>
        <w:t>名高校全日制本科学历人才，给予每人每月</w:t>
      </w:r>
      <w:r>
        <w:rPr>
          <w:rFonts w:ascii="仿宋_GB2312" w:eastAsia="仿宋_GB2312" w:hAnsi="仿宋_GB2312" w:cs="仿宋_GB2312"/>
          <w:sz w:val="32"/>
          <w:szCs w:val="32"/>
        </w:rPr>
        <w:t>2000</w:t>
      </w:r>
      <w:r>
        <w:rPr>
          <w:rFonts w:ascii="仿宋_GB2312" w:eastAsia="仿宋_GB2312" w:hAnsi="仿宋_GB2312" w:cs="仿宋_GB2312" w:hint="eastAsia"/>
          <w:sz w:val="32"/>
          <w:szCs w:val="32"/>
        </w:rPr>
        <w:t>元生活补贴，发放期限为</w:t>
      </w:r>
      <w:r>
        <w:rPr>
          <w:rFonts w:ascii="仿宋_GB2312" w:eastAsia="仿宋_GB2312" w:hAnsi="仿宋_GB2312" w:cs="仿宋_GB2312"/>
          <w:sz w:val="32"/>
          <w:szCs w:val="32"/>
        </w:rPr>
        <w:t>3</w:t>
      </w:r>
      <w:r>
        <w:rPr>
          <w:rFonts w:ascii="仿宋_GB2312" w:eastAsia="仿宋_GB2312" w:hAnsi="仿宋_GB2312" w:cs="仿宋_GB2312" w:hint="eastAsia"/>
          <w:sz w:val="32"/>
          <w:szCs w:val="32"/>
        </w:rPr>
        <w:t>年；在永州市购买首套商品房的，给予</w:t>
      </w:r>
      <w:r>
        <w:rPr>
          <w:rFonts w:ascii="仿宋_GB2312" w:eastAsia="仿宋_GB2312" w:hAnsi="仿宋_GB2312" w:cs="仿宋_GB2312"/>
          <w:sz w:val="32"/>
          <w:szCs w:val="32"/>
        </w:rPr>
        <w:t>5</w:t>
      </w:r>
      <w:r>
        <w:rPr>
          <w:rFonts w:ascii="仿宋_GB2312" w:eastAsia="仿宋_GB2312" w:hAnsi="仿宋_GB2312" w:cs="仿宋_GB2312" w:hint="eastAsia"/>
          <w:sz w:val="32"/>
          <w:szCs w:val="32"/>
        </w:rPr>
        <w:t>万元的购房补贴。在引进人才没有购房前，安排五年免费的人才公寓居住。</w:t>
      </w:r>
    </w:p>
    <w:p w14:paraId="14C1FA94" w14:textId="77777777" w:rsidR="00584108" w:rsidRDefault="00584108" w:rsidP="005A6D92">
      <w:pPr>
        <w:adjustRightInd w:val="0"/>
        <w:snapToGrid w:val="0"/>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sz w:val="32"/>
          <w:szCs w:val="32"/>
        </w:rPr>
        <w:t>3.</w:t>
      </w:r>
      <w:r>
        <w:rPr>
          <w:rFonts w:ascii="仿宋_GB2312" w:eastAsia="仿宋_GB2312" w:cs="宋体" w:hint="eastAsia"/>
          <w:sz w:val="32"/>
          <w:szCs w:val="32"/>
        </w:rPr>
        <w:t>对全日制博士研究生，清华大学、北京大学、中国人民大学、中国科学院大学全日制学历毕业生不受引才</w:t>
      </w:r>
      <w:r>
        <w:rPr>
          <w:rFonts w:ascii="仿宋_GB2312" w:eastAsia="仿宋_GB2312" w:hAnsi="仿宋_GB2312" w:cs="仿宋_GB2312" w:hint="eastAsia"/>
          <w:sz w:val="32"/>
          <w:szCs w:val="32"/>
        </w:rPr>
        <w:t>需求目录限制，可先面试后择岗。</w:t>
      </w:r>
    </w:p>
    <w:p w14:paraId="70B6C453" w14:textId="77777777" w:rsidR="00584108" w:rsidRDefault="00584108" w:rsidP="005A6D92">
      <w:pPr>
        <w:adjustRightInd w:val="0"/>
        <w:snapToGrid w:val="0"/>
        <w:spacing w:line="540" w:lineRule="exact"/>
        <w:ind w:firstLineChars="200" w:firstLine="640"/>
        <w:rPr>
          <w:rFonts w:ascii="仿宋_GB2312" w:eastAsia="仿宋_GB2312" w:cs="宋体"/>
          <w:sz w:val="32"/>
          <w:szCs w:val="32"/>
        </w:rPr>
      </w:pPr>
      <w:r>
        <w:rPr>
          <w:rFonts w:ascii="仿宋_GB2312" w:eastAsia="仿宋_GB2312" w:hAnsi="仿宋_GB2312" w:cs="仿宋_GB2312"/>
          <w:sz w:val="32"/>
          <w:szCs w:val="32"/>
        </w:rPr>
        <w:lastRenderedPageBreak/>
        <w:t>4.</w:t>
      </w:r>
      <w:r>
        <w:rPr>
          <w:rFonts w:ascii="仿宋_GB2312" w:eastAsia="仿宋_GB2312" w:hAnsi="仿宋_GB2312" w:cs="仿宋_GB2312" w:hint="eastAsia"/>
          <w:sz w:val="32"/>
          <w:szCs w:val="32"/>
        </w:rPr>
        <w:t>对引进人才连续</w:t>
      </w:r>
      <w:r>
        <w:rPr>
          <w:rFonts w:ascii="仿宋_GB2312" w:eastAsia="仿宋_GB2312" w:hAnsi="仿宋_GB2312" w:cs="仿宋_GB2312"/>
          <w:sz w:val="32"/>
          <w:szCs w:val="32"/>
        </w:rPr>
        <w:t>2</w:t>
      </w:r>
      <w:r>
        <w:rPr>
          <w:rFonts w:ascii="仿宋_GB2312" w:eastAsia="仿宋_GB2312" w:hAnsi="仿宋_GB2312" w:cs="仿宋_GB2312" w:hint="eastAsia"/>
          <w:sz w:val="32"/>
          <w:szCs w:val="32"/>
        </w:rPr>
        <w:t>年考核评定等次为优秀的，在符合条件的情况下，优先晋升职务职称或调任公务员，并可再享受连续</w:t>
      </w:r>
      <w:r>
        <w:rPr>
          <w:rFonts w:ascii="仿宋_GB2312" w:eastAsia="仿宋_GB2312" w:hAnsi="仿宋_GB2312" w:cs="仿宋_GB2312"/>
          <w:sz w:val="32"/>
          <w:szCs w:val="32"/>
        </w:rPr>
        <w:t>2</w:t>
      </w:r>
      <w:r>
        <w:rPr>
          <w:rFonts w:ascii="仿宋_GB2312" w:eastAsia="仿宋_GB2312" w:hAnsi="仿宋_GB2312" w:cs="仿宋_GB2312" w:hint="eastAsia"/>
          <w:sz w:val="32"/>
          <w:szCs w:val="32"/>
        </w:rPr>
        <w:t>年</w:t>
      </w:r>
      <w:r>
        <w:rPr>
          <w:rFonts w:ascii="仿宋_GB2312" w:eastAsia="仿宋_GB2312" w:hAnsi="仿宋_GB2312" w:cs="仿宋_GB2312"/>
          <w:sz w:val="32"/>
          <w:szCs w:val="32"/>
        </w:rPr>
        <w:t>2000</w:t>
      </w:r>
      <w:r>
        <w:rPr>
          <w:rFonts w:ascii="仿宋_GB2312" w:eastAsia="仿宋_GB2312" w:hAnsi="仿宋_GB2312" w:cs="仿宋_GB2312" w:hint="eastAsia"/>
          <w:sz w:val="32"/>
          <w:szCs w:val="32"/>
        </w:rPr>
        <w:t>元</w:t>
      </w:r>
      <w:r>
        <w:rPr>
          <w:rFonts w:ascii="仿宋_GB2312" w:eastAsia="仿宋_GB2312" w:hAnsi="仿宋_GB2312" w:cs="仿宋_GB2312"/>
          <w:sz w:val="32"/>
          <w:szCs w:val="32"/>
        </w:rPr>
        <w:t>/</w:t>
      </w:r>
      <w:r>
        <w:rPr>
          <w:rFonts w:ascii="仿宋_GB2312" w:eastAsia="仿宋_GB2312" w:hAnsi="仿宋_GB2312" w:cs="仿宋_GB2312" w:hint="eastAsia"/>
          <w:sz w:val="32"/>
          <w:szCs w:val="32"/>
        </w:rPr>
        <w:t>月的生活补贴。</w:t>
      </w:r>
    </w:p>
    <w:p w14:paraId="2E9685B6" w14:textId="77777777" w:rsidR="00584108" w:rsidRDefault="00584108" w:rsidP="005A6D92">
      <w:pPr>
        <w:adjustRightInd w:val="0"/>
        <w:snapToGrid w:val="0"/>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全市其他县区（管理区）引进的人才享受各县区（管理区）引才政策。</w:t>
      </w:r>
    </w:p>
    <w:p w14:paraId="5F945DC6" w14:textId="77777777" w:rsidR="00584108" w:rsidRDefault="00584108" w:rsidP="005A6D92">
      <w:pPr>
        <w:adjustRightInd w:val="0"/>
        <w:snapToGrid w:val="0"/>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除以上政策外，引进人才还享受工资待遇、岗位聘用、家属随调随迁、子女就学、科研支持、个税优惠、绿色服务等一系列政策支持。</w:t>
      </w:r>
    </w:p>
    <w:p w14:paraId="59DE59C8" w14:textId="77777777" w:rsidR="00584108" w:rsidRDefault="00584108" w:rsidP="008D3FBA">
      <w:pPr>
        <w:adjustRightInd w:val="0"/>
        <w:snapToGrid w:val="0"/>
        <w:spacing w:line="540" w:lineRule="exact"/>
        <w:ind w:firstLineChars="200" w:firstLine="640"/>
        <w:rPr>
          <w:rFonts w:ascii="楷体_GB2312" w:eastAsia="楷体_GB2312" w:hAnsi="楷体_GB2312" w:cs="楷体_GB2312"/>
          <w:b/>
          <w:bCs/>
          <w:sz w:val="32"/>
          <w:szCs w:val="32"/>
        </w:rPr>
      </w:pPr>
      <w:r>
        <w:rPr>
          <w:rFonts w:ascii="楷体_GB2312" w:eastAsia="楷体_GB2312" w:hAnsi="楷体_GB2312" w:cs="楷体_GB2312" w:hint="eastAsia"/>
          <w:b/>
          <w:bCs/>
          <w:sz w:val="32"/>
          <w:szCs w:val="32"/>
        </w:rPr>
        <w:t>（二）园区人才、基层人才招聘待遇</w:t>
      </w:r>
    </w:p>
    <w:p w14:paraId="42273A3A" w14:textId="77777777" w:rsidR="00584108" w:rsidRDefault="00584108" w:rsidP="005A6D92">
      <w:pPr>
        <w:adjustRightInd w:val="0"/>
        <w:snapToGrid w:val="0"/>
        <w:spacing w:line="540" w:lineRule="exact"/>
        <w:ind w:firstLineChars="200" w:firstLine="640"/>
        <w:rPr>
          <w:rFonts w:ascii="仿宋_GB2312" w:eastAsia="仿宋_GB2312" w:hAnsi="仿宋_GB2312" w:cs="仿宋_GB2312"/>
          <w:sz w:val="32"/>
          <w:szCs w:val="32"/>
          <w:shd w:val="clear" w:color="auto" w:fill="FFFFFF"/>
          <w:lang w:val="zh-CN"/>
        </w:rPr>
      </w:pPr>
      <w:r>
        <w:rPr>
          <w:rFonts w:ascii="仿宋_GB2312" w:eastAsia="仿宋_GB2312" w:hAnsi="仿宋_GB2312" w:cs="仿宋_GB2312"/>
          <w:kern w:val="0"/>
          <w:sz w:val="32"/>
          <w:szCs w:val="32"/>
        </w:rPr>
        <w:t>1.</w:t>
      </w:r>
      <w:r>
        <w:rPr>
          <w:rFonts w:ascii="仿宋_GB2312" w:eastAsia="仿宋_GB2312" w:hAnsi="仿宋_GB2312" w:cs="仿宋_GB2312" w:hint="eastAsia"/>
          <w:kern w:val="0"/>
          <w:sz w:val="32"/>
          <w:szCs w:val="32"/>
        </w:rPr>
        <w:t>园区招聘的高层次管理人才可实行年薪制、协议工资制，不纳入事业编制管理；园区事业单位人才招聘纳入事业单位编制管理，园区企业人才招聘按企业有关待遇执行。对园区事业单位招聘的人才达到市直高层次人才引进条件的可享受引进人才同等</w:t>
      </w:r>
      <w:r>
        <w:rPr>
          <w:rFonts w:ascii="仿宋_GB2312" w:eastAsia="仿宋_GB2312" w:hAnsi="仿宋_GB2312" w:cs="仿宋_GB2312" w:hint="eastAsia"/>
          <w:sz w:val="32"/>
          <w:szCs w:val="32"/>
        </w:rPr>
        <w:t>政策待遇，企业招聘人才达到此类条件的，只享受引进人才同等购房、生活补贴</w:t>
      </w:r>
      <w:r>
        <w:rPr>
          <w:rFonts w:ascii="仿宋_GB2312" w:eastAsia="仿宋_GB2312" w:hAnsi="仿宋_GB2312" w:cs="仿宋_GB2312" w:hint="eastAsia"/>
          <w:sz w:val="32"/>
          <w:szCs w:val="32"/>
          <w:shd w:val="clear" w:color="auto" w:fill="FFFFFF"/>
          <w:lang w:val="zh-CN"/>
        </w:rPr>
        <w:t>。</w:t>
      </w:r>
    </w:p>
    <w:p w14:paraId="75F1A479" w14:textId="77777777" w:rsidR="00584108" w:rsidRDefault="00584108" w:rsidP="005A6D92">
      <w:pPr>
        <w:adjustRightInd w:val="0"/>
        <w:snapToGrid w:val="0"/>
        <w:spacing w:line="540" w:lineRule="exact"/>
        <w:ind w:firstLineChars="200" w:firstLine="640"/>
        <w:rPr>
          <w:rFonts w:ascii="仿宋_GB2312" w:eastAsia="仿宋_GB2312" w:hAnsi="仿宋_GB2312" w:cs="仿宋_GB2312"/>
          <w:sz w:val="32"/>
          <w:szCs w:val="32"/>
          <w:shd w:val="clear" w:color="auto" w:fill="FFFFFF"/>
          <w:lang w:val="zh-CN"/>
        </w:rPr>
      </w:pPr>
      <w:r>
        <w:rPr>
          <w:rFonts w:ascii="仿宋_GB2312" w:eastAsia="仿宋_GB2312" w:hAnsi="仿宋_GB2312" w:cs="仿宋_GB2312"/>
          <w:sz w:val="32"/>
          <w:szCs w:val="32"/>
          <w:shd w:val="clear" w:color="auto" w:fill="FFFFFF"/>
        </w:rPr>
        <w:t>2.</w:t>
      </w:r>
      <w:r>
        <w:rPr>
          <w:rFonts w:ascii="仿宋_GB2312" w:eastAsia="仿宋_GB2312" w:hAnsi="仿宋_GB2312" w:cs="仿宋_GB2312" w:hint="eastAsia"/>
          <w:sz w:val="32"/>
          <w:szCs w:val="32"/>
          <w:shd w:val="clear" w:color="auto" w:fill="FFFFFF"/>
          <w:lang w:val="zh-CN"/>
        </w:rPr>
        <w:t>招聘的基层人才纳入事业编制管理，享受</w:t>
      </w:r>
      <w:r>
        <w:rPr>
          <w:rFonts w:ascii="仿宋_GB2312" w:eastAsia="仿宋_GB2312" w:hAnsi="仿宋_GB2312" w:cs="仿宋_GB2312" w:hint="eastAsia"/>
          <w:sz w:val="32"/>
          <w:szCs w:val="32"/>
          <w:shd w:val="clear" w:color="auto" w:fill="FFFFFF"/>
        </w:rPr>
        <w:t>所招聘县区</w:t>
      </w:r>
      <w:r>
        <w:rPr>
          <w:rFonts w:ascii="仿宋_GB2312" w:eastAsia="仿宋_GB2312" w:hAnsi="仿宋_GB2312" w:cs="仿宋_GB2312" w:hint="eastAsia"/>
          <w:sz w:val="32"/>
          <w:szCs w:val="32"/>
          <w:shd w:val="clear" w:color="auto" w:fill="FFFFFF"/>
          <w:lang w:val="zh-CN"/>
        </w:rPr>
        <w:t>有关政策待遇。</w:t>
      </w:r>
    </w:p>
    <w:p w14:paraId="523FBB41" w14:textId="77777777" w:rsidR="004C413C" w:rsidRDefault="0029307D" w:rsidP="005A6D92">
      <w:pPr>
        <w:adjustRightInd w:val="0"/>
        <w:snapToGrid w:val="0"/>
        <w:spacing w:line="540" w:lineRule="exact"/>
        <w:ind w:firstLineChars="200" w:firstLine="640"/>
        <w:rPr>
          <w:rFonts w:ascii="仿宋_GB2312" w:eastAsia="仿宋_GB2312" w:cs="宋体"/>
          <w:sz w:val="32"/>
          <w:szCs w:val="32"/>
        </w:rPr>
      </w:pPr>
      <w:r>
        <w:rPr>
          <w:rFonts w:ascii="黑体" w:eastAsia="黑体" w:hAnsi="黑体" w:cs="黑体" w:hint="eastAsia"/>
          <w:sz w:val="32"/>
          <w:szCs w:val="32"/>
        </w:rPr>
        <w:t>四</w:t>
      </w:r>
      <w:r w:rsidR="00565775">
        <w:rPr>
          <w:rFonts w:ascii="黑体" w:eastAsia="黑体" w:hAnsi="黑体" w:cs="黑体" w:hint="eastAsia"/>
          <w:sz w:val="32"/>
          <w:szCs w:val="32"/>
        </w:rPr>
        <w:t>、永州市情简介</w:t>
      </w:r>
    </w:p>
    <w:p w14:paraId="71FF8BD8" w14:textId="77777777" w:rsidR="004C413C" w:rsidRDefault="00565775" w:rsidP="005A6D92">
      <w:pPr>
        <w:adjustRightInd w:val="0"/>
        <w:snapToGrid w:val="0"/>
        <w:spacing w:line="540" w:lineRule="exact"/>
        <w:ind w:firstLineChars="200" w:firstLine="640"/>
        <w:rPr>
          <w:rFonts w:ascii="仿宋_GB2312" w:eastAsia="仿宋_GB2312" w:hAnsi="宋体"/>
          <w:sz w:val="32"/>
          <w:szCs w:val="32"/>
        </w:rPr>
      </w:pPr>
      <w:r>
        <w:rPr>
          <w:rFonts w:ascii="仿宋_GB2312" w:eastAsia="仿宋_GB2312" w:hAnsi="宋体" w:hint="eastAsia"/>
          <w:sz w:val="32"/>
          <w:szCs w:val="32"/>
        </w:rPr>
        <w:t>永州地处湘南，位于湘粤桂三省区的结合部，</w:t>
      </w:r>
      <w:r>
        <w:rPr>
          <w:rFonts w:ascii="仿宋_GB2312" w:eastAsia="仿宋_GB2312" w:hint="eastAsia"/>
          <w:sz w:val="32"/>
          <w:szCs w:val="32"/>
        </w:rPr>
        <w:t>下辖二区九县，面积</w:t>
      </w:r>
      <w:r>
        <w:rPr>
          <w:rFonts w:ascii="仿宋_GB2312" w:eastAsia="仿宋_GB2312"/>
          <w:sz w:val="32"/>
          <w:szCs w:val="32"/>
        </w:rPr>
        <w:t>2.24</w:t>
      </w:r>
      <w:r>
        <w:rPr>
          <w:rFonts w:ascii="仿宋_GB2312" w:eastAsia="仿宋_GB2312" w:hint="eastAsia"/>
          <w:sz w:val="32"/>
          <w:szCs w:val="32"/>
        </w:rPr>
        <w:t>万平方公里，人口</w:t>
      </w:r>
      <w:r>
        <w:rPr>
          <w:rFonts w:ascii="仿宋_GB2312" w:eastAsia="仿宋_GB2312"/>
          <w:sz w:val="32"/>
          <w:szCs w:val="32"/>
        </w:rPr>
        <w:t>645</w:t>
      </w:r>
      <w:r>
        <w:rPr>
          <w:rFonts w:ascii="仿宋_GB2312" w:eastAsia="仿宋_GB2312" w:hint="eastAsia"/>
          <w:sz w:val="32"/>
          <w:szCs w:val="32"/>
        </w:rPr>
        <w:t>万</w:t>
      </w:r>
      <w:r>
        <w:rPr>
          <w:rFonts w:ascii="仿宋_GB2312" w:eastAsia="仿宋_GB2312" w:hAnsi="宋体" w:hint="eastAsia"/>
          <w:sz w:val="32"/>
          <w:szCs w:val="32"/>
        </w:rPr>
        <w:t>。</w:t>
      </w:r>
      <w:r>
        <w:rPr>
          <w:rFonts w:ascii="仿宋_GB2312" w:eastAsia="仿宋_GB2312" w:hint="eastAsia"/>
          <w:sz w:val="32"/>
          <w:szCs w:val="32"/>
        </w:rPr>
        <w:t>因潇湘二水在零陵汇合，永州又雅称“潇湘”，是湘江的源头。</w:t>
      </w:r>
      <w:r>
        <w:rPr>
          <w:rFonts w:ascii="仿宋_GB2312" w:eastAsia="仿宋_GB2312" w:hAnsi="方正书宋简体" w:cs="方正书宋简体" w:hint="eastAsia"/>
          <w:kern w:val="0"/>
          <w:sz w:val="32"/>
          <w:szCs w:val="32"/>
          <w:lang w:val="zh-CN"/>
        </w:rPr>
        <w:t>永州天蓝、地绿、水美、空气鲜，素有“锦绣潇湘、生态乐园”的美誉。永州拥有以九嶷山舜帝陵、柳宗元文化旅游区、祁阳浯溪碑林、双牌阳明山、零陵古城等五个国家</w:t>
      </w:r>
      <w:r>
        <w:rPr>
          <w:rFonts w:ascii="仿宋_GB2312" w:eastAsia="仿宋_GB2312" w:hAnsi="方正书宋简体" w:cs="方正书宋简体"/>
          <w:kern w:val="0"/>
          <w:sz w:val="32"/>
          <w:szCs w:val="32"/>
          <w:lang w:val="zh-CN"/>
        </w:rPr>
        <w:t>4A</w:t>
      </w:r>
      <w:r>
        <w:rPr>
          <w:rFonts w:ascii="仿宋_GB2312" w:eastAsia="仿宋_GB2312" w:hAnsi="方正书宋简体" w:cs="方正书宋简体" w:hint="eastAsia"/>
          <w:kern w:val="0"/>
          <w:sz w:val="32"/>
          <w:szCs w:val="32"/>
          <w:lang w:val="zh-CN"/>
        </w:rPr>
        <w:t>级旅游景区为代表的丰富旅游资源。永州交通便捷，全市初步构建现代立体交通体系，二广、泉南、厦蓉、</w:t>
      </w:r>
      <w:r>
        <w:rPr>
          <w:rFonts w:ascii="仿宋_GB2312" w:eastAsia="仿宋_GB2312" w:hAnsi="方正书宋简体" w:cs="方正书宋简体" w:hint="eastAsia"/>
          <w:kern w:val="0"/>
          <w:sz w:val="32"/>
          <w:szCs w:val="32"/>
          <w:lang w:val="zh-CN"/>
        </w:rPr>
        <w:lastRenderedPageBreak/>
        <w:t>道贺四条高速穿境而过；洛湛、湘桂、衡柳三条铁路交汇于此，经停永州高铁达到</w:t>
      </w:r>
      <w:r>
        <w:rPr>
          <w:rFonts w:ascii="仿宋_GB2312" w:eastAsia="仿宋_GB2312" w:hAnsi="方正书宋简体" w:cs="方正书宋简体"/>
          <w:kern w:val="0"/>
          <w:sz w:val="32"/>
          <w:szCs w:val="32"/>
          <w:lang w:val="zh-CN"/>
        </w:rPr>
        <w:t>18</w:t>
      </w:r>
      <w:r>
        <w:rPr>
          <w:rFonts w:ascii="仿宋_GB2312" w:eastAsia="仿宋_GB2312" w:hAnsi="方正书宋简体" w:cs="方正书宋简体" w:hint="eastAsia"/>
          <w:kern w:val="0"/>
          <w:sz w:val="32"/>
          <w:szCs w:val="32"/>
          <w:lang w:val="zh-CN"/>
        </w:rPr>
        <w:t>对，可直达北京、上海、深圳、南京、宁波、西安、南宁及沿线城市，已融入以长沙为中心的一个半小时高铁经济圈；永州机场已开通北京、深圳、昆明、上海、海口、厦门、西安、泉州、珠海等九条航线。</w:t>
      </w:r>
      <w:r>
        <w:rPr>
          <w:rFonts w:ascii="仿宋_GB2312" w:eastAsia="仿宋_GB2312" w:hAnsi="仿宋_GB2312" w:cs="仿宋_GB2312" w:hint="eastAsia"/>
          <w:sz w:val="32"/>
          <w:szCs w:val="32"/>
        </w:rPr>
        <w:t>近年来</w:t>
      </w:r>
      <w:r>
        <w:rPr>
          <w:rFonts w:ascii="仿宋_GB2312" w:eastAsia="仿宋_GB2312" w:hAnsi="仿宋_GB2312" w:cs="仿宋_GB2312"/>
          <w:sz w:val="32"/>
          <w:szCs w:val="32"/>
        </w:rPr>
        <w:t>,</w:t>
      </w:r>
      <w:r>
        <w:rPr>
          <w:rFonts w:ascii="仿宋_GB2312" w:eastAsia="仿宋_GB2312" w:hAnsi="仿宋_GB2312" w:cs="仿宋_GB2312" w:hint="eastAsia"/>
          <w:sz w:val="32"/>
          <w:szCs w:val="32"/>
        </w:rPr>
        <w:t>永州</w:t>
      </w:r>
      <w:r>
        <w:rPr>
          <w:rFonts w:ascii="仿宋_GB2312" w:eastAsia="仿宋_GB2312" w:hint="eastAsia"/>
          <w:sz w:val="32"/>
          <w:szCs w:val="32"/>
        </w:rPr>
        <w:t>先后被评为国家卫生城市、国家森林城市、中国最具幸福感城市</w:t>
      </w:r>
      <w:r>
        <w:rPr>
          <w:rFonts w:ascii="仿宋_GB2312" w:eastAsia="仿宋_GB2312" w:cs="仿宋_GB2312" w:hint="eastAsia"/>
          <w:sz w:val="32"/>
          <w:szCs w:val="32"/>
          <w:shd w:val="clear" w:color="auto" w:fill="FFFFFF"/>
        </w:rPr>
        <w:t>。</w:t>
      </w:r>
    </w:p>
    <w:p w14:paraId="73A4D880" w14:textId="77777777" w:rsidR="004C413C" w:rsidRDefault="00565775" w:rsidP="005A6D92">
      <w:pPr>
        <w:adjustRightInd w:val="0"/>
        <w:snapToGrid w:val="0"/>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请有意向来永发展的，携带</w:t>
      </w:r>
      <w:r w:rsidR="005A6D92">
        <w:rPr>
          <w:rFonts w:ascii="仿宋_GB2312" w:eastAsia="仿宋_GB2312" w:hAnsi="仿宋_GB2312" w:cs="仿宋_GB2312" w:hint="eastAsia"/>
          <w:sz w:val="32"/>
          <w:szCs w:val="32"/>
        </w:rPr>
        <w:t>身份证、毕业生就业协议书等报名所需相关证件资料到现场报名、面试。</w:t>
      </w:r>
      <w:r>
        <w:rPr>
          <w:rFonts w:ascii="仿宋_GB2312" w:eastAsia="仿宋_GB2312" w:hAnsi="仿宋_GB2312" w:cs="仿宋_GB2312" w:hint="eastAsia"/>
          <w:sz w:val="32"/>
          <w:szCs w:val="32"/>
        </w:rPr>
        <w:t>永州市等您来！</w:t>
      </w:r>
    </w:p>
    <w:p w14:paraId="16128A3C" w14:textId="77777777" w:rsidR="00584108" w:rsidRDefault="00565775" w:rsidP="005A6D92">
      <w:pPr>
        <w:adjustRightInd w:val="0"/>
        <w:snapToGrid w:val="0"/>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联系人：李华萍13307469012、文于兰13874699799</w:t>
      </w:r>
    </w:p>
    <w:p w14:paraId="604DCA48" w14:textId="77777777" w:rsidR="004C413C" w:rsidRDefault="00584108" w:rsidP="005A6D92">
      <w:pPr>
        <w:adjustRightInd w:val="0"/>
        <w:snapToGrid w:val="0"/>
        <w:spacing w:line="540" w:lineRule="exact"/>
        <w:ind w:firstLineChars="600" w:firstLine="1920"/>
        <w:rPr>
          <w:rFonts w:ascii="仿宋_GB2312" w:eastAsia="仿宋_GB2312" w:hAnsi="仿宋_GB2312" w:cs="仿宋_GB2312"/>
          <w:sz w:val="32"/>
          <w:szCs w:val="32"/>
        </w:rPr>
      </w:pPr>
      <w:r>
        <w:rPr>
          <w:rFonts w:ascii="仿宋_GB2312" w:eastAsia="仿宋_GB2312" w:hAnsi="仿宋_GB2312" w:cs="仿宋_GB2312" w:hint="eastAsia"/>
          <w:sz w:val="32"/>
          <w:szCs w:val="32"/>
        </w:rPr>
        <w:t>易仁双13807461908</w:t>
      </w:r>
    </w:p>
    <w:p w14:paraId="2356059F" w14:textId="77777777" w:rsidR="00584108" w:rsidRDefault="00584108" w:rsidP="005A6D92">
      <w:pPr>
        <w:adjustRightInd w:val="0"/>
        <w:snapToGrid w:val="0"/>
        <w:spacing w:line="540" w:lineRule="exact"/>
        <w:ind w:firstLineChars="600" w:firstLine="1920"/>
        <w:rPr>
          <w:rFonts w:ascii="仿宋_GB2312" w:eastAsia="仿宋_GB2312" w:hAnsi="仿宋_GB2312" w:cs="仿宋_GB2312"/>
          <w:sz w:val="32"/>
          <w:szCs w:val="32"/>
        </w:rPr>
      </w:pPr>
    </w:p>
    <w:p w14:paraId="362279F5" w14:textId="77777777" w:rsidR="002E6E57" w:rsidRDefault="002E6E57" w:rsidP="005A6D92">
      <w:pPr>
        <w:adjustRightInd w:val="0"/>
        <w:snapToGrid w:val="0"/>
        <w:spacing w:line="540" w:lineRule="exact"/>
        <w:ind w:leftChars="346" w:left="2183" w:hangingChars="400" w:hanging="1456"/>
        <w:rPr>
          <w:rFonts w:ascii="仿宋_GB2312" w:eastAsia="仿宋_GB2312" w:hAnsi="仿宋_GB2312" w:cs="仿宋_GB2312"/>
          <w:spacing w:val="22"/>
          <w:sz w:val="32"/>
          <w:szCs w:val="32"/>
        </w:rPr>
      </w:pPr>
      <w:r>
        <w:rPr>
          <w:rFonts w:ascii="仿宋_GB2312" w:eastAsia="仿宋_GB2312" w:hAnsi="仿宋_GB2312" w:cs="仿宋_GB2312" w:hint="eastAsia"/>
          <w:spacing w:val="22"/>
          <w:sz w:val="32"/>
          <w:szCs w:val="32"/>
        </w:rPr>
        <w:t>附件：</w:t>
      </w:r>
      <w:r>
        <w:rPr>
          <w:rFonts w:ascii="仿宋_GB2312" w:eastAsia="仿宋_GB2312" w:hAnsi="仿宋_GB2312" w:cs="仿宋_GB2312"/>
          <w:spacing w:val="22"/>
          <w:sz w:val="32"/>
          <w:szCs w:val="32"/>
        </w:rPr>
        <w:t>1.</w:t>
      </w:r>
      <w:r>
        <w:rPr>
          <w:rFonts w:ascii="仿宋_GB2312" w:eastAsia="仿宋_GB2312" w:hAnsi="仿宋_GB2312" w:cs="仿宋_GB2312" w:hint="eastAsia"/>
          <w:spacing w:val="22"/>
          <w:sz w:val="32"/>
          <w:szCs w:val="32"/>
        </w:rPr>
        <w:t>永州市</w:t>
      </w:r>
      <w:r>
        <w:rPr>
          <w:rFonts w:ascii="仿宋_GB2312" w:eastAsia="仿宋_GB2312" w:hAnsi="仿宋_GB2312" w:cs="仿宋_GB2312"/>
          <w:spacing w:val="22"/>
          <w:sz w:val="32"/>
          <w:szCs w:val="32"/>
        </w:rPr>
        <w:t>2020</w:t>
      </w:r>
      <w:r>
        <w:rPr>
          <w:rFonts w:ascii="仿宋_GB2312" w:eastAsia="仿宋_GB2312" w:hAnsi="仿宋_GB2312" w:cs="仿宋_GB2312" w:hint="eastAsia"/>
          <w:spacing w:val="22"/>
          <w:sz w:val="32"/>
          <w:szCs w:val="32"/>
        </w:rPr>
        <w:t>年市直企业事业单位引进急需紧缺专业人才公告</w:t>
      </w:r>
    </w:p>
    <w:p w14:paraId="63AD73A2" w14:textId="77777777" w:rsidR="002E6E57" w:rsidRDefault="002E6E57" w:rsidP="005A6D92">
      <w:pPr>
        <w:adjustRightInd w:val="0"/>
        <w:snapToGrid w:val="0"/>
        <w:spacing w:line="540" w:lineRule="exact"/>
        <w:ind w:firstLineChars="600" w:firstLine="1920"/>
        <w:rPr>
          <w:rFonts w:ascii="仿宋_GB2312" w:eastAsia="仿宋_GB2312" w:hAnsi="仿宋_GB2312" w:cs="仿宋_GB2312"/>
          <w:spacing w:val="22"/>
          <w:sz w:val="32"/>
          <w:szCs w:val="32"/>
        </w:rPr>
      </w:pPr>
      <w:r>
        <w:rPr>
          <w:rFonts w:ascii="仿宋_GB2312" w:eastAsia="仿宋_GB2312" w:hAnsi="仿宋_GB2312" w:cs="仿宋_GB2312" w:hint="eastAsia"/>
          <w:sz w:val="32"/>
          <w:szCs w:val="32"/>
        </w:rPr>
        <w:t>2</w:t>
      </w:r>
      <w:r>
        <w:rPr>
          <w:rFonts w:ascii="仿宋_GB2312" w:eastAsia="仿宋_GB2312" w:hAnsi="仿宋_GB2312" w:cs="仿宋_GB2312"/>
          <w:sz w:val="32"/>
          <w:szCs w:val="32"/>
        </w:rPr>
        <w:t>.</w:t>
      </w:r>
      <w:r>
        <w:rPr>
          <w:rFonts w:ascii="仿宋_GB2312" w:eastAsia="仿宋_GB2312" w:hAnsi="仿宋_GB2312" w:cs="仿宋_GB2312" w:hint="eastAsia"/>
          <w:sz w:val="32"/>
          <w:szCs w:val="32"/>
        </w:rPr>
        <w:t>永州市各县区（管理区）</w:t>
      </w:r>
      <w:r>
        <w:rPr>
          <w:rFonts w:ascii="仿宋_GB2312" w:eastAsia="仿宋_GB2312" w:hAnsi="仿宋_GB2312" w:cs="仿宋_GB2312"/>
          <w:sz w:val="32"/>
          <w:szCs w:val="32"/>
        </w:rPr>
        <w:t>2020</w:t>
      </w:r>
      <w:r>
        <w:rPr>
          <w:rFonts w:ascii="仿宋_GB2312" w:eastAsia="仿宋_GB2312" w:hAnsi="仿宋_GB2312" w:cs="仿宋_GB2312" w:hint="eastAsia"/>
          <w:sz w:val="32"/>
          <w:szCs w:val="32"/>
        </w:rPr>
        <w:t>年</w:t>
      </w:r>
      <w:r>
        <w:rPr>
          <w:rFonts w:ascii="仿宋_GB2312" w:eastAsia="仿宋_GB2312" w:hAnsi="仿宋_GB2312" w:cs="仿宋_GB2312" w:hint="eastAsia"/>
          <w:spacing w:val="22"/>
          <w:sz w:val="32"/>
          <w:szCs w:val="32"/>
        </w:rPr>
        <w:t>企业事业单</w:t>
      </w:r>
    </w:p>
    <w:p w14:paraId="103A0092" w14:textId="77777777" w:rsidR="002E6E57" w:rsidRDefault="002E6E57" w:rsidP="005A6D92">
      <w:pPr>
        <w:adjustRightInd w:val="0"/>
        <w:snapToGrid w:val="0"/>
        <w:spacing w:line="540" w:lineRule="exact"/>
        <w:ind w:firstLineChars="600" w:firstLine="2184"/>
        <w:rPr>
          <w:rFonts w:ascii="仿宋_GB2312" w:eastAsia="仿宋_GB2312" w:hAnsi="仿宋_GB2312" w:cs="仿宋_GB2312"/>
          <w:spacing w:val="-20"/>
          <w:sz w:val="32"/>
          <w:szCs w:val="32"/>
        </w:rPr>
      </w:pPr>
      <w:r>
        <w:rPr>
          <w:rFonts w:ascii="仿宋_GB2312" w:eastAsia="仿宋_GB2312" w:hAnsi="仿宋_GB2312" w:cs="仿宋_GB2312" w:hint="eastAsia"/>
          <w:spacing w:val="22"/>
          <w:sz w:val="32"/>
          <w:szCs w:val="32"/>
        </w:rPr>
        <w:t>位引进急需紧缺专业人才公告</w:t>
      </w:r>
    </w:p>
    <w:p w14:paraId="1C34980A" w14:textId="77777777" w:rsidR="002E6E57" w:rsidRDefault="002E6E57" w:rsidP="005A6D92">
      <w:pPr>
        <w:adjustRightInd w:val="0"/>
        <w:snapToGrid w:val="0"/>
        <w:spacing w:line="540" w:lineRule="exact"/>
        <w:ind w:leftChars="912" w:left="2235" w:hangingChars="100" w:hanging="320"/>
        <w:rPr>
          <w:rFonts w:ascii="仿宋_GB2312" w:eastAsia="仿宋_GB2312" w:hAnsi="仿宋_GB2312" w:cs="仿宋_GB2312"/>
          <w:spacing w:val="-20"/>
          <w:sz w:val="32"/>
          <w:szCs w:val="32"/>
        </w:rPr>
      </w:pPr>
      <w:r>
        <w:rPr>
          <w:rFonts w:ascii="仿宋_GB2312" w:eastAsia="仿宋_GB2312" w:hAnsi="仿宋_GB2312" w:cs="仿宋_GB2312" w:hint="eastAsia"/>
          <w:sz w:val="32"/>
          <w:szCs w:val="32"/>
        </w:rPr>
        <w:t>3</w:t>
      </w:r>
      <w:r>
        <w:rPr>
          <w:rFonts w:ascii="仿宋_GB2312" w:eastAsia="仿宋_GB2312" w:hAnsi="仿宋_GB2312" w:cs="仿宋_GB2312"/>
          <w:sz w:val="32"/>
          <w:szCs w:val="32"/>
        </w:rPr>
        <w:t>.</w:t>
      </w:r>
      <w:r>
        <w:rPr>
          <w:rFonts w:ascii="仿宋_GB2312" w:eastAsia="仿宋_GB2312" w:hAnsi="仿宋_GB2312" w:cs="仿宋_GB2312" w:hint="eastAsia"/>
          <w:sz w:val="32"/>
          <w:szCs w:val="32"/>
        </w:rPr>
        <w:t>永州市各县区（经开区）</w:t>
      </w:r>
      <w:r>
        <w:rPr>
          <w:rFonts w:ascii="仿宋_GB2312" w:eastAsia="仿宋_GB2312" w:hAnsi="仿宋_GB2312" w:cs="仿宋_GB2312"/>
          <w:sz w:val="32"/>
          <w:szCs w:val="32"/>
        </w:rPr>
        <w:t>2020</w:t>
      </w:r>
      <w:r>
        <w:rPr>
          <w:rFonts w:ascii="仿宋_GB2312" w:eastAsia="仿宋_GB2312" w:hAnsi="仿宋_GB2312" w:cs="仿宋_GB2312" w:hint="eastAsia"/>
          <w:sz w:val="32"/>
          <w:szCs w:val="32"/>
        </w:rPr>
        <w:t>年园区、基层</w:t>
      </w:r>
      <w:r>
        <w:rPr>
          <w:rFonts w:ascii="仿宋_GB2312" w:eastAsia="仿宋_GB2312" w:hAnsi="仿宋_GB2312" w:cs="仿宋_GB2312" w:hint="eastAsia"/>
          <w:spacing w:val="22"/>
          <w:sz w:val="32"/>
          <w:szCs w:val="32"/>
        </w:rPr>
        <w:t>急需紧缺</w:t>
      </w:r>
      <w:r>
        <w:rPr>
          <w:rFonts w:ascii="仿宋_GB2312" w:eastAsia="仿宋_GB2312" w:hAnsi="仿宋_GB2312" w:cs="仿宋_GB2312" w:hint="eastAsia"/>
          <w:sz w:val="32"/>
          <w:szCs w:val="32"/>
        </w:rPr>
        <w:t>人才公开招聘公告</w:t>
      </w:r>
    </w:p>
    <w:p w14:paraId="28B9778C" w14:textId="77777777" w:rsidR="002E6E57" w:rsidRDefault="002E6E57" w:rsidP="005A6D92">
      <w:pPr>
        <w:adjustRightInd w:val="0"/>
        <w:snapToGrid w:val="0"/>
        <w:spacing w:line="540" w:lineRule="exact"/>
        <w:ind w:firstLineChars="200" w:firstLine="640"/>
        <w:rPr>
          <w:rFonts w:ascii="仿宋_GB2312" w:eastAsia="仿宋_GB2312" w:hAnsi="仿宋_GB2312" w:cs="仿宋_GB2312"/>
          <w:sz w:val="32"/>
          <w:szCs w:val="32"/>
        </w:rPr>
      </w:pPr>
      <w:r>
        <w:rPr>
          <w:rFonts w:ascii="仿宋_GB2312" w:eastAsia="仿宋_GB2312" w:hAnsi="仿宋_GB2312" w:cs="仿宋_GB2312"/>
          <w:sz w:val="32"/>
          <w:szCs w:val="32"/>
        </w:rPr>
        <w:t xml:space="preserve">                   </w:t>
      </w:r>
    </w:p>
    <w:p w14:paraId="6E2C0D60" w14:textId="77777777" w:rsidR="005A6D92" w:rsidRDefault="005A6D92" w:rsidP="005A6D92">
      <w:pPr>
        <w:adjustRightInd w:val="0"/>
        <w:snapToGrid w:val="0"/>
        <w:spacing w:line="540" w:lineRule="exact"/>
        <w:ind w:firstLineChars="200" w:firstLine="640"/>
        <w:rPr>
          <w:rFonts w:ascii="仿宋_GB2312" w:eastAsia="仿宋_GB2312" w:hAnsi="仿宋_GB2312" w:cs="仿宋_GB2312"/>
          <w:sz w:val="32"/>
          <w:szCs w:val="32"/>
        </w:rPr>
      </w:pPr>
    </w:p>
    <w:p w14:paraId="2B09FBB6" w14:textId="77777777" w:rsidR="002E6E57" w:rsidRDefault="002E6E57" w:rsidP="005A6D92">
      <w:pPr>
        <w:adjustRightInd w:val="0"/>
        <w:snapToGrid w:val="0"/>
        <w:spacing w:line="540" w:lineRule="exact"/>
        <w:ind w:firstLineChars="200" w:firstLine="640"/>
        <w:rPr>
          <w:rFonts w:ascii="仿宋_GB2312" w:eastAsia="仿宋_GB2312" w:hAnsi="仿宋_GB2312" w:cs="仿宋_GB2312"/>
          <w:sz w:val="32"/>
          <w:szCs w:val="32"/>
        </w:rPr>
      </w:pPr>
    </w:p>
    <w:p w14:paraId="390A34E2" w14:textId="77777777" w:rsidR="002E6E57" w:rsidRDefault="002E6E57" w:rsidP="005A6D92">
      <w:pPr>
        <w:adjustRightInd w:val="0"/>
        <w:snapToGrid w:val="0"/>
        <w:spacing w:line="540" w:lineRule="exact"/>
        <w:ind w:firstLineChars="1200" w:firstLine="3840"/>
        <w:rPr>
          <w:rFonts w:ascii="仿宋_GB2312" w:eastAsia="仿宋_GB2312" w:hAnsi="仿宋_GB2312" w:cs="仿宋_GB2312"/>
          <w:sz w:val="32"/>
          <w:szCs w:val="32"/>
        </w:rPr>
      </w:pPr>
      <w:r>
        <w:rPr>
          <w:rFonts w:ascii="仿宋_GB2312" w:eastAsia="仿宋_GB2312" w:hAnsi="仿宋_GB2312" w:cs="仿宋_GB2312" w:hint="eastAsia"/>
          <w:sz w:val="32"/>
          <w:szCs w:val="32"/>
        </w:rPr>
        <w:t>中共永州市委人才工作领导小组</w:t>
      </w:r>
    </w:p>
    <w:p w14:paraId="579B8BAE" w14:textId="77777777" w:rsidR="002E6E57" w:rsidRDefault="002E6E57" w:rsidP="005A6D92">
      <w:pPr>
        <w:adjustRightInd w:val="0"/>
        <w:snapToGrid w:val="0"/>
        <w:spacing w:line="540" w:lineRule="exact"/>
        <w:ind w:firstLineChars="200" w:firstLine="640"/>
        <w:rPr>
          <w:rFonts w:ascii="仿宋_GB2312" w:eastAsia="仿宋_GB2312" w:hAnsi="仿宋_GB2312" w:cs="仿宋_GB2312"/>
        </w:rPr>
      </w:pPr>
      <w:r>
        <w:rPr>
          <w:rFonts w:ascii="仿宋_GB2312" w:eastAsia="仿宋_GB2312" w:hAnsi="仿宋_GB2312" w:cs="仿宋_GB2312"/>
          <w:sz w:val="32"/>
          <w:szCs w:val="32"/>
        </w:rPr>
        <w:t xml:space="preserve">                         2019</w:t>
      </w:r>
      <w:r>
        <w:rPr>
          <w:rFonts w:ascii="仿宋_GB2312" w:eastAsia="仿宋_GB2312" w:hAnsi="仿宋_GB2312" w:cs="仿宋_GB2312" w:hint="eastAsia"/>
          <w:sz w:val="32"/>
          <w:szCs w:val="32"/>
        </w:rPr>
        <w:t>年</w:t>
      </w:r>
      <w:r>
        <w:rPr>
          <w:rFonts w:ascii="仿宋_GB2312" w:eastAsia="仿宋_GB2312" w:hAnsi="仿宋_GB2312" w:cs="仿宋_GB2312"/>
          <w:sz w:val="32"/>
          <w:szCs w:val="32"/>
        </w:rPr>
        <w:t>10</w:t>
      </w:r>
      <w:r>
        <w:rPr>
          <w:rFonts w:ascii="仿宋_GB2312" w:eastAsia="仿宋_GB2312" w:hAnsi="仿宋_GB2312" w:cs="仿宋_GB2312" w:hint="eastAsia"/>
          <w:sz w:val="32"/>
          <w:szCs w:val="32"/>
        </w:rPr>
        <w:t>月</w:t>
      </w:r>
      <w:r>
        <w:rPr>
          <w:rFonts w:ascii="仿宋_GB2312" w:eastAsia="仿宋_GB2312" w:hAnsi="仿宋_GB2312" w:cs="仿宋_GB2312"/>
          <w:sz w:val="32"/>
          <w:szCs w:val="32"/>
        </w:rPr>
        <w:t>1</w:t>
      </w:r>
      <w:r>
        <w:rPr>
          <w:rFonts w:ascii="仿宋_GB2312" w:eastAsia="仿宋_GB2312" w:hAnsi="仿宋_GB2312" w:cs="仿宋_GB2312" w:hint="eastAsia"/>
          <w:sz w:val="32"/>
          <w:szCs w:val="32"/>
        </w:rPr>
        <w:t>5日</w:t>
      </w:r>
    </w:p>
    <w:sectPr w:rsidR="002E6E57" w:rsidSect="004C413C">
      <w:footerReference w:type="default" r:id="rId8"/>
      <w:pgSz w:w="11906" w:h="16838"/>
      <w:pgMar w:top="1701" w:right="1474" w:bottom="1418" w:left="147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F986C" w14:textId="77777777" w:rsidR="000A071C" w:rsidRDefault="000A071C" w:rsidP="004C413C">
      <w:r>
        <w:separator/>
      </w:r>
    </w:p>
  </w:endnote>
  <w:endnote w:type="continuationSeparator" w:id="0">
    <w:p w14:paraId="0009C2DE" w14:textId="77777777" w:rsidR="000A071C" w:rsidRDefault="000A071C" w:rsidP="004C41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script"/>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方正书宋简体">
    <w:altName w:val="宋体"/>
    <w:charset w:val="86"/>
    <w:family w:val="auto"/>
    <w:pitch w:val="default"/>
    <w:sig w:usb0="00000000" w:usb1="0000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7B3E30" w14:textId="77777777" w:rsidR="004C413C" w:rsidRDefault="000B0F2E">
    <w:pPr>
      <w:pStyle w:val="a3"/>
    </w:pPr>
    <w:r>
      <w:pict w14:anchorId="5F9C9D1D">
        <v:shapetype id="_x0000_t202" coordsize="21600,21600" o:spt="202" path="m,l,21600r21600,l21600,xe">
          <v:stroke joinstyle="miter"/>
          <v:path gradientshapeok="t" o:connecttype="rect"/>
        </v:shapetype>
        <v:shape id="_x0000_s1026" type="#_x0000_t202" style="position:absolute;margin-left:0;margin-top:0;width:2in;height:2in;z-index:251660288;mso-wrap-style:none;mso-position-horizontal:center;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GYnTkbLAQAAeQMAAA4AAAAAAAAAAQAgAAAAHgEAAGRycy9lMm9E&#10;b2MueG1sUEsFBgAAAAAGAAYAWQEAAFsFAAAAAA==&#10;" filled="f" stroked="f">
          <v:textbox style="mso-fit-shape-to-text:t" inset="0,0,0,0">
            <w:txbxContent>
              <w:p w14:paraId="164458AD" w14:textId="77777777" w:rsidR="004C413C" w:rsidRDefault="008D3FBA">
                <w:pPr>
                  <w:pStyle w:val="a3"/>
                </w:pPr>
                <w:r>
                  <w:fldChar w:fldCharType="begin"/>
                </w:r>
                <w:r w:rsidR="00565775">
                  <w:instrText xml:space="preserve"> PAGE  \* MERGEFORMAT </w:instrText>
                </w:r>
                <w:r>
                  <w:fldChar w:fldCharType="separate"/>
                </w:r>
                <w:r w:rsidR="00A62FEF">
                  <w:rPr>
                    <w:noProof/>
                  </w:rPr>
                  <w:t>4</w:t>
                </w:r>
                <w: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A7A4A" w14:textId="77777777" w:rsidR="000A071C" w:rsidRDefault="000A071C" w:rsidP="004C413C">
      <w:r>
        <w:separator/>
      </w:r>
    </w:p>
  </w:footnote>
  <w:footnote w:type="continuationSeparator" w:id="0">
    <w:p w14:paraId="25FE934F" w14:textId="77777777" w:rsidR="000A071C" w:rsidRDefault="000A071C" w:rsidP="004C41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ttachedTemplate r:id="rId1"/>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nderlineTabInNumList/>
    <w:compatSetting w:name="compatibilityMode" w:uri="http://schemas.microsoft.com/office/word" w:val="12"/>
    <w:compatSetting w:name="useWord2013TrackBottomHyphenation" w:uri="http://schemas.microsoft.com/office/word" w:val="1"/>
  </w:compat>
  <w:rsids>
    <w:rsidRoot w:val="60B42877"/>
    <w:rsid w:val="00011AF7"/>
    <w:rsid w:val="000A071C"/>
    <w:rsid w:val="000B0F2E"/>
    <w:rsid w:val="001331F7"/>
    <w:rsid w:val="00146613"/>
    <w:rsid w:val="00167791"/>
    <w:rsid w:val="001A14AE"/>
    <w:rsid w:val="001B77D9"/>
    <w:rsid w:val="00211FE3"/>
    <w:rsid w:val="0023408D"/>
    <w:rsid w:val="002405B8"/>
    <w:rsid w:val="00244EFE"/>
    <w:rsid w:val="0029307D"/>
    <w:rsid w:val="002B4BA3"/>
    <w:rsid w:val="002C5D16"/>
    <w:rsid w:val="002E6E57"/>
    <w:rsid w:val="00313706"/>
    <w:rsid w:val="00334946"/>
    <w:rsid w:val="00394653"/>
    <w:rsid w:val="003A5944"/>
    <w:rsid w:val="003A7E29"/>
    <w:rsid w:val="003B719F"/>
    <w:rsid w:val="003D4EB7"/>
    <w:rsid w:val="003F06E3"/>
    <w:rsid w:val="004A1117"/>
    <w:rsid w:val="004A5ADC"/>
    <w:rsid w:val="004C413C"/>
    <w:rsid w:val="004C6C4B"/>
    <w:rsid w:val="005128E1"/>
    <w:rsid w:val="00513784"/>
    <w:rsid w:val="005155C8"/>
    <w:rsid w:val="005601EF"/>
    <w:rsid w:val="00565775"/>
    <w:rsid w:val="00584108"/>
    <w:rsid w:val="005A6D92"/>
    <w:rsid w:val="00655604"/>
    <w:rsid w:val="006E2F7A"/>
    <w:rsid w:val="00707740"/>
    <w:rsid w:val="007206D6"/>
    <w:rsid w:val="00771CB3"/>
    <w:rsid w:val="007E7BBC"/>
    <w:rsid w:val="00815EF6"/>
    <w:rsid w:val="00863062"/>
    <w:rsid w:val="008A7CA8"/>
    <w:rsid w:val="008B0395"/>
    <w:rsid w:val="008D3FBA"/>
    <w:rsid w:val="008F3591"/>
    <w:rsid w:val="00951B15"/>
    <w:rsid w:val="0095541F"/>
    <w:rsid w:val="0096629A"/>
    <w:rsid w:val="00980657"/>
    <w:rsid w:val="009E081F"/>
    <w:rsid w:val="00A05557"/>
    <w:rsid w:val="00A34F82"/>
    <w:rsid w:val="00A54ACE"/>
    <w:rsid w:val="00A62FEF"/>
    <w:rsid w:val="00A855E6"/>
    <w:rsid w:val="00A861B5"/>
    <w:rsid w:val="00AF524C"/>
    <w:rsid w:val="00B041FD"/>
    <w:rsid w:val="00B9136C"/>
    <w:rsid w:val="00BC3B2A"/>
    <w:rsid w:val="00BF3BC3"/>
    <w:rsid w:val="00BF4017"/>
    <w:rsid w:val="00C17F12"/>
    <w:rsid w:val="00C330E2"/>
    <w:rsid w:val="00C6500A"/>
    <w:rsid w:val="00CA2F83"/>
    <w:rsid w:val="00CA3340"/>
    <w:rsid w:val="00CB33FE"/>
    <w:rsid w:val="00CE2333"/>
    <w:rsid w:val="00CF1198"/>
    <w:rsid w:val="00CF76CB"/>
    <w:rsid w:val="00D02838"/>
    <w:rsid w:val="00D26B7E"/>
    <w:rsid w:val="00D33825"/>
    <w:rsid w:val="00D46C76"/>
    <w:rsid w:val="00DB108D"/>
    <w:rsid w:val="00E64F1A"/>
    <w:rsid w:val="00F62706"/>
    <w:rsid w:val="00F74CED"/>
    <w:rsid w:val="00F74F72"/>
    <w:rsid w:val="00FB15A8"/>
    <w:rsid w:val="00FB2C59"/>
    <w:rsid w:val="00FC32B3"/>
    <w:rsid w:val="01372582"/>
    <w:rsid w:val="0446466A"/>
    <w:rsid w:val="060A38A2"/>
    <w:rsid w:val="08574BB6"/>
    <w:rsid w:val="08AC0312"/>
    <w:rsid w:val="190E6E16"/>
    <w:rsid w:val="1FE4296A"/>
    <w:rsid w:val="2C0E3141"/>
    <w:rsid w:val="3133738A"/>
    <w:rsid w:val="322F1131"/>
    <w:rsid w:val="3AC63834"/>
    <w:rsid w:val="42EB4B94"/>
    <w:rsid w:val="469B6487"/>
    <w:rsid w:val="48DE5E78"/>
    <w:rsid w:val="4DE92047"/>
    <w:rsid w:val="5D063AD0"/>
    <w:rsid w:val="602F6077"/>
    <w:rsid w:val="60B42877"/>
    <w:rsid w:val="62E37410"/>
    <w:rsid w:val="6D535020"/>
    <w:rsid w:val="7AFE7E99"/>
    <w:rsid w:val="7C5C7D96"/>
    <w:rsid w:val="7C9115AD"/>
    <w:rsid w:val="7F712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D955959"/>
  <w15:docId w15:val="{A4E654FD-5C10-44DF-A37F-342B31523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qFormat="1"/>
    <w:lsdException w:name="footer" w:semiHidden="1"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C413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qFormat/>
    <w:rsid w:val="004C413C"/>
    <w:pPr>
      <w:tabs>
        <w:tab w:val="center" w:pos="4153"/>
        <w:tab w:val="right" w:pos="8306"/>
      </w:tabs>
      <w:snapToGrid w:val="0"/>
      <w:jc w:val="left"/>
    </w:pPr>
    <w:rPr>
      <w:sz w:val="18"/>
    </w:rPr>
  </w:style>
  <w:style w:type="paragraph" w:styleId="a5">
    <w:name w:val="header"/>
    <w:basedOn w:val="a"/>
    <w:link w:val="a6"/>
    <w:uiPriority w:val="99"/>
    <w:semiHidden/>
    <w:qFormat/>
    <w:rsid w:val="004C413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4">
    <w:name w:val="页脚 字符"/>
    <w:basedOn w:val="a0"/>
    <w:link w:val="a3"/>
    <w:uiPriority w:val="99"/>
    <w:semiHidden/>
    <w:qFormat/>
    <w:locked/>
    <w:rsid w:val="004C413C"/>
    <w:rPr>
      <w:rFonts w:cs="Times New Roman"/>
      <w:sz w:val="18"/>
      <w:szCs w:val="18"/>
    </w:rPr>
  </w:style>
  <w:style w:type="character" w:customStyle="1" w:styleId="a6">
    <w:name w:val="页眉 字符"/>
    <w:basedOn w:val="a0"/>
    <w:link w:val="a5"/>
    <w:uiPriority w:val="99"/>
    <w:semiHidden/>
    <w:qFormat/>
    <w:locked/>
    <w:rsid w:val="004C413C"/>
    <w:rPr>
      <w:rFonts w:cs="Times New Roman"/>
      <w:sz w:val="18"/>
      <w:szCs w:val="18"/>
    </w:rPr>
  </w:style>
  <w:style w:type="character" w:styleId="a7">
    <w:name w:val="Hyperlink"/>
    <w:basedOn w:val="a0"/>
    <w:uiPriority w:val="99"/>
    <w:unhideWhenUsed/>
    <w:rsid w:val="00B041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yzs-zk.bftrs.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Kingsoft\wps\addons\pool\win-i386\knewfileruby_1.0.0.11\template\wps\0.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13</TotalTime>
  <Pages>4</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永州市引进人才全面启动，2500岗位等您来</dc:title>
  <dc:creator>play offs</dc:creator>
  <cp:lastModifiedBy>李勇</cp:lastModifiedBy>
  <cp:revision>12</cp:revision>
  <cp:lastPrinted>2018-11-08T09:03:00Z</cp:lastPrinted>
  <dcterms:created xsi:type="dcterms:W3CDTF">2019-10-16T14:44:00Z</dcterms:created>
  <dcterms:modified xsi:type="dcterms:W3CDTF">2019-10-18T03:33:00Z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