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955" w:rsidRPr="00912955" w:rsidRDefault="00912955" w:rsidP="00912955">
      <w:pPr>
        <w:widowControl/>
        <w:shd w:val="clear" w:color="auto" w:fill="FFFFFF"/>
        <w:jc w:val="center"/>
        <w:rPr>
          <w:rFonts w:ascii="宋体" w:eastAsia="宋体" w:hAnsi="宋体" w:cs="宋体"/>
          <w:b/>
          <w:color w:val="000000"/>
          <w:kern w:val="0"/>
          <w:sz w:val="44"/>
          <w:szCs w:val="44"/>
        </w:rPr>
      </w:pPr>
      <w:r w:rsidRPr="00912955">
        <w:rPr>
          <w:rFonts w:ascii="宋体" w:eastAsia="宋体" w:hAnsi="宋体" w:cs="宋体" w:hint="eastAsia"/>
          <w:b/>
          <w:color w:val="000000"/>
          <w:kern w:val="0"/>
          <w:sz w:val="44"/>
          <w:szCs w:val="44"/>
        </w:rPr>
        <w:t>2020河南省定向国内外部分高校选调</w:t>
      </w:r>
    </w:p>
    <w:p w:rsidR="00912955" w:rsidRPr="00912955" w:rsidRDefault="00912955" w:rsidP="00912955">
      <w:pPr>
        <w:widowControl/>
        <w:shd w:val="clear" w:color="auto" w:fill="FFFFFF"/>
        <w:jc w:val="center"/>
        <w:rPr>
          <w:rFonts w:ascii="宋体" w:eastAsia="宋体" w:hAnsi="宋体" w:cs="宋体" w:hint="eastAsia"/>
          <w:b/>
          <w:color w:val="000000"/>
          <w:kern w:val="0"/>
          <w:sz w:val="44"/>
          <w:szCs w:val="44"/>
        </w:rPr>
      </w:pPr>
      <w:bookmarkStart w:id="0" w:name="_GoBack"/>
      <w:r w:rsidRPr="00912955">
        <w:rPr>
          <w:rFonts w:ascii="宋体" w:eastAsia="宋体" w:hAnsi="宋体" w:cs="宋体" w:hint="eastAsia"/>
          <w:b/>
          <w:color w:val="000000"/>
          <w:kern w:val="0"/>
          <w:sz w:val="44"/>
          <w:szCs w:val="44"/>
        </w:rPr>
        <w:t>400名优秀应届毕业生公告</w:t>
      </w:r>
    </w:p>
    <w:bookmarkEnd w:id="0"/>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为贯彻落实《中共中央组织部印发&lt;关于进一步加强和改进选调生工作的意见&gt;的通知》精神，经研究，决定2020年继续定向国内外部分高校选调优秀应届毕业生到省辖市市直党政机关工作。现将有关事项公告如下：</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一、选调范围</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b/>
          <w:color w:val="C00000"/>
          <w:kern w:val="0"/>
          <w:sz w:val="28"/>
          <w:szCs w:val="28"/>
        </w:rPr>
        <w:t>中国科学院大学</w:t>
      </w:r>
      <w:r w:rsidRPr="00912955">
        <w:rPr>
          <w:rFonts w:ascii="宋体" w:eastAsia="宋体" w:hAnsi="宋体" w:cs="宋体" w:hint="eastAsia"/>
          <w:color w:val="000000"/>
          <w:kern w:val="0"/>
          <w:sz w:val="28"/>
          <w:szCs w:val="28"/>
        </w:rPr>
        <w:t>、</w:t>
      </w:r>
      <w:r w:rsidRPr="00912955">
        <w:rPr>
          <w:rFonts w:ascii="宋体" w:eastAsia="宋体" w:hAnsi="宋体" w:cs="宋体" w:hint="eastAsia"/>
          <w:color w:val="000000"/>
          <w:kern w:val="0"/>
          <w:sz w:val="28"/>
          <w:szCs w:val="28"/>
        </w:rPr>
        <w:t>清华大学、北京大学等43所国内高校2020年全日制硕士研究生以上学历的应届毕业生(不含选调高校招生分数低于本校统一录取分数线的其他校区，或分校、网络学院、独立学院以及委托培养、定向培养的毕业生)。截至报名开始前，最新QS世界大学综合排名前100名高校的2020年全日制硕士研究生以上学历应届毕业生也可报考。</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选调范围高校名单见附件1。</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西安交大在定向选调高校范围中。</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二、选调数量及资格条件</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 xml:space="preserve"> (</w:t>
      </w:r>
      <w:proofErr w:type="gramStart"/>
      <w:r w:rsidRPr="00912955">
        <w:rPr>
          <w:rFonts w:ascii="宋体" w:eastAsia="宋体" w:hAnsi="宋体" w:cs="宋体" w:hint="eastAsia"/>
          <w:color w:val="000000"/>
          <w:kern w:val="0"/>
          <w:sz w:val="28"/>
          <w:szCs w:val="28"/>
        </w:rPr>
        <w:t>一</w:t>
      </w:r>
      <w:proofErr w:type="gramEnd"/>
      <w:r w:rsidRPr="00912955">
        <w:rPr>
          <w:rFonts w:ascii="宋体" w:eastAsia="宋体" w:hAnsi="宋体" w:cs="宋体" w:hint="eastAsia"/>
          <w:color w:val="000000"/>
          <w:kern w:val="0"/>
          <w:sz w:val="28"/>
          <w:szCs w:val="28"/>
        </w:rPr>
        <w:t>)选调数量</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共计划选调400名(其中，河南大学30名)。</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(二)资格条件</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1.政治素质过硬，爱党爱国，有理想抱负和家国情怀，甘于为国家和人民服务奉献;</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lastRenderedPageBreak/>
        <w:t xml:space="preserve">    </w:t>
      </w:r>
      <w:r w:rsidRPr="00912955">
        <w:rPr>
          <w:rFonts w:ascii="宋体" w:eastAsia="宋体" w:hAnsi="宋体" w:cs="宋体" w:hint="eastAsia"/>
          <w:color w:val="000000"/>
          <w:kern w:val="0"/>
          <w:sz w:val="28"/>
          <w:szCs w:val="28"/>
        </w:rPr>
        <w:t>2.具有中华人民共和国国籍;</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3.截至2020年6月30日，应届硕士研究生不超过28周岁，应届博士研究生不超过35周岁;</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4.学习成绩优良，截至2020年7月31日，须取得相应毕业证书和学位证书，博士研究生可放宽到2020年底。研究生学习期间，必修课不能有不及格记录，其他课程不及格记录不能超过2门次;</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5.中共党员、优秀学生干部、获得校级以上奖励人员、具有参军入伍经历的应届毕业生，同等条件下优先选调;</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6.作风朴实，诚实守信，吃苦耐劳，身心健康，有较好的人际沟通和语言文字表达能力;</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7.具有正常履行职责的身体条件，符合公务员体检标准。</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凡在校期间有违法违纪违规行为、学术不端和道德品行问题的，或有《中华人民共和国公务员法》和其他有关法律法规规定不得录用为公务员情形的，不得报考。</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三、选调程序</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选调工作采取本人自愿报名、党组织审核推荐、组织人事部门考试与考察相结合的办法进行，2019年10月启动，2020年3月基本完成。具体安排如下：</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 xml:space="preserve"> (</w:t>
      </w:r>
      <w:proofErr w:type="gramStart"/>
      <w:r w:rsidRPr="00912955">
        <w:rPr>
          <w:rFonts w:ascii="宋体" w:eastAsia="宋体" w:hAnsi="宋体" w:cs="宋体" w:hint="eastAsia"/>
          <w:color w:val="000000"/>
          <w:kern w:val="0"/>
          <w:sz w:val="28"/>
          <w:szCs w:val="28"/>
        </w:rPr>
        <w:t>一</w:t>
      </w:r>
      <w:proofErr w:type="gramEnd"/>
      <w:r w:rsidRPr="00912955">
        <w:rPr>
          <w:rFonts w:ascii="宋体" w:eastAsia="宋体" w:hAnsi="宋体" w:cs="宋体" w:hint="eastAsia"/>
          <w:color w:val="000000"/>
          <w:kern w:val="0"/>
          <w:sz w:val="28"/>
          <w:szCs w:val="28"/>
        </w:rPr>
        <w:t>)网上报名。凡符合条件的高校应届毕业生均可于2019年11月1日10:00登陆报名网站(www.haedu.gov.cn)进入报名系统，按照提示进行注册，如实、准确、逐项填写相关信息，上</w:t>
      </w:r>
      <w:proofErr w:type="gramStart"/>
      <w:r w:rsidRPr="00912955">
        <w:rPr>
          <w:rFonts w:ascii="宋体" w:eastAsia="宋体" w:hAnsi="宋体" w:cs="宋体" w:hint="eastAsia"/>
          <w:color w:val="000000"/>
          <w:kern w:val="0"/>
          <w:sz w:val="28"/>
          <w:szCs w:val="28"/>
        </w:rPr>
        <w:t>传近期</w:t>
      </w:r>
      <w:proofErr w:type="gramEnd"/>
      <w:r w:rsidRPr="00912955">
        <w:rPr>
          <w:rFonts w:ascii="宋体" w:eastAsia="宋体" w:hAnsi="宋体" w:cs="宋体" w:hint="eastAsia"/>
          <w:color w:val="000000"/>
          <w:kern w:val="0"/>
          <w:sz w:val="28"/>
          <w:szCs w:val="28"/>
        </w:rPr>
        <w:t>正面免冠证件照(蓝底，jpg格式，利用图片软件制作时，照片宽高比</w:t>
      </w:r>
      <w:r w:rsidRPr="00912955">
        <w:rPr>
          <w:rFonts w:ascii="宋体" w:eastAsia="宋体" w:hAnsi="宋体" w:cs="宋体" w:hint="eastAsia"/>
          <w:color w:val="000000"/>
          <w:kern w:val="0"/>
          <w:sz w:val="28"/>
          <w:szCs w:val="28"/>
        </w:rPr>
        <w:lastRenderedPageBreak/>
        <w:t>例约为1.3:1.6，大小为130×160像素，50kb以下，最终效果以输出后的大小为准)，接受报名资格初审。除河南大学报名截止时间为11月13日18:00外，其他高校报名截止时间均为11月15日18:00。报考人员参照《河南省选调生名额分配及志愿代码表》(附件2)，每人可报考2个志愿。</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 xml:space="preserve"> (二)资格审核。通过初审的报考人员需将系统生成的报名表自行打印出来(附件3，正反面打印，一式3份)，加盖院(系)党委公章后，报由所在高校党委组织部门和学生就业指导部门初审，均需签署意见并盖章。国外高校报考人员只需打印报名表，不需审核盖章，考生的具体情况在考察环节根据教育部出具的学历认证报告确认。</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报考人员于2019年11月20日前直接报送或快件邮寄至河南省大学生就业创业综合服务基地B区B402室(郑州市郑东新区相济路81号，0371-61179352)，邮寄报名材料的信封正面须标注“河南省选调生报名材料”字样，以寄到的邮戳日期为准，邮编450016。其中，河南大学报考人员需于</w:t>
      </w:r>
      <w:proofErr w:type="gramStart"/>
      <w:r w:rsidRPr="00912955">
        <w:rPr>
          <w:rFonts w:ascii="宋体" w:eastAsia="宋体" w:hAnsi="宋体" w:cs="宋体" w:hint="eastAsia"/>
          <w:color w:val="000000"/>
          <w:kern w:val="0"/>
          <w:sz w:val="28"/>
          <w:szCs w:val="28"/>
        </w:rPr>
        <w:t>11月15日前交校党委</w:t>
      </w:r>
      <w:proofErr w:type="gramEnd"/>
      <w:r w:rsidRPr="00912955">
        <w:rPr>
          <w:rFonts w:ascii="宋体" w:eastAsia="宋体" w:hAnsi="宋体" w:cs="宋体" w:hint="eastAsia"/>
          <w:color w:val="000000"/>
          <w:kern w:val="0"/>
          <w:sz w:val="28"/>
          <w:szCs w:val="28"/>
        </w:rPr>
        <w:t>组织部，学校从报名人员中按照各省辖市招录数量1:10的比例择优推荐报考人选，将推荐人选汇总表和报名材料于11月20日前统一报河南省大学生就业创业综合服务基地B区B402室。由省委组织部干部队伍建设规划办公室、省教育厅学生处(河南省大中专学生就业服务中心)进行资格复审。</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lastRenderedPageBreak/>
        <w:t xml:space="preserve">    </w:t>
      </w:r>
      <w:r w:rsidRPr="00912955">
        <w:rPr>
          <w:rFonts w:ascii="宋体" w:eastAsia="宋体" w:hAnsi="宋体" w:cs="宋体" w:hint="eastAsia"/>
          <w:color w:val="000000"/>
          <w:kern w:val="0"/>
          <w:sz w:val="28"/>
          <w:szCs w:val="28"/>
        </w:rPr>
        <w:t>报考人员应于2019年11月24日前登录报名系统，查询复审结果。本次考试</w:t>
      </w:r>
      <w:proofErr w:type="gramStart"/>
      <w:r w:rsidRPr="00912955">
        <w:rPr>
          <w:rFonts w:ascii="宋体" w:eastAsia="宋体" w:hAnsi="宋体" w:cs="宋体" w:hint="eastAsia"/>
          <w:color w:val="000000"/>
          <w:kern w:val="0"/>
          <w:sz w:val="28"/>
          <w:szCs w:val="28"/>
        </w:rPr>
        <w:t>不</w:t>
      </w:r>
      <w:proofErr w:type="gramEnd"/>
      <w:r w:rsidRPr="00912955">
        <w:rPr>
          <w:rFonts w:ascii="宋体" w:eastAsia="宋体" w:hAnsi="宋体" w:cs="宋体" w:hint="eastAsia"/>
          <w:color w:val="000000"/>
          <w:kern w:val="0"/>
          <w:sz w:val="28"/>
          <w:szCs w:val="28"/>
        </w:rPr>
        <w:t>收报名费。审核合格的，于12月4日9:00至12月6日18:00通过网上报名系统下载打印准考证。</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资格审查贯穿招录工作全过程，提供情况不实的，一经发现取消进入下一阶段资格。</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 xml:space="preserve"> (三)考试。考试分笔试、面试，综合成绩为笔试成绩×50%+面试成绩×50%。笔试于2019年12月7日进行，笔试1张试卷，内容包括案例分析、行政能力测试、材料写作等，满分100分，本次考试共设北京、郑州2个考点，考生报名时需选择一个考试地点，具体时间、地点以准考证为准;面试于12月28日在郑州进行，采取结构化面试方式，重点测试考生综合分析、语言表达、组织协调、人际交往能力等，满分100分。根据考生填报第一志愿，按笔试成绩从高到低依次排序，以各省辖市选调名额1:3的比例确定参加面试人员，如录用计划数与参加笔试人数比例达不到1:3，将从第二志愿报考该省辖市且第一志愿未进入面试的考生中按成绩从高到低依次调剂补充。调剂补充后仍达不到比例要求的，相应核减招录名额。参加面试人员名单及具体时间、地点将于2019年12月24日前在报名网站公布。</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 xml:space="preserve"> (四)体检考察。面试第二天，按考试综合成绩从高到低排序，按各省辖市选调名额1:1.5的比例确定体检人选名单，按照公务员录用体检标准等有关规定组织体检。体检合格的全部进入考察。</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lastRenderedPageBreak/>
        <w:t xml:space="preserve">    </w:t>
      </w:r>
      <w:r w:rsidRPr="00912955">
        <w:rPr>
          <w:rFonts w:ascii="宋体" w:eastAsia="宋体" w:hAnsi="宋体" w:cs="宋体" w:hint="eastAsia"/>
          <w:color w:val="000000"/>
          <w:kern w:val="0"/>
          <w:sz w:val="28"/>
          <w:szCs w:val="28"/>
        </w:rPr>
        <w:t>2020年1月上中旬，由省委组织部统筹安排组织考察，主要了解掌握人选在校表现和专业特长，特别是政治素质和道德品行情况，了解人选在校期间的学习成绩以及奖惩等情况。政治上有瑕疵、不达标的，或在校期间有违法违纪违规行为、学术不端和道德品行问题的一律不录用。根据考试综合成绩、体检结果及考察情况，按照选调名额1:1的比例，统筹研究确定拟录用人选。拟录用人选于2020年3月底前在报名网站统一进行公示，公示时间不少于5个工作日。</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 xml:space="preserve"> (五)办理录用手续。公示无异议的，2020年5月底前签订三</w:t>
      </w:r>
      <w:proofErr w:type="gramStart"/>
      <w:r w:rsidRPr="00912955">
        <w:rPr>
          <w:rFonts w:ascii="宋体" w:eastAsia="宋体" w:hAnsi="宋体" w:cs="宋体" w:hint="eastAsia"/>
          <w:color w:val="000000"/>
          <w:kern w:val="0"/>
          <w:sz w:val="28"/>
          <w:szCs w:val="28"/>
        </w:rPr>
        <w:t>方就业</w:t>
      </w:r>
      <w:proofErr w:type="gramEnd"/>
      <w:r w:rsidRPr="00912955">
        <w:rPr>
          <w:rFonts w:ascii="宋体" w:eastAsia="宋体" w:hAnsi="宋体" w:cs="宋体" w:hint="eastAsia"/>
          <w:color w:val="000000"/>
          <w:kern w:val="0"/>
          <w:sz w:val="28"/>
          <w:szCs w:val="28"/>
        </w:rPr>
        <w:t>协议。7月底前统一印发录用通知，8月份办理录用手续，8月底前到岗工作。</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 xml:space="preserve"> (六)岗前培训。省委组织部统一组织岗前暨党性教育专题培训。具体培训时间另行通知。</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四、分配安置</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选调生正式录用后，由各省辖市党委组织部结合专业特长，统筹分配到市直党政机关，并将分配安置情况统一造册登记报省委组织部。</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 xml:space="preserve"> (</w:t>
      </w:r>
      <w:proofErr w:type="gramStart"/>
      <w:r w:rsidRPr="00912955">
        <w:rPr>
          <w:rFonts w:ascii="宋体" w:eastAsia="宋体" w:hAnsi="宋体" w:cs="宋体" w:hint="eastAsia"/>
          <w:color w:val="000000"/>
          <w:kern w:val="0"/>
          <w:sz w:val="28"/>
          <w:szCs w:val="28"/>
        </w:rPr>
        <w:t>一</w:t>
      </w:r>
      <w:proofErr w:type="gramEnd"/>
      <w:r w:rsidRPr="00912955">
        <w:rPr>
          <w:rFonts w:ascii="宋体" w:eastAsia="宋体" w:hAnsi="宋体" w:cs="宋体" w:hint="eastAsia"/>
          <w:color w:val="000000"/>
          <w:kern w:val="0"/>
          <w:sz w:val="28"/>
          <w:szCs w:val="28"/>
        </w:rPr>
        <w:t>)基层锻炼。选调生到岗后，先安排到对口的乡镇(街道)进行为期2年的基层锻炼(第1年为试用期)，第1年到村任职(是中共党员的任村党支部书记助理;非中共党员的任村委会主任助理)，第2年在乡镇(街道)机关锻炼;所在单位不得延期选派或提前调回。在村任职期间，履行大学生村官有关职责，按照大学生村官管理，其</w:t>
      </w:r>
      <w:r w:rsidRPr="00912955">
        <w:rPr>
          <w:rFonts w:ascii="宋体" w:eastAsia="宋体" w:hAnsi="宋体" w:cs="宋体" w:hint="eastAsia"/>
          <w:color w:val="000000"/>
          <w:kern w:val="0"/>
          <w:sz w:val="28"/>
          <w:szCs w:val="28"/>
        </w:rPr>
        <w:lastRenderedPageBreak/>
        <w:t>间不得借调或交流到上级机关，经省辖市党委组织部批准后，可有计划参加县乡集中性工作，但不超过3个月。基层锻炼期满后，原则上返回原单位工作;本人愿意在基层工作的，可提出申请，经所在单位同意后，报经省辖市党委组织部批准，并报省委组织部备案，也可留在乡镇(街道)工作。</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 xml:space="preserve"> (二)任职定级。选调生1年试用期满后，由所在单位会同相关县(市、区)党委组织部门进行考核，考核合格的，按照有关文件规定正式办理公务员登记备案并进行任职定级;考核不合格的，取消录用。</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 xml:space="preserve">    </w:t>
      </w:r>
      <w:r w:rsidRPr="00912955">
        <w:rPr>
          <w:rFonts w:ascii="宋体" w:eastAsia="宋体" w:hAnsi="宋体" w:cs="宋体" w:hint="eastAsia"/>
          <w:color w:val="000000"/>
          <w:kern w:val="0"/>
          <w:sz w:val="28"/>
          <w:szCs w:val="28"/>
        </w:rPr>
        <w:t xml:space="preserve"> (三)后续管理。选调生职务、职级的后续晋升，按照《党政领导干部选拔任用工作条例》和《公务员职务与职级并行规定》有关要求执行。服务期内有1年年度考核结果为优秀等次或参加急难险重任务</w:t>
      </w:r>
      <w:proofErr w:type="gramStart"/>
      <w:r w:rsidRPr="00912955">
        <w:rPr>
          <w:rFonts w:ascii="宋体" w:eastAsia="宋体" w:hAnsi="宋体" w:cs="宋体" w:hint="eastAsia"/>
          <w:color w:val="000000"/>
          <w:kern w:val="0"/>
          <w:sz w:val="28"/>
          <w:szCs w:val="28"/>
        </w:rPr>
        <w:t>作出</w:t>
      </w:r>
      <w:proofErr w:type="gramEnd"/>
      <w:r w:rsidRPr="00912955">
        <w:rPr>
          <w:rFonts w:ascii="宋体" w:eastAsia="宋体" w:hAnsi="宋体" w:cs="宋体" w:hint="eastAsia"/>
          <w:color w:val="000000"/>
          <w:kern w:val="0"/>
          <w:sz w:val="28"/>
          <w:szCs w:val="28"/>
        </w:rPr>
        <w:t>突出贡献受到市级以上表彰的，应优先提拔使用。选调生的工资按照干部管理权限进行管理，人事档案由所在省辖市党委组织部统一管理。符合条件的，可享受当地各项人才引进优惠政策。</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sidRPr="00912955">
        <w:rPr>
          <w:rFonts w:ascii="宋体" w:eastAsia="宋体" w:hAnsi="宋体" w:cs="宋体" w:hint="eastAsia"/>
          <w:color w:val="000000"/>
          <w:kern w:val="0"/>
          <w:sz w:val="28"/>
          <w:szCs w:val="28"/>
        </w:rPr>
        <w:t xml:space="preserve">    (四)服务年限。在录用单位最低服务年限为3年，在本省辖市内最低服务年限为5年，均含基层锻炼时间。</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sidRPr="00912955">
        <w:rPr>
          <w:rFonts w:ascii="宋体" w:eastAsia="宋体" w:hAnsi="宋体" w:cs="宋体" w:hint="eastAsia"/>
          <w:color w:val="000000"/>
          <w:kern w:val="0"/>
          <w:sz w:val="28"/>
          <w:szCs w:val="28"/>
        </w:rPr>
        <w:t>政策咨询电话：0371—65905805</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sidRPr="00912955">
        <w:rPr>
          <w:rFonts w:ascii="宋体" w:eastAsia="宋体" w:hAnsi="宋体" w:cs="宋体" w:hint="eastAsia"/>
          <w:color w:val="000000"/>
          <w:kern w:val="0"/>
          <w:sz w:val="28"/>
          <w:szCs w:val="28"/>
        </w:rPr>
        <w:t>资格审查咨询电话：0371—61179352</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r w:rsidRPr="00912955">
        <w:rPr>
          <w:rFonts w:ascii="宋体" w:eastAsia="宋体" w:hAnsi="宋体" w:cs="宋体" w:hint="eastAsia"/>
          <w:color w:val="000000"/>
          <w:kern w:val="0"/>
          <w:sz w:val="28"/>
          <w:szCs w:val="28"/>
        </w:rPr>
        <w:t>技术咨询电话：0371—56713158</w:t>
      </w:r>
    </w:p>
    <w:p w:rsidR="00912955" w:rsidRPr="00912955" w:rsidRDefault="00912955" w:rsidP="00912955">
      <w:pPr>
        <w:widowControl/>
        <w:shd w:val="clear" w:color="auto" w:fill="FFFFFF"/>
        <w:jc w:val="left"/>
        <w:rPr>
          <w:rFonts w:ascii="宋体" w:eastAsia="宋体" w:hAnsi="宋体" w:cs="宋体" w:hint="eastAsia"/>
          <w:color w:val="000000"/>
          <w:kern w:val="0"/>
          <w:sz w:val="28"/>
          <w:szCs w:val="28"/>
        </w:rPr>
      </w:pPr>
    </w:p>
    <w:p w:rsidR="00912955" w:rsidRPr="00912955" w:rsidRDefault="00912955" w:rsidP="00912955">
      <w:pPr>
        <w:widowControl/>
        <w:shd w:val="clear" w:color="auto" w:fill="FFFFFF"/>
        <w:jc w:val="right"/>
        <w:rPr>
          <w:rFonts w:ascii="宋体" w:eastAsia="宋体" w:hAnsi="宋体" w:cs="宋体" w:hint="eastAsia"/>
          <w:color w:val="000000"/>
          <w:kern w:val="0"/>
          <w:sz w:val="28"/>
          <w:szCs w:val="28"/>
        </w:rPr>
      </w:pPr>
      <w:r w:rsidRPr="00912955">
        <w:rPr>
          <w:rFonts w:ascii="宋体" w:eastAsia="宋体" w:hAnsi="宋体" w:cs="宋体" w:hint="eastAsia"/>
          <w:color w:val="000000"/>
          <w:kern w:val="0"/>
          <w:sz w:val="28"/>
          <w:szCs w:val="28"/>
        </w:rPr>
        <w:t>中共河南省委组织部</w:t>
      </w:r>
    </w:p>
    <w:p w:rsidR="00912955" w:rsidRPr="00912955" w:rsidRDefault="00912955" w:rsidP="00912955">
      <w:pPr>
        <w:widowControl/>
        <w:shd w:val="clear" w:color="auto" w:fill="FFFFFF"/>
        <w:jc w:val="right"/>
        <w:rPr>
          <w:rFonts w:ascii="宋体" w:eastAsia="宋体" w:hAnsi="宋体" w:cs="宋体" w:hint="eastAsia"/>
          <w:color w:val="000000"/>
          <w:kern w:val="0"/>
          <w:sz w:val="28"/>
          <w:szCs w:val="28"/>
        </w:rPr>
      </w:pPr>
      <w:r w:rsidRPr="00912955">
        <w:rPr>
          <w:rFonts w:ascii="宋体" w:eastAsia="宋体" w:hAnsi="宋体" w:cs="宋体" w:hint="eastAsia"/>
          <w:color w:val="000000"/>
          <w:kern w:val="0"/>
          <w:sz w:val="28"/>
          <w:szCs w:val="28"/>
        </w:rPr>
        <w:t>2019年10月21日</w:t>
      </w:r>
    </w:p>
    <w:p w:rsidR="00010161" w:rsidRPr="00912955" w:rsidRDefault="00010161">
      <w:pPr>
        <w:rPr>
          <w:rFonts w:ascii="宋体" w:eastAsia="宋体" w:hAnsi="宋体"/>
          <w:sz w:val="28"/>
          <w:szCs w:val="28"/>
        </w:rPr>
      </w:pPr>
    </w:p>
    <w:sectPr w:rsidR="00010161" w:rsidRPr="009129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955"/>
    <w:rsid w:val="00010161"/>
    <w:rsid w:val="00912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7F54"/>
  <w15:chartTrackingRefBased/>
  <w15:docId w15:val="{06A06141-BC62-4FA4-BEC2-7C508967E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12955"/>
    <w:rPr>
      <w:b/>
      <w:bCs/>
    </w:rPr>
  </w:style>
  <w:style w:type="character" w:styleId="a4">
    <w:name w:val="Hyperlink"/>
    <w:basedOn w:val="a0"/>
    <w:uiPriority w:val="99"/>
    <w:semiHidden/>
    <w:unhideWhenUsed/>
    <w:rsid w:val="009129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933130">
      <w:bodyDiv w:val="1"/>
      <w:marLeft w:val="0"/>
      <w:marRight w:val="0"/>
      <w:marTop w:val="0"/>
      <w:marBottom w:val="0"/>
      <w:divBdr>
        <w:top w:val="none" w:sz="0" w:space="0" w:color="auto"/>
        <w:left w:val="none" w:sz="0" w:space="0" w:color="auto"/>
        <w:bottom w:val="none" w:sz="0" w:space="0" w:color="auto"/>
        <w:right w:val="none" w:sz="0" w:space="0" w:color="auto"/>
      </w:divBdr>
      <w:divsChild>
        <w:div w:id="295064556">
          <w:marLeft w:val="0"/>
          <w:marRight w:val="0"/>
          <w:marTop w:val="0"/>
          <w:marBottom w:val="0"/>
          <w:divBdr>
            <w:top w:val="none" w:sz="0" w:space="0" w:color="auto"/>
            <w:left w:val="none" w:sz="0" w:space="0" w:color="auto"/>
            <w:bottom w:val="none" w:sz="0" w:space="0" w:color="auto"/>
            <w:right w:val="none" w:sz="0" w:space="0" w:color="auto"/>
          </w:divBdr>
        </w:div>
        <w:div w:id="927494791">
          <w:marLeft w:val="0"/>
          <w:marRight w:val="0"/>
          <w:marTop w:val="0"/>
          <w:marBottom w:val="0"/>
          <w:divBdr>
            <w:top w:val="none" w:sz="0" w:space="0" w:color="auto"/>
            <w:left w:val="none" w:sz="0" w:space="0" w:color="auto"/>
            <w:bottom w:val="none" w:sz="0" w:space="0" w:color="auto"/>
            <w:right w:val="none" w:sz="0" w:space="0" w:color="auto"/>
          </w:divBdr>
        </w:div>
        <w:div w:id="1028146608">
          <w:marLeft w:val="0"/>
          <w:marRight w:val="0"/>
          <w:marTop w:val="0"/>
          <w:marBottom w:val="0"/>
          <w:divBdr>
            <w:top w:val="none" w:sz="0" w:space="0" w:color="auto"/>
            <w:left w:val="none" w:sz="0" w:space="0" w:color="auto"/>
            <w:bottom w:val="none" w:sz="0" w:space="0" w:color="auto"/>
            <w:right w:val="none" w:sz="0" w:space="0" w:color="auto"/>
          </w:divBdr>
        </w:div>
        <w:div w:id="2080665912">
          <w:marLeft w:val="0"/>
          <w:marRight w:val="0"/>
          <w:marTop w:val="0"/>
          <w:marBottom w:val="0"/>
          <w:divBdr>
            <w:top w:val="none" w:sz="0" w:space="0" w:color="auto"/>
            <w:left w:val="none" w:sz="0" w:space="0" w:color="auto"/>
            <w:bottom w:val="none" w:sz="0" w:space="0" w:color="auto"/>
            <w:right w:val="none" w:sz="0" w:space="0" w:color="auto"/>
          </w:divBdr>
        </w:div>
        <w:div w:id="137772472">
          <w:marLeft w:val="0"/>
          <w:marRight w:val="0"/>
          <w:marTop w:val="0"/>
          <w:marBottom w:val="0"/>
          <w:divBdr>
            <w:top w:val="none" w:sz="0" w:space="0" w:color="auto"/>
            <w:left w:val="none" w:sz="0" w:space="0" w:color="auto"/>
            <w:bottom w:val="none" w:sz="0" w:space="0" w:color="auto"/>
            <w:right w:val="none" w:sz="0" w:space="0" w:color="auto"/>
          </w:divBdr>
        </w:div>
        <w:div w:id="1507477083">
          <w:marLeft w:val="0"/>
          <w:marRight w:val="0"/>
          <w:marTop w:val="0"/>
          <w:marBottom w:val="0"/>
          <w:divBdr>
            <w:top w:val="none" w:sz="0" w:space="0" w:color="auto"/>
            <w:left w:val="none" w:sz="0" w:space="0" w:color="auto"/>
            <w:bottom w:val="none" w:sz="0" w:space="0" w:color="auto"/>
            <w:right w:val="none" w:sz="0" w:space="0" w:color="auto"/>
          </w:divBdr>
        </w:div>
        <w:div w:id="559752465">
          <w:marLeft w:val="0"/>
          <w:marRight w:val="0"/>
          <w:marTop w:val="0"/>
          <w:marBottom w:val="0"/>
          <w:divBdr>
            <w:top w:val="none" w:sz="0" w:space="0" w:color="auto"/>
            <w:left w:val="none" w:sz="0" w:space="0" w:color="auto"/>
            <w:bottom w:val="none" w:sz="0" w:space="0" w:color="auto"/>
            <w:right w:val="none" w:sz="0" w:space="0" w:color="auto"/>
          </w:divBdr>
        </w:div>
        <w:div w:id="332996924">
          <w:marLeft w:val="0"/>
          <w:marRight w:val="0"/>
          <w:marTop w:val="0"/>
          <w:marBottom w:val="0"/>
          <w:divBdr>
            <w:top w:val="none" w:sz="0" w:space="0" w:color="auto"/>
            <w:left w:val="none" w:sz="0" w:space="0" w:color="auto"/>
            <w:bottom w:val="none" w:sz="0" w:space="0" w:color="auto"/>
            <w:right w:val="none" w:sz="0" w:space="0" w:color="auto"/>
          </w:divBdr>
        </w:div>
        <w:div w:id="2123376895">
          <w:marLeft w:val="0"/>
          <w:marRight w:val="0"/>
          <w:marTop w:val="0"/>
          <w:marBottom w:val="0"/>
          <w:divBdr>
            <w:top w:val="none" w:sz="0" w:space="0" w:color="auto"/>
            <w:left w:val="none" w:sz="0" w:space="0" w:color="auto"/>
            <w:bottom w:val="none" w:sz="0" w:space="0" w:color="auto"/>
            <w:right w:val="none" w:sz="0" w:space="0" w:color="auto"/>
          </w:divBdr>
        </w:div>
        <w:div w:id="1390760340">
          <w:marLeft w:val="0"/>
          <w:marRight w:val="0"/>
          <w:marTop w:val="0"/>
          <w:marBottom w:val="0"/>
          <w:divBdr>
            <w:top w:val="none" w:sz="0" w:space="0" w:color="auto"/>
            <w:left w:val="none" w:sz="0" w:space="0" w:color="auto"/>
            <w:bottom w:val="none" w:sz="0" w:space="0" w:color="auto"/>
            <w:right w:val="none" w:sz="0" w:space="0" w:color="auto"/>
          </w:divBdr>
        </w:div>
        <w:div w:id="1153133093">
          <w:marLeft w:val="0"/>
          <w:marRight w:val="0"/>
          <w:marTop w:val="0"/>
          <w:marBottom w:val="0"/>
          <w:divBdr>
            <w:top w:val="none" w:sz="0" w:space="0" w:color="auto"/>
            <w:left w:val="none" w:sz="0" w:space="0" w:color="auto"/>
            <w:bottom w:val="none" w:sz="0" w:space="0" w:color="auto"/>
            <w:right w:val="none" w:sz="0" w:space="0" w:color="auto"/>
          </w:divBdr>
        </w:div>
        <w:div w:id="718434023">
          <w:marLeft w:val="0"/>
          <w:marRight w:val="0"/>
          <w:marTop w:val="0"/>
          <w:marBottom w:val="0"/>
          <w:divBdr>
            <w:top w:val="none" w:sz="0" w:space="0" w:color="auto"/>
            <w:left w:val="none" w:sz="0" w:space="0" w:color="auto"/>
            <w:bottom w:val="none" w:sz="0" w:space="0" w:color="auto"/>
            <w:right w:val="none" w:sz="0" w:space="0" w:color="auto"/>
          </w:divBdr>
        </w:div>
        <w:div w:id="1283224147">
          <w:marLeft w:val="0"/>
          <w:marRight w:val="0"/>
          <w:marTop w:val="0"/>
          <w:marBottom w:val="0"/>
          <w:divBdr>
            <w:top w:val="none" w:sz="0" w:space="0" w:color="auto"/>
            <w:left w:val="none" w:sz="0" w:space="0" w:color="auto"/>
            <w:bottom w:val="none" w:sz="0" w:space="0" w:color="auto"/>
            <w:right w:val="none" w:sz="0" w:space="0" w:color="auto"/>
          </w:divBdr>
        </w:div>
        <w:div w:id="1980914409">
          <w:marLeft w:val="0"/>
          <w:marRight w:val="0"/>
          <w:marTop w:val="0"/>
          <w:marBottom w:val="0"/>
          <w:divBdr>
            <w:top w:val="none" w:sz="0" w:space="0" w:color="auto"/>
            <w:left w:val="none" w:sz="0" w:space="0" w:color="auto"/>
            <w:bottom w:val="none" w:sz="0" w:space="0" w:color="auto"/>
            <w:right w:val="none" w:sz="0" w:space="0" w:color="auto"/>
          </w:divBdr>
        </w:div>
        <w:div w:id="1055348039">
          <w:marLeft w:val="0"/>
          <w:marRight w:val="0"/>
          <w:marTop w:val="0"/>
          <w:marBottom w:val="0"/>
          <w:divBdr>
            <w:top w:val="none" w:sz="0" w:space="0" w:color="auto"/>
            <w:left w:val="none" w:sz="0" w:space="0" w:color="auto"/>
            <w:bottom w:val="none" w:sz="0" w:space="0" w:color="auto"/>
            <w:right w:val="none" w:sz="0" w:space="0" w:color="auto"/>
          </w:divBdr>
        </w:div>
        <w:div w:id="951126790">
          <w:marLeft w:val="0"/>
          <w:marRight w:val="0"/>
          <w:marTop w:val="0"/>
          <w:marBottom w:val="0"/>
          <w:divBdr>
            <w:top w:val="none" w:sz="0" w:space="0" w:color="auto"/>
            <w:left w:val="none" w:sz="0" w:space="0" w:color="auto"/>
            <w:bottom w:val="none" w:sz="0" w:space="0" w:color="auto"/>
            <w:right w:val="none" w:sz="0" w:space="0" w:color="auto"/>
          </w:divBdr>
        </w:div>
        <w:div w:id="11340389">
          <w:marLeft w:val="0"/>
          <w:marRight w:val="0"/>
          <w:marTop w:val="0"/>
          <w:marBottom w:val="0"/>
          <w:divBdr>
            <w:top w:val="none" w:sz="0" w:space="0" w:color="auto"/>
            <w:left w:val="none" w:sz="0" w:space="0" w:color="auto"/>
            <w:bottom w:val="none" w:sz="0" w:space="0" w:color="auto"/>
            <w:right w:val="none" w:sz="0" w:space="0" w:color="auto"/>
          </w:divBdr>
        </w:div>
        <w:div w:id="1437091591">
          <w:marLeft w:val="0"/>
          <w:marRight w:val="0"/>
          <w:marTop w:val="0"/>
          <w:marBottom w:val="0"/>
          <w:divBdr>
            <w:top w:val="none" w:sz="0" w:space="0" w:color="auto"/>
            <w:left w:val="none" w:sz="0" w:space="0" w:color="auto"/>
            <w:bottom w:val="none" w:sz="0" w:space="0" w:color="auto"/>
            <w:right w:val="none" w:sz="0" w:space="0" w:color="auto"/>
          </w:divBdr>
        </w:div>
        <w:div w:id="1652521068">
          <w:marLeft w:val="0"/>
          <w:marRight w:val="0"/>
          <w:marTop w:val="0"/>
          <w:marBottom w:val="0"/>
          <w:divBdr>
            <w:top w:val="none" w:sz="0" w:space="0" w:color="auto"/>
            <w:left w:val="none" w:sz="0" w:space="0" w:color="auto"/>
            <w:bottom w:val="none" w:sz="0" w:space="0" w:color="auto"/>
            <w:right w:val="none" w:sz="0" w:space="0" w:color="auto"/>
          </w:divBdr>
        </w:div>
        <w:div w:id="80371869">
          <w:marLeft w:val="0"/>
          <w:marRight w:val="0"/>
          <w:marTop w:val="0"/>
          <w:marBottom w:val="0"/>
          <w:divBdr>
            <w:top w:val="none" w:sz="0" w:space="0" w:color="auto"/>
            <w:left w:val="none" w:sz="0" w:space="0" w:color="auto"/>
            <w:bottom w:val="none" w:sz="0" w:space="0" w:color="auto"/>
            <w:right w:val="none" w:sz="0" w:space="0" w:color="auto"/>
          </w:divBdr>
        </w:div>
        <w:div w:id="178664290">
          <w:marLeft w:val="0"/>
          <w:marRight w:val="0"/>
          <w:marTop w:val="0"/>
          <w:marBottom w:val="0"/>
          <w:divBdr>
            <w:top w:val="none" w:sz="0" w:space="0" w:color="auto"/>
            <w:left w:val="none" w:sz="0" w:space="0" w:color="auto"/>
            <w:bottom w:val="none" w:sz="0" w:space="0" w:color="auto"/>
            <w:right w:val="none" w:sz="0" w:space="0" w:color="auto"/>
          </w:divBdr>
        </w:div>
        <w:div w:id="1283070601">
          <w:marLeft w:val="0"/>
          <w:marRight w:val="0"/>
          <w:marTop w:val="0"/>
          <w:marBottom w:val="0"/>
          <w:divBdr>
            <w:top w:val="none" w:sz="0" w:space="0" w:color="auto"/>
            <w:left w:val="none" w:sz="0" w:space="0" w:color="auto"/>
            <w:bottom w:val="none" w:sz="0" w:space="0" w:color="auto"/>
            <w:right w:val="none" w:sz="0" w:space="0" w:color="auto"/>
          </w:divBdr>
        </w:div>
        <w:div w:id="162362598">
          <w:marLeft w:val="0"/>
          <w:marRight w:val="0"/>
          <w:marTop w:val="0"/>
          <w:marBottom w:val="0"/>
          <w:divBdr>
            <w:top w:val="none" w:sz="0" w:space="0" w:color="auto"/>
            <w:left w:val="none" w:sz="0" w:space="0" w:color="auto"/>
            <w:bottom w:val="none" w:sz="0" w:space="0" w:color="auto"/>
            <w:right w:val="none" w:sz="0" w:space="0" w:color="auto"/>
          </w:divBdr>
        </w:div>
        <w:div w:id="1046610770">
          <w:marLeft w:val="0"/>
          <w:marRight w:val="0"/>
          <w:marTop w:val="0"/>
          <w:marBottom w:val="0"/>
          <w:divBdr>
            <w:top w:val="none" w:sz="0" w:space="0" w:color="auto"/>
            <w:left w:val="none" w:sz="0" w:space="0" w:color="auto"/>
            <w:bottom w:val="none" w:sz="0" w:space="0" w:color="auto"/>
            <w:right w:val="none" w:sz="0" w:space="0" w:color="auto"/>
          </w:divBdr>
        </w:div>
        <w:div w:id="1917782044">
          <w:marLeft w:val="0"/>
          <w:marRight w:val="0"/>
          <w:marTop w:val="0"/>
          <w:marBottom w:val="0"/>
          <w:divBdr>
            <w:top w:val="none" w:sz="0" w:space="0" w:color="auto"/>
            <w:left w:val="none" w:sz="0" w:space="0" w:color="auto"/>
            <w:bottom w:val="none" w:sz="0" w:space="0" w:color="auto"/>
            <w:right w:val="none" w:sz="0" w:space="0" w:color="auto"/>
          </w:divBdr>
        </w:div>
        <w:div w:id="681008031">
          <w:marLeft w:val="0"/>
          <w:marRight w:val="0"/>
          <w:marTop w:val="0"/>
          <w:marBottom w:val="0"/>
          <w:divBdr>
            <w:top w:val="none" w:sz="0" w:space="0" w:color="auto"/>
            <w:left w:val="none" w:sz="0" w:space="0" w:color="auto"/>
            <w:bottom w:val="none" w:sz="0" w:space="0" w:color="auto"/>
            <w:right w:val="none" w:sz="0" w:space="0" w:color="auto"/>
          </w:divBdr>
        </w:div>
        <w:div w:id="230165871">
          <w:marLeft w:val="0"/>
          <w:marRight w:val="0"/>
          <w:marTop w:val="0"/>
          <w:marBottom w:val="0"/>
          <w:divBdr>
            <w:top w:val="none" w:sz="0" w:space="0" w:color="auto"/>
            <w:left w:val="none" w:sz="0" w:space="0" w:color="auto"/>
            <w:bottom w:val="none" w:sz="0" w:space="0" w:color="auto"/>
            <w:right w:val="none" w:sz="0" w:space="0" w:color="auto"/>
          </w:divBdr>
        </w:div>
        <w:div w:id="1584414528">
          <w:marLeft w:val="0"/>
          <w:marRight w:val="0"/>
          <w:marTop w:val="0"/>
          <w:marBottom w:val="0"/>
          <w:divBdr>
            <w:top w:val="none" w:sz="0" w:space="0" w:color="auto"/>
            <w:left w:val="none" w:sz="0" w:space="0" w:color="auto"/>
            <w:bottom w:val="none" w:sz="0" w:space="0" w:color="auto"/>
            <w:right w:val="none" w:sz="0" w:space="0" w:color="auto"/>
          </w:divBdr>
        </w:div>
        <w:div w:id="102893610">
          <w:marLeft w:val="0"/>
          <w:marRight w:val="0"/>
          <w:marTop w:val="0"/>
          <w:marBottom w:val="0"/>
          <w:divBdr>
            <w:top w:val="none" w:sz="0" w:space="0" w:color="auto"/>
            <w:left w:val="none" w:sz="0" w:space="0" w:color="auto"/>
            <w:bottom w:val="none" w:sz="0" w:space="0" w:color="auto"/>
            <w:right w:val="none" w:sz="0" w:space="0" w:color="auto"/>
          </w:divBdr>
        </w:div>
        <w:div w:id="772436672">
          <w:marLeft w:val="0"/>
          <w:marRight w:val="0"/>
          <w:marTop w:val="0"/>
          <w:marBottom w:val="0"/>
          <w:divBdr>
            <w:top w:val="none" w:sz="0" w:space="0" w:color="auto"/>
            <w:left w:val="none" w:sz="0" w:space="0" w:color="auto"/>
            <w:bottom w:val="none" w:sz="0" w:space="0" w:color="auto"/>
            <w:right w:val="none" w:sz="0" w:space="0" w:color="auto"/>
          </w:divBdr>
        </w:div>
        <w:div w:id="1594389591">
          <w:marLeft w:val="0"/>
          <w:marRight w:val="0"/>
          <w:marTop w:val="0"/>
          <w:marBottom w:val="0"/>
          <w:divBdr>
            <w:top w:val="none" w:sz="0" w:space="0" w:color="auto"/>
            <w:left w:val="none" w:sz="0" w:space="0" w:color="auto"/>
            <w:bottom w:val="none" w:sz="0" w:space="0" w:color="auto"/>
            <w:right w:val="none" w:sz="0" w:space="0" w:color="auto"/>
          </w:divBdr>
        </w:div>
        <w:div w:id="1760444701">
          <w:marLeft w:val="0"/>
          <w:marRight w:val="0"/>
          <w:marTop w:val="0"/>
          <w:marBottom w:val="0"/>
          <w:divBdr>
            <w:top w:val="none" w:sz="0" w:space="0" w:color="auto"/>
            <w:left w:val="none" w:sz="0" w:space="0" w:color="auto"/>
            <w:bottom w:val="none" w:sz="0" w:space="0" w:color="auto"/>
            <w:right w:val="none" w:sz="0" w:space="0" w:color="auto"/>
          </w:divBdr>
        </w:div>
        <w:div w:id="273749806">
          <w:marLeft w:val="0"/>
          <w:marRight w:val="0"/>
          <w:marTop w:val="0"/>
          <w:marBottom w:val="0"/>
          <w:divBdr>
            <w:top w:val="none" w:sz="0" w:space="0" w:color="auto"/>
            <w:left w:val="none" w:sz="0" w:space="0" w:color="auto"/>
            <w:bottom w:val="none" w:sz="0" w:space="0" w:color="auto"/>
            <w:right w:val="none" w:sz="0" w:space="0" w:color="auto"/>
          </w:divBdr>
        </w:div>
        <w:div w:id="1484079093">
          <w:marLeft w:val="0"/>
          <w:marRight w:val="0"/>
          <w:marTop w:val="0"/>
          <w:marBottom w:val="0"/>
          <w:divBdr>
            <w:top w:val="none" w:sz="0" w:space="0" w:color="auto"/>
            <w:left w:val="none" w:sz="0" w:space="0" w:color="auto"/>
            <w:bottom w:val="none" w:sz="0" w:space="0" w:color="auto"/>
            <w:right w:val="none" w:sz="0" w:space="0" w:color="auto"/>
          </w:divBdr>
        </w:div>
        <w:div w:id="688875975">
          <w:marLeft w:val="0"/>
          <w:marRight w:val="0"/>
          <w:marTop w:val="0"/>
          <w:marBottom w:val="0"/>
          <w:divBdr>
            <w:top w:val="none" w:sz="0" w:space="0" w:color="auto"/>
            <w:left w:val="none" w:sz="0" w:space="0" w:color="auto"/>
            <w:bottom w:val="none" w:sz="0" w:space="0" w:color="auto"/>
            <w:right w:val="none" w:sz="0" w:space="0" w:color="auto"/>
          </w:divBdr>
        </w:div>
        <w:div w:id="544176987">
          <w:marLeft w:val="0"/>
          <w:marRight w:val="0"/>
          <w:marTop w:val="0"/>
          <w:marBottom w:val="0"/>
          <w:divBdr>
            <w:top w:val="none" w:sz="0" w:space="0" w:color="auto"/>
            <w:left w:val="none" w:sz="0" w:space="0" w:color="auto"/>
            <w:bottom w:val="none" w:sz="0" w:space="0" w:color="auto"/>
            <w:right w:val="none" w:sz="0" w:space="0" w:color="auto"/>
          </w:divBdr>
        </w:div>
        <w:div w:id="2135444616">
          <w:marLeft w:val="0"/>
          <w:marRight w:val="0"/>
          <w:marTop w:val="0"/>
          <w:marBottom w:val="0"/>
          <w:divBdr>
            <w:top w:val="none" w:sz="0" w:space="0" w:color="auto"/>
            <w:left w:val="none" w:sz="0" w:space="0" w:color="auto"/>
            <w:bottom w:val="none" w:sz="0" w:space="0" w:color="auto"/>
            <w:right w:val="none" w:sz="0" w:space="0" w:color="auto"/>
          </w:divBdr>
        </w:div>
        <w:div w:id="303631123">
          <w:marLeft w:val="0"/>
          <w:marRight w:val="0"/>
          <w:marTop w:val="0"/>
          <w:marBottom w:val="0"/>
          <w:divBdr>
            <w:top w:val="none" w:sz="0" w:space="0" w:color="auto"/>
            <w:left w:val="none" w:sz="0" w:space="0" w:color="auto"/>
            <w:bottom w:val="none" w:sz="0" w:space="0" w:color="auto"/>
            <w:right w:val="none" w:sz="0" w:space="0" w:color="auto"/>
          </w:divBdr>
        </w:div>
        <w:div w:id="1787770832">
          <w:marLeft w:val="0"/>
          <w:marRight w:val="0"/>
          <w:marTop w:val="0"/>
          <w:marBottom w:val="0"/>
          <w:divBdr>
            <w:top w:val="none" w:sz="0" w:space="0" w:color="auto"/>
            <w:left w:val="none" w:sz="0" w:space="0" w:color="auto"/>
            <w:bottom w:val="none" w:sz="0" w:space="0" w:color="auto"/>
            <w:right w:val="none" w:sz="0" w:space="0" w:color="auto"/>
          </w:divBdr>
        </w:div>
        <w:div w:id="785856443">
          <w:marLeft w:val="0"/>
          <w:marRight w:val="0"/>
          <w:marTop w:val="0"/>
          <w:marBottom w:val="0"/>
          <w:divBdr>
            <w:top w:val="none" w:sz="0" w:space="0" w:color="auto"/>
            <w:left w:val="none" w:sz="0" w:space="0" w:color="auto"/>
            <w:bottom w:val="none" w:sz="0" w:space="0" w:color="auto"/>
            <w:right w:val="none" w:sz="0" w:space="0" w:color="auto"/>
          </w:divBdr>
        </w:div>
        <w:div w:id="566645933">
          <w:marLeft w:val="0"/>
          <w:marRight w:val="0"/>
          <w:marTop w:val="0"/>
          <w:marBottom w:val="0"/>
          <w:divBdr>
            <w:top w:val="none" w:sz="0" w:space="0" w:color="auto"/>
            <w:left w:val="none" w:sz="0" w:space="0" w:color="auto"/>
            <w:bottom w:val="none" w:sz="0" w:space="0" w:color="auto"/>
            <w:right w:val="none" w:sz="0" w:space="0" w:color="auto"/>
          </w:divBdr>
        </w:div>
        <w:div w:id="319769482">
          <w:marLeft w:val="0"/>
          <w:marRight w:val="0"/>
          <w:marTop w:val="0"/>
          <w:marBottom w:val="0"/>
          <w:divBdr>
            <w:top w:val="none" w:sz="0" w:space="0" w:color="auto"/>
            <w:left w:val="none" w:sz="0" w:space="0" w:color="auto"/>
            <w:bottom w:val="none" w:sz="0" w:space="0" w:color="auto"/>
            <w:right w:val="none" w:sz="0" w:space="0" w:color="auto"/>
          </w:divBdr>
        </w:div>
        <w:div w:id="402262135">
          <w:marLeft w:val="0"/>
          <w:marRight w:val="0"/>
          <w:marTop w:val="0"/>
          <w:marBottom w:val="0"/>
          <w:divBdr>
            <w:top w:val="none" w:sz="0" w:space="0" w:color="auto"/>
            <w:left w:val="none" w:sz="0" w:space="0" w:color="auto"/>
            <w:bottom w:val="none" w:sz="0" w:space="0" w:color="auto"/>
            <w:right w:val="none" w:sz="0" w:space="0" w:color="auto"/>
          </w:divBdr>
        </w:div>
        <w:div w:id="1431117960">
          <w:marLeft w:val="0"/>
          <w:marRight w:val="0"/>
          <w:marTop w:val="0"/>
          <w:marBottom w:val="0"/>
          <w:divBdr>
            <w:top w:val="none" w:sz="0" w:space="0" w:color="auto"/>
            <w:left w:val="none" w:sz="0" w:space="0" w:color="auto"/>
            <w:bottom w:val="none" w:sz="0" w:space="0" w:color="auto"/>
            <w:right w:val="none" w:sz="0" w:space="0" w:color="auto"/>
          </w:divBdr>
        </w:div>
        <w:div w:id="383911399">
          <w:marLeft w:val="0"/>
          <w:marRight w:val="0"/>
          <w:marTop w:val="0"/>
          <w:marBottom w:val="0"/>
          <w:divBdr>
            <w:top w:val="none" w:sz="0" w:space="0" w:color="auto"/>
            <w:left w:val="none" w:sz="0" w:space="0" w:color="auto"/>
            <w:bottom w:val="none" w:sz="0" w:space="0" w:color="auto"/>
            <w:right w:val="none" w:sz="0" w:space="0" w:color="auto"/>
          </w:divBdr>
        </w:div>
        <w:div w:id="1796368097">
          <w:marLeft w:val="0"/>
          <w:marRight w:val="0"/>
          <w:marTop w:val="0"/>
          <w:marBottom w:val="0"/>
          <w:divBdr>
            <w:top w:val="none" w:sz="0" w:space="0" w:color="auto"/>
            <w:left w:val="none" w:sz="0" w:space="0" w:color="auto"/>
            <w:bottom w:val="none" w:sz="0" w:space="0" w:color="auto"/>
            <w:right w:val="none" w:sz="0" w:space="0" w:color="auto"/>
          </w:divBdr>
        </w:div>
        <w:div w:id="2018464203">
          <w:marLeft w:val="0"/>
          <w:marRight w:val="0"/>
          <w:marTop w:val="0"/>
          <w:marBottom w:val="0"/>
          <w:divBdr>
            <w:top w:val="none" w:sz="0" w:space="0" w:color="auto"/>
            <w:left w:val="none" w:sz="0" w:space="0" w:color="auto"/>
            <w:bottom w:val="none" w:sz="0" w:space="0" w:color="auto"/>
            <w:right w:val="none" w:sz="0" w:space="0" w:color="auto"/>
          </w:divBdr>
        </w:div>
        <w:div w:id="1719930844">
          <w:marLeft w:val="0"/>
          <w:marRight w:val="0"/>
          <w:marTop w:val="0"/>
          <w:marBottom w:val="0"/>
          <w:divBdr>
            <w:top w:val="none" w:sz="0" w:space="0" w:color="auto"/>
            <w:left w:val="none" w:sz="0" w:space="0" w:color="auto"/>
            <w:bottom w:val="none" w:sz="0" w:space="0" w:color="auto"/>
            <w:right w:val="none" w:sz="0" w:space="0" w:color="auto"/>
          </w:divBdr>
        </w:div>
        <w:div w:id="1995835232">
          <w:marLeft w:val="0"/>
          <w:marRight w:val="0"/>
          <w:marTop w:val="0"/>
          <w:marBottom w:val="0"/>
          <w:divBdr>
            <w:top w:val="none" w:sz="0" w:space="0" w:color="auto"/>
            <w:left w:val="none" w:sz="0" w:space="0" w:color="auto"/>
            <w:bottom w:val="none" w:sz="0" w:space="0" w:color="auto"/>
            <w:right w:val="none" w:sz="0" w:space="0" w:color="auto"/>
          </w:divBdr>
        </w:div>
        <w:div w:id="1756783656">
          <w:marLeft w:val="0"/>
          <w:marRight w:val="0"/>
          <w:marTop w:val="0"/>
          <w:marBottom w:val="0"/>
          <w:divBdr>
            <w:top w:val="none" w:sz="0" w:space="0" w:color="auto"/>
            <w:left w:val="none" w:sz="0" w:space="0" w:color="auto"/>
            <w:bottom w:val="none" w:sz="0" w:space="0" w:color="auto"/>
            <w:right w:val="none" w:sz="0" w:space="0" w:color="auto"/>
          </w:divBdr>
        </w:div>
        <w:div w:id="168713695">
          <w:marLeft w:val="0"/>
          <w:marRight w:val="0"/>
          <w:marTop w:val="0"/>
          <w:marBottom w:val="0"/>
          <w:divBdr>
            <w:top w:val="none" w:sz="0" w:space="0" w:color="auto"/>
            <w:left w:val="none" w:sz="0" w:space="0" w:color="auto"/>
            <w:bottom w:val="none" w:sz="0" w:space="0" w:color="auto"/>
            <w:right w:val="none" w:sz="0" w:space="0" w:color="auto"/>
          </w:divBdr>
        </w:div>
        <w:div w:id="1155881166">
          <w:marLeft w:val="0"/>
          <w:marRight w:val="0"/>
          <w:marTop w:val="0"/>
          <w:marBottom w:val="0"/>
          <w:divBdr>
            <w:top w:val="none" w:sz="0" w:space="0" w:color="auto"/>
            <w:left w:val="none" w:sz="0" w:space="0" w:color="auto"/>
            <w:bottom w:val="none" w:sz="0" w:space="0" w:color="auto"/>
            <w:right w:val="none" w:sz="0" w:space="0" w:color="auto"/>
          </w:divBdr>
        </w:div>
        <w:div w:id="1803765328">
          <w:marLeft w:val="0"/>
          <w:marRight w:val="0"/>
          <w:marTop w:val="0"/>
          <w:marBottom w:val="0"/>
          <w:divBdr>
            <w:top w:val="none" w:sz="0" w:space="0" w:color="auto"/>
            <w:left w:val="none" w:sz="0" w:space="0" w:color="auto"/>
            <w:bottom w:val="none" w:sz="0" w:space="0" w:color="auto"/>
            <w:right w:val="none" w:sz="0" w:space="0" w:color="auto"/>
          </w:divBdr>
        </w:div>
        <w:div w:id="274603548">
          <w:marLeft w:val="0"/>
          <w:marRight w:val="0"/>
          <w:marTop w:val="0"/>
          <w:marBottom w:val="0"/>
          <w:divBdr>
            <w:top w:val="none" w:sz="0" w:space="0" w:color="auto"/>
            <w:left w:val="none" w:sz="0" w:space="0" w:color="auto"/>
            <w:bottom w:val="none" w:sz="0" w:space="0" w:color="auto"/>
            <w:right w:val="none" w:sz="0" w:space="0" w:color="auto"/>
          </w:divBdr>
        </w:div>
        <w:div w:id="907299888">
          <w:marLeft w:val="0"/>
          <w:marRight w:val="0"/>
          <w:marTop w:val="0"/>
          <w:marBottom w:val="0"/>
          <w:divBdr>
            <w:top w:val="none" w:sz="0" w:space="0" w:color="auto"/>
            <w:left w:val="none" w:sz="0" w:space="0" w:color="auto"/>
            <w:bottom w:val="none" w:sz="0" w:space="0" w:color="auto"/>
            <w:right w:val="none" w:sz="0" w:space="0" w:color="auto"/>
          </w:divBdr>
        </w:div>
        <w:div w:id="1924299322">
          <w:marLeft w:val="0"/>
          <w:marRight w:val="0"/>
          <w:marTop w:val="0"/>
          <w:marBottom w:val="0"/>
          <w:divBdr>
            <w:top w:val="none" w:sz="0" w:space="0" w:color="auto"/>
            <w:left w:val="none" w:sz="0" w:space="0" w:color="auto"/>
            <w:bottom w:val="none" w:sz="0" w:space="0" w:color="auto"/>
            <w:right w:val="none" w:sz="0" w:space="0" w:color="auto"/>
          </w:divBdr>
        </w:div>
        <w:div w:id="714279898">
          <w:marLeft w:val="0"/>
          <w:marRight w:val="0"/>
          <w:marTop w:val="0"/>
          <w:marBottom w:val="0"/>
          <w:divBdr>
            <w:top w:val="none" w:sz="0" w:space="0" w:color="auto"/>
            <w:left w:val="none" w:sz="0" w:space="0" w:color="auto"/>
            <w:bottom w:val="none" w:sz="0" w:space="0" w:color="auto"/>
            <w:right w:val="none" w:sz="0" w:space="0" w:color="auto"/>
          </w:divBdr>
        </w:div>
        <w:div w:id="1076443053">
          <w:marLeft w:val="0"/>
          <w:marRight w:val="0"/>
          <w:marTop w:val="0"/>
          <w:marBottom w:val="0"/>
          <w:divBdr>
            <w:top w:val="none" w:sz="0" w:space="0" w:color="auto"/>
            <w:left w:val="none" w:sz="0" w:space="0" w:color="auto"/>
            <w:bottom w:val="none" w:sz="0" w:space="0" w:color="auto"/>
            <w:right w:val="none" w:sz="0" w:space="0" w:color="auto"/>
          </w:divBdr>
        </w:div>
        <w:div w:id="33431663">
          <w:marLeft w:val="0"/>
          <w:marRight w:val="0"/>
          <w:marTop w:val="0"/>
          <w:marBottom w:val="0"/>
          <w:divBdr>
            <w:top w:val="none" w:sz="0" w:space="0" w:color="auto"/>
            <w:left w:val="none" w:sz="0" w:space="0" w:color="auto"/>
            <w:bottom w:val="none" w:sz="0" w:space="0" w:color="auto"/>
            <w:right w:val="none" w:sz="0" w:space="0" w:color="auto"/>
          </w:divBdr>
        </w:div>
        <w:div w:id="1137995136">
          <w:marLeft w:val="0"/>
          <w:marRight w:val="0"/>
          <w:marTop w:val="0"/>
          <w:marBottom w:val="0"/>
          <w:divBdr>
            <w:top w:val="none" w:sz="0" w:space="0" w:color="auto"/>
            <w:left w:val="none" w:sz="0" w:space="0" w:color="auto"/>
            <w:bottom w:val="none" w:sz="0" w:space="0" w:color="auto"/>
            <w:right w:val="none" w:sz="0" w:space="0" w:color="auto"/>
          </w:divBdr>
        </w:div>
        <w:div w:id="1903129485">
          <w:marLeft w:val="0"/>
          <w:marRight w:val="0"/>
          <w:marTop w:val="0"/>
          <w:marBottom w:val="0"/>
          <w:divBdr>
            <w:top w:val="none" w:sz="0" w:space="0" w:color="auto"/>
            <w:left w:val="none" w:sz="0" w:space="0" w:color="auto"/>
            <w:bottom w:val="none" w:sz="0" w:space="0" w:color="auto"/>
            <w:right w:val="none" w:sz="0" w:space="0" w:color="auto"/>
          </w:divBdr>
        </w:div>
        <w:div w:id="517239408">
          <w:marLeft w:val="0"/>
          <w:marRight w:val="0"/>
          <w:marTop w:val="0"/>
          <w:marBottom w:val="0"/>
          <w:divBdr>
            <w:top w:val="none" w:sz="0" w:space="0" w:color="auto"/>
            <w:left w:val="none" w:sz="0" w:space="0" w:color="auto"/>
            <w:bottom w:val="none" w:sz="0" w:space="0" w:color="auto"/>
            <w:right w:val="none" w:sz="0" w:space="0" w:color="auto"/>
          </w:divBdr>
        </w:div>
        <w:div w:id="1591154281">
          <w:marLeft w:val="0"/>
          <w:marRight w:val="0"/>
          <w:marTop w:val="0"/>
          <w:marBottom w:val="0"/>
          <w:divBdr>
            <w:top w:val="none" w:sz="0" w:space="0" w:color="auto"/>
            <w:left w:val="none" w:sz="0" w:space="0" w:color="auto"/>
            <w:bottom w:val="none" w:sz="0" w:space="0" w:color="auto"/>
            <w:right w:val="none" w:sz="0" w:space="0" w:color="auto"/>
          </w:divBdr>
        </w:div>
        <w:div w:id="1438796859">
          <w:marLeft w:val="0"/>
          <w:marRight w:val="0"/>
          <w:marTop w:val="0"/>
          <w:marBottom w:val="0"/>
          <w:divBdr>
            <w:top w:val="none" w:sz="0" w:space="0" w:color="auto"/>
            <w:left w:val="none" w:sz="0" w:space="0" w:color="auto"/>
            <w:bottom w:val="none" w:sz="0" w:space="0" w:color="auto"/>
            <w:right w:val="none" w:sz="0" w:space="0" w:color="auto"/>
          </w:divBdr>
        </w:div>
        <w:div w:id="190535489">
          <w:marLeft w:val="0"/>
          <w:marRight w:val="0"/>
          <w:marTop w:val="0"/>
          <w:marBottom w:val="0"/>
          <w:divBdr>
            <w:top w:val="none" w:sz="0" w:space="0" w:color="auto"/>
            <w:left w:val="none" w:sz="0" w:space="0" w:color="auto"/>
            <w:bottom w:val="none" w:sz="0" w:space="0" w:color="auto"/>
            <w:right w:val="none" w:sz="0" w:space="0" w:color="auto"/>
          </w:divBdr>
        </w:div>
        <w:div w:id="7874537">
          <w:marLeft w:val="0"/>
          <w:marRight w:val="0"/>
          <w:marTop w:val="0"/>
          <w:marBottom w:val="0"/>
          <w:divBdr>
            <w:top w:val="none" w:sz="0" w:space="0" w:color="auto"/>
            <w:left w:val="none" w:sz="0" w:space="0" w:color="auto"/>
            <w:bottom w:val="none" w:sz="0" w:space="0" w:color="auto"/>
            <w:right w:val="none" w:sz="0" w:space="0" w:color="auto"/>
          </w:divBdr>
        </w:div>
        <w:div w:id="912468520">
          <w:marLeft w:val="0"/>
          <w:marRight w:val="0"/>
          <w:marTop w:val="0"/>
          <w:marBottom w:val="0"/>
          <w:divBdr>
            <w:top w:val="none" w:sz="0" w:space="0" w:color="auto"/>
            <w:left w:val="none" w:sz="0" w:space="0" w:color="auto"/>
            <w:bottom w:val="none" w:sz="0" w:space="0" w:color="auto"/>
            <w:right w:val="none" w:sz="0" w:space="0" w:color="auto"/>
          </w:divBdr>
        </w:div>
        <w:div w:id="1238176370">
          <w:marLeft w:val="0"/>
          <w:marRight w:val="0"/>
          <w:marTop w:val="0"/>
          <w:marBottom w:val="0"/>
          <w:divBdr>
            <w:top w:val="none" w:sz="0" w:space="0" w:color="auto"/>
            <w:left w:val="none" w:sz="0" w:space="0" w:color="auto"/>
            <w:bottom w:val="none" w:sz="0" w:space="0" w:color="auto"/>
            <w:right w:val="none" w:sz="0" w:space="0" w:color="auto"/>
          </w:divBdr>
        </w:div>
        <w:div w:id="892427214">
          <w:marLeft w:val="0"/>
          <w:marRight w:val="0"/>
          <w:marTop w:val="0"/>
          <w:marBottom w:val="0"/>
          <w:divBdr>
            <w:top w:val="none" w:sz="0" w:space="0" w:color="auto"/>
            <w:left w:val="none" w:sz="0" w:space="0" w:color="auto"/>
            <w:bottom w:val="none" w:sz="0" w:space="0" w:color="auto"/>
            <w:right w:val="none" w:sz="0" w:space="0" w:color="auto"/>
          </w:divBdr>
        </w:div>
        <w:div w:id="10109539">
          <w:marLeft w:val="0"/>
          <w:marRight w:val="0"/>
          <w:marTop w:val="0"/>
          <w:marBottom w:val="0"/>
          <w:divBdr>
            <w:top w:val="none" w:sz="0" w:space="0" w:color="auto"/>
            <w:left w:val="none" w:sz="0" w:space="0" w:color="auto"/>
            <w:bottom w:val="none" w:sz="0" w:space="0" w:color="auto"/>
            <w:right w:val="none" w:sz="0" w:space="0" w:color="auto"/>
          </w:divBdr>
        </w:div>
        <w:div w:id="1925065504">
          <w:marLeft w:val="0"/>
          <w:marRight w:val="0"/>
          <w:marTop w:val="0"/>
          <w:marBottom w:val="0"/>
          <w:divBdr>
            <w:top w:val="none" w:sz="0" w:space="0" w:color="auto"/>
            <w:left w:val="none" w:sz="0" w:space="0" w:color="auto"/>
            <w:bottom w:val="none" w:sz="0" w:space="0" w:color="auto"/>
            <w:right w:val="none" w:sz="0" w:space="0" w:color="auto"/>
          </w:divBdr>
        </w:div>
        <w:div w:id="86922454">
          <w:marLeft w:val="0"/>
          <w:marRight w:val="0"/>
          <w:marTop w:val="0"/>
          <w:marBottom w:val="0"/>
          <w:divBdr>
            <w:top w:val="none" w:sz="0" w:space="0" w:color="auto"/>
            <w:left w:val="none" w:sz="0" w:space="0" w:color="auto"/>
            <w:bottom w:val="none" w:sz="0" w:space="0" w:color="auto"/>
            <w:right w:val="none" w:sz="0" w:space="0" w:color="auto"/>
          </w:divBdr>
        </w:div>
        <w:div w:id="902838640">
          <w:marLeft w:val="0"/>
          <w:marRight w:val="0"/>
          <w:marTop w:val="0"/>
          <w:marBottom w:val="0"/>
          <w:divBdr>
            <w:top w:val="none" w:sz="0" w:space="0" w:color="auto"/>
            <w:left w:val="none" w:sz="0" w:space="0" w:color="auto"/>
            <w:bottom w:val="none" w:sz="0" w:space="0" w:color="auto"/>
            <w:right w:val="none" w:sz="0" w:space="0" w:color="auto"/>
          </w:divBdr>
        </w:div>
        <w:div w:id="233054622">
          <w:marLeft w:val="0"/>
          <w:marRight w:val="0"/>
          <w:marTop w:val="0"/>
          <w:marBottom w:val="0"/>
          <w:divBdr>
            <w:top w:val="none" w:sz="0" w:space="0" w:color="auto"/>
            <w:left w:val="none" w:sz="0" w:space="0" w:color="auto"/>
            <w:bottom w:val="none" w:sz="0" w:space="0" w:color="auto"/>
            <w:right w:val="none" w:sz="0" w:space="0" w:color="auto"/>
          </w:divBdr>
        </w:div>
        <w:div w:id="1254583048">
          <w:marLeft w:val="0"/>
          <w:marRight w:val="0"/>
          <w:marTop w:val="0"/>
          <w:marBottom w:val="0"/>
          <w:divBdr>
            <w:top w:val="none" w:sz="0" w:space="0" w:color="auto"/>
            <w:left w:val="none" w:sz="0" w:space="0" w:color="auto"/>
            <w:bottom w:val="none" w:sz="0" w:space="0" w:color="auto"/>
            <w:right w:val="none" w:sz="0" w:space="0" w:color="auto"/>
          </w:divBdr>
        </w:div>
        <w:div w:id="663893374">
          <w:marLeft w:val="0"/>
          <w:marRight w:val="0"/>
          <w:marTop w:val="0"/>
          <w:marBottom w:val="0"/>
          <w:divBdr>
            <w:top w:val="none" w:sz="0" w:space="0" w:color="auto"/>
            <w:left w:val="none" w:sz="0" w:space="0" w:color="auto"/>
            <w:bottom w:val="none" w:sz="0" w:space="0" w:color="auto"/>
            <w:right w:val="none" w:sz="0" w:space="0" w:color="auto"/>
          </w:divBdr>
        </w:div>
        <w:div w:id="788008890">
          <w:marLeft w:val="0"/>
          <w:marRight w:val="0"/>
          <w:marTop w:val="0"/>
          <w:marBottom w:val="0"/>
          <w:divBdr>
            <w:top w:val="none" w:sz="0" w:space="0" w:color="auto"/>
            <w:left w:val="none" w:sz="0" w:space="0" w:color="auto"/>
            <w:bottom w:val="none" w:sz="0" w:space="0" w:color="auto"/>
            <w:right w:val="none" w:sz="0" w:space="0" w:color="auto"/>
          </w:divBdr>
        </w:div>
        <w:div w:id="1370646654">
          <w:marLeft w:val="0"/>
          <w:marRight w:val="0"/>
          <w:marTop w:val="0"/>
          <w:marBottom w:val="0"/>
          <w:divBdr>
            <w:top w:val="none" w:sz="0" w:space="0" w:color="auto"/>
            <w:left w:val="none" w:sz="0" w:space="0" w:color="auto"/>
            <w:bottom w:val="none" w:sz="0" w:space="0" w:color="auto"/>
            <w:right w:val="none" w:sz="0" w:space="0" w:color="auto"/>
          </w:divBdr>
        </w:div>
        <w:div w:id="1668677848">
          <w:marLeft w:val="0"/>
          <w:marRight w:val="0"/>
          <w:marTop w:val="0"/>
          <w:marBottom w:val="0"/>
          <w:divBdr>
            <w:top w:val="none" w:sz="0" w:space="0" w:color="auto"/>
            <w:left w:val="none" w:sz="0" w:space="0" w:color="auto"/>
            <w:bottom w:val="none" w:sz="0" w:space="0" w:color="auto"/>
            <w:right w:val="none" w:sz="0" w:space="0" w:color="auto"/>
          </w:divBdr>
        </w:div>
        <w:div w:id="1961835574">
          <w:marLeft w:val="0"/>
          <w:marRight w:val="0"/>
          <w:marTop w:val="0"/>
          <w:marBottom w:val="0"/>
          <w:divBdr>
            <w:top w:val="none" w:sz="0" w:space="0" w:color="auto"/>
            <w:left w:val="none" w:sz="0" w:space="0" w:color="auto"/>
            <w:bottom w:val="none" w:sz="0" w:space="0" w:color="auto"/>
            <w:right w:val="none" w:sz="0" w:space="0" w:color="auto"/>
          </w:divBdr>
        </w:div>
        <w:div w:id="2003921158">
          <w:marLeft w:val="0"/>
          <w:marRight w:val="0"/>
          <w:marTop w:val="0"/>
          <w:marBottom w:val="0"/>
          <w:divBdr>
            <w:top w:val="none" w:sz="0" w:space="0" w:color="auto"/>
            <w:left w:val="none" w:sz="0" w:space="0" w:color="auto"/>
            <w:bottom w:val="none" w:sz="0" w:space="0" w:color="auto"/>
            <w:right w:val="none" w:sz="0" w:space="0" w:color="auto"/>
          </w:divBdr>
        </w:div>
        <w:div w:id="858929462">
          <w:marLeft w:val="0"/>
          <w:marRight w:val="0"/>
          <w:marTop w:val="0"/>
          <w:marBottom w:val="0"/>
          <w:divBdr>
            <w:top w:val="none" w:sz="0" w:space="0" w:color="auto"/>
            <w:left w:val="none" w:sz="0" w:space="0" w:color="auto"/>
            <w:bottom w:val="none" w:sz="0" w:space="0" w:color="auto"/>
            <w:right w:val="none" w:sz="0" w:space="0" w:color="auto"/>
          </w:divBdr>
        </w:div>
        <w:div w:id="1681161486">
          <w:marLeft w:val="0"/>
          <w:marRight w:val="0"/>
          <w:marTop w:val="0"/>
          <w:marBottom w:val="0"/>
          <w:divBdr>
            <w:top w:val="none" w:sz="0" w:space="0" w:color="auto"/>
            <w:left w:val="none" w:sz="0" w:space="0" w:color="auto"/>
            <w:bottom w:val="none" w:sz="0" w:space="0" w:color="auto"/>
            <w:right w:val="none" w:sz="0" w:space="0" w:color="auto"/>
          </w:divBdr>
        </w:div>
        <w:div w:id="682634962">
          <w:marLeft w:val="0"/>
          <w:marRight w:val="0"/>
          <w:marTop w:val="0"/>
          <w:marBottom w:val="0"/>
          <w:divBdr>
            <w:top w:val="none" w:sz="0" w:space="0" w:color="auto"/>
            <w:left w:val="none" w:sz="0" w:space="0" w:color="auto"/>
            <w:bottom w:val="none" w:sz="0" w:space="0" w:color="auto"/>
            <w:right w:val="none" w:sz="0" w:space="0" w:color="auto"/>
          </w:divBdr>
        </w:div>
        <w:div w:id="826870400">
          <w:marLeft w:val="0"/>
          <w:marRight w:val="0"/>
          <w:marTop w:val="0"/>
          <w:marBottom w:val="0"/>
          <w:divBdr>
            <w:top w:val="none" w:sz="0" w:space="0" w:color="auto"/>
            <w:left w:val="none" w:sz="0" w:space="0" w:color="auto"/>
            <w:bottom w:val="none" w:sz="0" w:space="0" w:color="auto"/>
            <w:right w:val="none" w:sz="0" w:space="0" w:color="auto"/>
          </w:divBdr>
        </w:div>
        <w:div w:id="1592394333">
          <w:marLeft w:val="0"/>
          <w:marRight w:val="0"/>
          <w:marTop w:val="0"/>
          <w:marBottom w:val="0"/>
          <w:divBdr>
            <w:top w:val="none" w:sz="0" w:space="0" w:color="auto"/>
            <w:left w:val="none" w:sz="0" w:space="0" w:color="auto"/>
            <w:bottom w:val="none" w:sz="0" w:space="0" w:color="auto"/>
            <w:right w:val="none" w:sz="0" w:space="0" w:color="auto"/>
          </w:divBdr>
        </w:div>
        <w:div w:id="774860366">
          <w:marLeft w:val="0"/>
          <w:marRight w:val="0"/>
          <w:marTop w:val="0"/>
          <w:marBottom w:val="0"/>
          <w:divBdr>
            <w:top w:val="none" w:sz="0" w:space="0" w:color="auto"/>
            <w:left w:val="none" w:sz="0" w:space="0" w:color="auto"/>
            <w:bottom w:val="none" w:sz="0" w:space="0" w:color="auto"/>
            <w:right w:val="none" w:sz="0" w:space="0" w:color="auto"/>
          </w:divBdr>
        </w:div>
        <w:div w:id="1075592275">
          <w:marLeft w:val="0"/>
          <w:marRight w:val="0"/>
          <w:marTop w:val="0"/>
          <w:marBottom w:val="0"/>
          <w:divBdr>
            <w:top w:val="none" w:sz="0" w:space="0" w:color="auto"/>
            <w:left w:val="none" w:sz="0" w:space="0" w:color="auto"/>
            <w:bottom w:val="none" w:sz="0" w:space="0" w:color="auto"/>
            <w:right w:val="none" w:sz="0" w:space="0" w:color="auto"/>
          </w:divBdr>
        </w:div>
        <w:div w:id="1716848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unknown</cp:lastModifiedBy>
  <cp:revision>1</cp:revision>
  <dcterms:created xsi:type="dcterms:W3CDTF">2019-10-23T02:29:00Z</dcterms:created>
  <dcterms:modified xsi:type="dcterms:W3CDTF">2019-10-23T02:36:00Z</dcterms:modified>
</cp:coreProperties>
</file>