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08" w:rsidRDefault="007A1DCA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下列编码中，零的表示形式是唯一的</w:t>
      </w:r>
      <w:r>
        <w:rPr>
          <w:rFonts w:ascii="Times New Roman" w:hAnsi="Times New Roman" w:hint="eastAsia"/>
          <w:sz w:val="21"/>
          <w:szCs w:val="21"/>
        </w:rPr>
        <w:t>编码是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C </w:t>
      </w:r>
      <w:r>
        <w:rPr>
          <w:rFonts w:ascii="Times New Roman" w:hAnsi="Times New Roman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</w:t>
      </w:r>
      <w:r>
        <w:rPr>
          <w:rFonts w:ascii="Times New Roman" w:hAnsi="Times New Roman"/>
          <w:sz w:val="21"/>
          <w:szCs w:val="21"/>
        </w:rPr>
        <w:t>反码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B.</w:t>
      </w:r>
      <w:r>
        <w:rPr>
          <w:rFonts w:ascii="Times New Roman" w:hAnsi="Times New Roman"/>
          <w:sz w:val="21"/>
          <w:szCs w:val="21"/>
        </w:rPr>
        <w:t>原码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C.</w:t>
      </w:r>
      <w:r>
        <w:rPr>
          <w:rFonts w:ascii="Times New Roman" w:hAnsi="Times New Roman"/>
          <w:sz w:val="21"/>
          <w:szCs w:val="21"/>
        </w:rPr>
        <w:t>补码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D.</w:t>
      </w:r>
      <w:r>
        <w:rPr>
          <w:rFonts w:ascii="Times New Roman" w:hAnsi="Times New Roman"/>
          <w:sz w:val="21"/>
          <w:szCs w:val="21"/>
        </w:rPr>
        <w:t>原码和补码</w:t>
      </w:r>
    </w:p>
    <w:p w:rsidR="00D44A08" w:rsidRDefault="007A1DCA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在下列有关补码和移码（</w:t>
      </w:r>
      <w:r>
        <w:rPr>
          <w:rFonts w:ascii="Times New Roman" w:hAnsi="Times New Roman" w:hint="eastAsia"/>
          <w:sz w:val="21"/>
          <w:szCs w:val="21"/>
        </w:rPr>
        <w:t>偏置常数为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  <w:vertAlign w:val="superscript"/>
        </w:rPr>
        <w:t>n-1</w:t>
      </w:r>
      <w:r>
        <w:rPr>
          <w:rFonts w:ascii="Times New Roman" w:hAnsi="Times New Roman"/>
          <w:sz w:val="21"/>
          <w:szCs w:val="21"/>
        </w:rPr>
        <w:t>）关系的叙述中，</w:t>
      </w:r>
      <w:r>
        <w:rPr>
          <w:rFonts w:ascii="Times New Roman" w:hAnsi="Times New Roman" w:hint="eastAsia"/>
          <w:sz w:val="21"/>
          <w:szCs w:val="21"/>
        </w:rPr>
        <w:t>错误</w:t>
      </w:r>
      <w:r>
        <w:rPr>
          <w:rFonts w:ascii="Times New Roman" w:hAnsi="Times New Roman"/>
          <w:sz w:val="21"/>
          <w:szCs w:val="21"/>
        </w:rPr>
        <w:t>的是（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</w:t>
      </w:r>
      <w:r>
        <w:rPr>
          <w:rFonts w:ascii="Times New Roman" w:hAnsi="Times New Roman"/>
          <w:sz w:val="21"/>
          <w:szCs w:val="21"/>
        </w:rPr>
        <w:t>相同位数的补码和移码表示具有相同的表数范围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B.</w:t>
      </w:r>
      <w:r>
        <w:rPr>
          <w:rFonts w:ascii="Times New Roman" w:hAnsi="Times New Roman"/>
          <w:sz w:val="21"/>
          <w:szCs w:val="21"/>
        </w:rPr>
        <w:t>零的补码和移码表示相同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C.</w:t>
      </w:r>
      <w:r>
        <w:rPr>
          <w:rFonts w:ascii="Times New Roman" w:hAnsi="Times New Roman"/>
          <w:sz w:val="21"/>
          <w:szCs w:val="21"/>
        </w:rPr>
        <w:t>同一个数的补码和移码表示，其数值部分相同，而符号相反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D.</w:t>
      </w:r>
      <w:r>
        <w:rPr>
          <w:rFonts w:ascii="Times New Roman" w:hAnsi="Times New Roman"/>
          <w:sz w:val="21"/>
          <w:szCs w:val="21"/>
        </w:rPr>
        <w:t>一般用移码表示浮点数的阶，而</w:t>
      </w:r>
      <w:r>
        <w:rPr>
          <w:rFonts w:ascii="Times New Roman" w:hAnsi="Times New Roman" w:hint="eastAsia"/>
          <w:sz w:val="21"/>
          <w:szCs w:val="21"/>
        </w:rPr>
        <w:t>用</w:t>
      </w:r>
      <w:r>
        <w:rPr>
          <w:rFonts w:ascii="Times New Roman" w:hAnsi="Times New Roman"/>
          <w:sz w:val="21"/>
          <w:szCs w:val="21"/>
        </w:rPr>
        <w:t>补码表示定点整数</w:t>
      </w:r>
    </w:p>
    <w:p w:rsidR="00D44A08" w:rsidRDefault="007A1DCA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以下是一些关于</w:t>
      </w:r>
      <w:r>
        <w:rPr>
          <w:rFonts w:ascii="Times New Roman" w:hAnsi="Times New Roman" w:hint="eastAsia"/>
          <w:sz w:val="21"/>
          <w:szCs w:val="21"/>
        </w:rPr>
        <w:t>编码表示</w:t>
      </w:r>
      <w:r>
        <w:rPr>
          <w:rFonts w:ascii="Times New Roman" w:hAnsi="Times New Roman"/>
          <w:sz w:val="21"/>
          <w:szCs w:val="21"/>
        </w:rPr>
        <w:t>特点的叙述：</w:t>
      </w:r>
    </w:p>
    <w:p w:rsidR="00D44A08" w:rsidRDefault="007A1DCA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零的表示是唯一的</w:t>
      </w:r>
    </w:p>
    <w:p w:rsidR="00D44A08" w:rsidRDefault="007A1DCA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符号位可以和数值部分一起参加运算</w:t>
      </w:r>
    </w:p>
    <w:p w:rsidR="00D44A08" w:rsidRDefault="007A1DCA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和其真值的对应关系简单、直观</w:t>
      </w:r>
    </w:p>
    <w:p w:rsidR="00D44A08" w:rsidRDefault="007A1DCA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减法可用加法来实现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以上叙述中，哪些选项是补码表示的特点？（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D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A.①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②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B. ①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③</w:t>
      </w:r>
      <w:r>
        <w:rPr>
          <w:rFonts w:ascii="Times New Roman" w:hAnsi="Times New Roman"/>
          <w:sz w:val="21"/>
          <w:szCs w:val="21"/>
        </w:rPr>
        <w:tab/>
        <w:t xml:space="preserve"> C. ①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②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③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   D. ①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②</w:t>
      </w:r>
      <w:r>
        <w:rPr>
          <w:rFonts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④</w:t>
      </w:r>
    </w:p>
    <w:p w:rsidR="00D44A08" w:rsidRDefault="007A1DCA">
      <w:pPr>
        <w:numPr>
          <w:ilvl w:val="0"/>
          <w:numId w:val="1"/>
        </w:numPr>
        <w:snapToGrid w:val="0"/>
        <w:ind w:firstLineChars="0" w:firstLine="0"/>
        <w:jc w:val="left"/>
        <w:rPr>
          <w:szCs w:val="21"/>
        </w:rPr>
      </w:pPr>
      <w:r>
        <w:rPr>
          <w:szCs w:val="21"/>
        </w:rPr>
        <w:t>设寄存器位数为</w:t>
      </w:r>
      <w:r>
        <w:rPr>
          <w:szCs w:val="21"/>
        </w:rPr>
        <w:t>8</w:t>
      </w:r>
      <w:r>
        <w:rPr>
          <w:szCs w:val="21"/>
        </w:rPr>
        <w:t>位，机器</w:t>
      </w:r>
      <w:proofErr w:type="gramStart"/>
      <w:r>
        <w:rPr>
          <w:szCs w:val="21"/>
        </w:rPr>
        <w:t>数采用</w:t>
      </w:r>
      <w:proofErr w:type="gramEnd"/>
      <w:r>
        <w:rPr>
          <w:szCs w:val="21"/>
        </w:rPr>
        <w:t>补码形式（含一位符号位），则十进制数</w:t>
      </w:r>
      <w:r>
        <w:rPr>
          <w:szCs w:val="21"/>
        </w:rPr>
        <w:t>–26</w:t>
      </w:r>
      <w:r>
        <w:rPr>
          <w:szCs w:val="21"/>
        </w:rPr>
        <w:t>存放在寄存器中的内容为（</w:t>
      </w:r>
      <w:r>
        <w:rPr>
          <w:rFonts w:hint="eastAsia"/>
          <w:szCs w:val="21"/>
        </w:rPr>
        <w:t xml:space="preserve"> C</w:t>
      </w:r>
      <w:r>
        <w:rPr>
          <w:szCs w:val="21"/>
        </w:rPr>
        <w:t xml:space="preserve"> </w:t>
      </w:r>
      <w:r>
        <w:rPr>
          <w:szCs w:val="21"/>
        </w:rPr>
        <w:t>）。</w:t>
      </w:r>
    </w:p>
    <w:p w:rsidR="00D44A08" w:rsidRDefault="007A1DCA">
      <w:pPr>
        <w:snapToGrid w:val="0"/>
        <w:ind w:firstLineChars="202" w:firstLine="485"/>
        <w:jc w:val="left"/>
        <w:rPr>
          <w:szCs w:val="21"/>
          <w:lang w:val="pt-BR"/>
        </w:rPr>
      </w:pPr>
      <w:r>
        <w:rPr>
          <w:szCs w:val="21"/>
          <w:lang w:val="pt-BR"/>
        </w:rPr>
        <w:t xml:space="preserve">A.26H            </w:t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B.9BH              C.E6H               D.5AH</w:t>
      </w:r>
    </w:p>
    <w:p w:rsidR="00D44A08" w:rsidRDefault="007A1DCA">
      <w:pPr>
        <w:numPr>
          <w:ilvl w:val="0"/>
          <w:numId w:val="1"/>
        </w:numPr>
        <w:snapToGrid w:val="0"/>
        <w:ind w:firstLineChars="0" w:firstLine="0"/>
        <w:jc w:val="left"/>
        <w:rPr>
          <w:szCs w:val="21"/>
        </w:rPr>
      </w:pPr>
      <w:r>
        <w:rPr>
          <w:szCs w:val="21"/>
        </w:rPr>
        <w:t>–</w:t>
      </w:r>
      <w:r>
        <w:rPr>
          <w:rFonts w:hint="eastAsia"/>
          <w:szCs w:val="21"/>
        </w:rPr>
        <w:t>1029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位补码用十六进制表示为（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D44A08" w:rsidRDefault="007A1DCA">
      <w:pPr>
        <w:snapToGrid w:val="0"/>
        <w:ind w:firstLineChars="202" w:firstLine="485"/>
        <w:jc w:val="left"/>
        <w:rPr>
          <w:szCs w:val="21"/>
          <w:lang w:val="pt-BR"/>
        </w:rPr>
      </w:pPr>
      <w:r>
        <w:rPr>
          <w:szCs w:val="21"/>
          <w:lang w:val="pt-BR"/>
        </w:rPr>
        <w:t xml:space="preserve">A. 0405H  </w:t>
      </w:r>
      <w:r>
        <w:rPr>
          <w:szCs w:val="21"/>
          <w:lang w:val="pt-BR"/>
        </w:rPr>
        <w:tab/>
        <w:t xml:space="preserve">        B. 7BFBH</w:t>
      </w:r>
      <w:r>
        <w:rPr>
          <w:szCs w:val="21"/>
          <w:lang w:val="pt-BR"/>
        </w:rPr>
        <w:tab/>
        <w:t xml:space="preserve"> 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 xml:space="preserve">   C. 8405H             D. FBFBH</w:t>
      </w:r>
    </w:p>
    <w:p w:rsidR="00D44A08" w:rsidRDefault="007A1DCA">
      <w:pPr>
        <w:pStyle w:val="a4"/>
        <w:numPr>
          <w:ilvl w:val="0"/>
          <w:numId w:val="1"/>
        </w:numPr>
        <w:tabs>
          <w:tab w:val="clear" w:pos="0"/>
          <w:tab w:val="left" w:pos="420"/>
        </w:tabs>
        <w:snapToGrid w:val="0"/>
        <w:spacing w:before="0" w:beforeAutospacing="0" w:after="0" w:afterAutospacing="0" w:line="360" w:lineRule="auto"/>
        <w:ind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假定两种浮点数表示格式的位数都是</w:t>
      </w:r>
      <w:r>
        <w:rPr>
          <w:rFonts w:ascii="Times New Roman" w:hAnsi="Times New Roman"/>
          <w:sz w:val="21"/>
          <w:szCs w:val="21"/>
        </w:rPr>
        <w:t>32</w:t>
      </w:r>
      <w:r>
        <w:rPr>
          <w:rFonts w:ascii="Times New Roman" w:hAnsi="Times New Roman"/>
          <w:sz w:val="21"/>
          <w:szCs w:val="21"/>
        </w:rPr>
        <w:t>位，但格式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的阶码长、尾数短，而格式</w:t>
      </w:r>
      <w:r>
        <w:rPr>
          <w:rFonts w:ascii="Times New Roman" w:hAnsi="Times New Roman"/>
          <w:sz w:val="21"/>
          <w:szCs w:val="21"/>
        </w:rPr>
        <w:t>2</w:t>
      </w:r>
      <w:proofErr w:type="gramStart"/>
      <w:r>
        <w:rPr>
          <w:rFonts w:ascii="Times New Roman" w:hAnsi="Times New Roman"/>
          <w:sz w:val="21"/>
          <w:szCs w:val="21"/>
        </w:rPr>
        <w:t>的阶码短</w:t>
      </w:r>
      <w:proofErr w:type="gramEnd"/>
      <w:r>
        <w:rPr>
          <w:rFonts w:ascii="Times New Roman" w:hAnsi="Times New Roman"/>
          <w:sz w:val="21"/>
          <w:szCs w:val="21"/>
        </w:rPr>
        <w:t>、尾数长，其他所有规定都相同。则它们可表示的数的精度和范围为（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A74ECD">
        <w:rPr>
          <w:rFonts w:ascii="Times New Roman" w:hAnsi="Times New Roman"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）。</w:t>
      </w:r>
    </w:p>
    <w:p w:rsidR="00D44A08" w:rsidRDefault="007A1DCA">
      <w:pPr>
        <w:pStyle w:val="a4"/>
        <w:numPr>
          <w:ilvl w:val="0"/>
          <w:numId w:val="3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两者可表示的数的范围和精度均相同</w:t>
      </w:r>
    </w:p>
    <w:p w:rsidR="00D44A08" w:rsidRDefault="007A1DCA">
      <w:pPr>
        <w:pStyle w:val="a4"/>
        <w:numPr>
          <w:ilvl w:val="0"/>
          <w:numId w:val="3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格式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可表示的数的范围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小，但精度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高</w:t>
      </w:r>
    </w:p>
    <w:p w:rsidR="00D44A08" w:rsidRDefault="007A1DCA">
      <w:pPr>
        <w:pStyle w:val="a4"/>
        <w:numPr>
          <w:ilvl w:val="0"/>
          <w:numId w:val="3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格式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可表示的数的范围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小，但精度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高</w:t>
      </w:r>
    </w:p>
    <w:p w:rsidR="00D44A08" w:rsidRDefault="007A1DCA">
      <w:pPr>
        <w:pStyle w:val="a4"/>
        <w:numPr>
          <w:ilvl w:val="0"/>
          <w:numId w:val="3"/>
        </w:numPr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格式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可表示的数的范围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大，且精度</w:t>
      </w:r>
      <w:r>
        <w:rPr>
          <w:rFonts w:ascii="Times New Roman" w:hAnsi="Times New Roman" w:hint="eastAsia"/>
          <w:sz w:val="21"/>
          <w:szCs w:val="21"/>
        </w:rPr>
        <w:t>更</w:t>
      </w:r>
      <w:r>
        <w:rPr>
          <w:rFonts w:ascii="Times New Roman" w:hAnsi="Times New Roman"/>
          <w:sz w:val="21"/>
          <w:szCs w:val="21"/>
        </w:rPr>
        <w:t>高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 w:hint="eastAsia"/>
          <w:sz w:val="21"/>
          <w:szCs w:val="21"/>
        </w:rPr>
        <w:t>．假定某计算机按字节编址，采用小端方式，有一个</w:t>
      </w:r>
      <w:r>
        <w:rPr>
          <w:rFonts w:ascii="Times New Roman" w:hAnsi="Times New Roman" w:hint="eastAsia"/>
          <w:sz w:val="21"/>
          <w:szCs w:val="21"/>
        </w:rPr>
        <w:t>float</w:t>
      </w:r>
      <w:r>
        <w:rPr>
          <w:rFonts w:ascii="Times New Roman" w:hAnsi="Times New Roman" w:hint="eastAsia"/>
          <w:sz w:val="21"/>
          <w:szCs w:val="21"/>
        </w:rPr>
        <w:t>型变量</w:t>
      </w:r>
      <w:r>
        <w:rPr>
          <w:rFonts w:ascii="Times New Roman" w:hAnsi="Times New Roman" w:hint="eastAsia"/>
          <w:sz w:val="21"/>
          <w:szCs w:val="21"/>
        </w:rPr>
        <w:t>x</w:t>
      </w:r>
      <w:r>
        <w:rPr>
          <w:rFonts w:ascii="Times New Roman" w:hAnsi="Times New Roman" w:hint="eastAsia"/>
          <w:sz w:val="21"/>
          <w:szCs w:val="21"/>
        </w:rPr>
        <w:t>的地址为</w:t>
      </w:r>
      <w:r>
        <w:rPr>
          <w:rFonts w:ascii="Times New Roman" w:hAnsi="Times New Roman" w:hint="eastAsia"/>
          <w:sz w:val="21"/>
          <w:szCs w:val="21"/>
        </w:rPr>
        <w:t>FFFF C000H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x=1234 5678H</w:t>
      </w:r>
      <w:r>
        <w:rPr>
          <w:rFonts w:ascii="Times New Roman" w:hAnsi="Times New Roman" w:hint="eastAsia"/>
          <w:sz w:val="21"/>
          <w:szCs w:val="21"/>
        </w:rPr>
        <w:t>，则在内存单元</w:t>
      </w:r>
      <w:r>
        <w:rPr>
          <w:rFonts w:ascii="Times New Roman" w:hAnsi="Times New Roman" w:hint="eastAsia"/>
          <w:sz w:val="21"/>
          <w:szCs w:val="21"/>
        </w:rPr>
        <w:t>FFFF C001H</w:t>
      </w:r>
      <w:r>
        <w:rPr>
          <w:rFonts w:ascii="Times New Roman" w:hAnsi="Times New Roman" w:hint="eastAsia"/>
          <w:sz w:val="21"/>
          <w:szCs w:val="21"/>
        </w:rPr>
        <w:t>中存放的内容是（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 w:rsidR="00461BFF">
        <w:rPr>
          <w:rFonts w:ascii="Times New Roman" w:hAnsi="Times New Roman"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A. 1234H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B. 34H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C. 56H   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D. 5678H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8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/>
          <w:sz w:val="21"/>
          <w:szCs w:val="21"/>
        </w:rPr>
        <w:t>下面有关机器字长的叙述中，错误的是（</w:t>
      </w:r>
      <w:r>
        <w:rPr>
          <w:rFonts w:ascii="Times New Roman" w:hAnsi="Times New Roman"/>
          <w:sz w:val="21"/>
          <w:szCs w:val="21"/>
        </w:rPr>
        <w:t xml:space="preserve"> </w:t>
      </w:r>
      <w:r w:rsidR="00A74ECD">
        <w:rPr>
          <w:rFonts w:ascii="Times New Roman" w:hAnsi="Times New Roman"/>
          <w:sz w:val="21"/>
          <w:szCs w:val="21"/>
        </w:rPr>
        <w:t>D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机器字长是指</w:t>
      </w:r>
      <w:r>
        <w:rPr>
          <w:rFonts w:ascii="Times New Roman" w:hAnsi="Times New Roman"/>
          <w:sz w:val="21"/>
          <w:szCs w:val="21"/>
        </w:rPr>
        <w:t>CPU</w:t>
      </w:r>
      <w:r>
        <w:rPr>
          <w:rFonts w:ascii="Times New Roman" w:hAnsi="Times New Roman" w:hint="eastAsia"/>
          <w:sz w:val="21"/>
          <w:szCs w:val="21"/>
        </w:rPr>
        <w:t>中定点运算</w:t>
      </w:r>
      <w:r>
        <w:rPr>
          <w:rFonts w:ascii="Times New Roman" w:hAnsi="Times New Roman"/>
          <w:sz w:val="21"/>
          <w:szCs w:val="21"/>
        </w:rPr>
        <w:t>数据</w:t>
      </w:r>
      <w:r>
        <w:rPr>
          <w:rFonts w:ascii="Times New Roman" w:hAnsi="Times New Roman" w:hint="eastAsia"/>
          <w:sz w:val="21"/>
          <w:szCs w:val="21"/>
        </w:rPr>
        <w:t>通路宽度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机器字长一般与</w:t>
      </w:r>
      <w:r>
        <w:rPr>
          <w:rFonts w:ascii="Times New Roman" w:hAnsi="Times New Roman"/>
          <w:sz w:val="21"/>
          <w:szCs w:val="21"/>
        </w:rPr>
        <w:t>CPU</w:t>
      </w:r>
      <w:r>
        <w:rPr>
          <w:rFonts w:ascii="Times New Roman" w:hAnsi="Times New Roman"/>
          <w:sz w:val="21"/>
          <w:szCs w:val="21"/>
        </w:rPr>
        <w:t>中寄存器的位数有关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机器字长决定了数的表示范围和表示精度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机器字长对计算机硬件的造价没有影响</w:t>
      </w:r>
    </w:p>
    <w:p w:rsidR="00D44A08" w:rsidRDefault="00D44A08">
      <w:pPr>
        <w:pStyle w:val="a4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</w:p>
    <w:p w:rsidR="00D44A08" w:rsidRDefault="007A1DCA">
      <w:pPr>
        <w:pStyle w:val="a4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9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/>
          <w:sz w:val="21"/>
          <w:szCs w:val="21"/>
        </w:rPr>
        <w:t>下面是关</w:t>
      </w:r>
      <w:r>
        <w:rPr>
          <w:rFonts w:ascii="Times New Roman" w:hAnsi="Times New Roman" w:hint="eastAsia"/>
          <w:sz w:val="21"/>
          <w:szCs w:val="21"/>
        </w:rPr>
        <w:t>于</w:t>
      </w:r>
      <w:r>
        <w:rPr>
          <w:rFonts w:ascii="Times New Roman" w:hAnsi="Times New Roman"/>
          <w:sz w:val="21"/>
          <w:szCs w:val="21"/>
        </w:rPr>
        <w:t>计算机中存储器容量单位的叙述，其中错误的是</w:t>
      </w:r>
      <w:r>
        <w:rPr>
          <w:rFonts w:ascii="Times New Roman" w:hAnsi="Times New Roman"/>
          <w:color w:val="000000"/>
          <w:sz w:val="21"/>
          <w:szCs w:val="21"/>
        </w:rPr>
        <w:t>（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/>
          <w:sz w:val="21"/>
          <w:szCs w:val="21"/>
        </w:rPr>
        <w:t>C</w:t>
      </w:r>
      <w:r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A. </w:t>
      </w:r>
      <w:r>
        <w:rPr>
          <w:rFonts w:ascii="Times New Roman" w:hAnsi="Times New Roman"/>
          <w:sz w:val="21"/>
          <w:szCs w:val="21"/>
        </w:rPr>
        <w:t>最小的计量单位为位（</w:t>
      </w:r>
      <w:r>
        <w:rPr>
          <w:rFonts w:ascii="Times New Roman" w:hAnsi="Times New Roman"/>
          <w:sz w:val="21"/>
          <w:szCs w:val="21"/>
        </w:rPr>
        <w:t>bit</w:t>
      </w:r>
      <w:r>
        <w:rPr>
          <w:rFonts w:ascii="Times New Roman" w:hAnsi="Times New Roman"/>
          <w:sz w:val="21"/>
          <w:szCs w:val="21"/>
        </w:rPr>
        <w:t>），表示一位</w:t>
      </w:r>
      <w:r>
        <w:rPr>
          <w:rFonts w:ascii="Times New Roman" w:hAnsi="Times New Roman"/>
          <w:sz w:val="21"/>
          <w:szCs w:val="21"/>
        </w:rPr>
        <w:t>“0”</w:t>
      </w:r>
      <w:r>
        <w:rPr>
          <w:rFonts w:ascii="Times New Roman" w:hAnsi="Times New Roman"/>
          <w:sz w:val="21"/>
          <w:szCs w:val="21"/>
        </w:rPr>
        <w:t>或</w:t>
      </w:r>
      <w:r>
        <w:rPr>
          <w:rFonts w:ascii="Times New Roman" w:hAnsi="Times New Roman"/>
          <w:sz w:val="21"/>
          <w:szCs w:val="21"/>
        </w:rPr>
        <w:t>“1”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B. </w:t>
      </w:r>
      <w:r>
        <w:rPr>
          <w:rFonts w:ascii="Times New Roman" w:hAnsi="Times New Roman"/>
          <w:sz w:val="21"/>
          <w:szCs w:val="21"/>
        </w:rPr>
        <w:t>最基本的计量单位是字节（</w:t>
      </w:r>
      <w:r>
        <w:rPr>
          <w:rFonts w:ascii="Times New Roman" w:hAnsi="Times New Roman"/>
          <w:sz w:val="21"/>
          <w:szCs w:val="21"/>
        </w:rPr>
        <w:t>Byte</w:t>
      </w:r>
      <w:r>
        <w:rPr>
          <w:rFonts w:ascii="Times New Roman" w:hAnsi="Times New Roman"/>
          <w:sz w:val="21"/>
          <w:szCs w:val="21"/>
        </w:rPr>
        <w:t>），一个字节等于</w:t>
      </w:r>
      <w:r>
        <w:rPr>
          <w:rFonts w:ascii="Times New Roman" w:hAnsi="Times New Roman"/>
          <w:sz w:val="21"/>
          <w:szCs w:val="21"/>
        </w:rPr>
        <w:t>8bit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C. </w:t>
      </w:r>
      <w:r>
        <w:rPr>
          <w:rFonts w:ascii="Times New Roman" w:hAnsi="Times New Roman"/>
          <w:sz w:val="21"/>
          <w:szCs w:val="21"/>
        </w:rPr>
        <w:t>一台计算机的编址单位、指令字长和数据字长都一样，且是字节的整数倍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D. </w:t>
      </w:r>
      <w:r>
        <w:rPr>
          <w:rFonts w:ascii="Times New Roman" w:hAnsi="Times New Roman"/>
          <w:sz w:val="21"/>
          <w:szCs w:val="21"/>
        </w:rPr>
        <w:t>主存容量为</w:t>
      </w:r>
      <w:r>
        <w:rPr>
          <w:rFonts w:ascii="Times New Roman" w:hAnsi="Times New Roman"/>
          <w:sz w:val="21"/>
          <w:szCs w:val="21"/>
        </w:rPr>
        <w:t>1KB</w:t>
      </w:r>
      <w:r>
        <w:rPr>
          <w:rFonts w:ascii="Times New Roman" w:hAnsi="Times New Roman"/>
          <w:sz w:val="21"/>
          <w:szCs w:val="21"/>
        </w:rPr>
        <w:t>，其含义是主存中能存放</w:t>
      </w:r>
      <w:r>
        <w:rPr>
          <w:rFonts w:ascii="Times New Roman" w:hAnsi="Times New Roman"/>
          <w:sz w:val="21"/>
          <w:szCs w:val="21"/>
        </w:rPr>
        <w:t>1024</w:t>
      </w:r>
      <w:r>
        <w:rPr>
          <w:rFonts w:ascii="Times New Roman" w:hAnsi="Times New Roman"/>
          <w:sz w:val="21"/>
          <w:szCs w:val="21"/>
        </w:rPr>
        <w:t>个字节的二进制信息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10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/>
          <w:sz w:val="21"/>
          <w:szCs w:val="21"/>
        </w:rPr>
        <w:t>假定下列字符编码中含有奇偶检验位，但没有发生数据错误，那么采用奇校验的字符编码是（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）。</w:t>
      </w:r>
    </w:p>
    <w:p w:rsidR="00D44A08" w:rsidRDefault="007A1DCA">
      <w:pPr>
        <w:pStyle w:val="a4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 0101 0011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B.0110 0110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C.1011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0000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D. 0011 0101</w:t>
      </w:r>
    </w:p>
    <w:p w:rsidR="00D44A08" w:rsidRDefault="00D44A08">
      <w:pPr>
        <w:pStyle w:val="a4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  <w:lang w:val="pt-BR"/>
        </w:rPr>
      </w:pPr>
    </w:p>
    <w:p w:rsidR="00D44A08" w:rsidRDefault="007A1DCA">
      <w:pPr>
        <w:pStyle w:val="a4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  <w:lang w:val="pt-BR"/>
        </w:rPr>
      </w:pPr>
      <w:r>
        <w:rPr>
          <w:rFonts w:ascii="Times New Roman" w:hint="eastAsia"/>
          <w:sz w:val="21"/>
          <w:szCs w:val="21"/>
          <w:lang w:val="pt-BR"/>
        </w:rPr>
        <w:t>11</w:t>
      </w:r>
      <w:r>
        <w:rPr>
          <w:rFonts w:ascii="Times New Roman" w:hint="eastAsia"/>
          <w:sz w:val="21"/>
          <w:szCs w:val="21"/>
          <w:lang w:val="pt-BR"/>
        </w:rPr>
        <w:t>．</w:t>
      </w:r>
      <w:r>
        <w:rPr>
          <w:rFonts w:ascii="Times New Roman"/>
          <w:sz w:val="21"/>
          <w:szCs w:val="21"/>
          <w:lang w:val="pt-BR"/>
        </w:rPr>
        <w:t>以下是一个</w:t>
      </w:r>
      <w:r>
        <w:rPr>
          <w:rFonts w:ascii="Times New Roman"/>
          <w:sz w:val="21"/>
          <w:szCs w:val="21"/>
          <w:lang w:val="pt-BR"/>
        </w:rPr>
        <w:t>C</w:t>
      </w:r>
      <w:r>
        <w:rPr>
          <w:rFonts w:ascii="Times New Roman"/>
          <w:sz w:val="21"/>
          <w:szCs w:val="21"/>
          <w:lang w:val="pt-BR"/>
        </w:rPr>
        <w:t>语言程序，用来计算一个数组</w:t>
      </w:r>
      <w:r>
        <w:rPr>
          <w:rFonts w:ascii="Times New Roman"/>
          <w:sz w:val="21"/>
          <w:szCs w:val="21"/>
          <w:lang w:val="pt-BR"/>
        </w:rPr>
        <w:t>a</w:t>
      </w:r>
      <w:r>
        <w:rPr>
          <w:rFonts w:ascii="Times New Roman"/>
          <w:sz w:val="21"/>
          <w:szCs w:val="21"/>
          <w:lang w:val="pt-BR"/>
        </w:rPr>
        <w:t>中每个元素的</w:t>
      </w:r>
      <w:proofErr w:type="gramStart"/>
      <w:r>
        <w:rPr>
          <w:rFonts w:ascii="Times New Roman"/>
          <w:sz w:val="21"/>
          <w:szCs w:val="21"/>
          <w:lang w:val="pt-BR"/>
        </w:rPr>
        <w:t>和</w:t>
      </w:r>
      <w:proofErr w:type="gramEnd"/>
      <w:r>
        <w:rPr>
          <w:rFonts w:ascii="Times New Roman"/>
          <w:sz w:val="21"/>
          <w:szCs w:val="21"/>
          <w:lang w:val="pt-BR"/>
        </w:rPr>
        <w:t>。当参数</w:t>
      </w:r>
      <w:r>
        <w:rPr>
          <w:rFonts w:ascii="Times New Roman"/>
          <w:sz w:val="21"/>
          <w:szCs w:val="21"/>
          <w:lang w:val="pt-BR"/>
        </w:rPr>
        <w:t>len</w:t>
      </w:r>
      <w:r>
        <w:rPr>
          <w:rFonts w:ascii="Times New Roman"/>
          <w:sz w:val="21"/>
          <w:szCs w:val="21"/>
          <w:lang w:val="pt-BR"/>
        </w:rPr>
        <w:t>为</w:t>
      </w:r>
      <w:r>
        <w:rPr>
          <w:rFonts w:ascii="Times New Roman"/>
          <w:sz w:val="21"/>
          <w:szCs w:val="21"/>
          <w:lang w:val="pt-BR"/>
        </w:rPr>
        <w:t>0</w:t>
      </w:r>
      <w:r>
        <w:rPr>
          <w:rFonts w:ascii="Times New Roman"/>
          <w:sz w:val="21"/>
          <w:szCs w:val="21"/>
          <w:lang w:val="pt-BR"/>
        </w:rPr>
        <w:t>时，返回值应该是</w:t>
      </w:r>
      <w:r>
        <w:rPr>
          <w:rFonts w:ascii="Times New Roman"/>
          <w:sz w:val="21"/>
          <w:szCs w:val="21"/>
          <w:lang w:val="pt-BR"/>
        </w:rPr>
        <w:t>0</w:t>
      </w:r>
      <w:r>
        <w:rPr>
          <w:rFonts w:ascii="Times New Roman"/>
          <w:sz w:val="21"/>
          <w:szCs w:val="21"/>
          <w:lang w:val="pt-BR"/>
        </w:rPr>
        <w:t>，但在执行时，却发生了存储器访问异常。请问这是什么原因造成的，并说明程序应该如何修改。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  <w:t>1</w:t>
      </w:r>
      <w:r>
        <w:rPr>
          <w:szCs w:val="21"/>
        </w:rPr>
        <w:tab/>
        <w:t xml:space="preserve">float </w:t>
      </w:r>
      <w:proofErr w:type="spellStart"/>
      <w:r>
        <w:rPr>
          <w:szCs w:val="21"/>
        </w:rPr>
        <w:t>sum_elements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(float </w:t>
      </w:r>
      <w:proofErr w:type="gramStart"/>
      <w:r>
        <w:rPr>
          <w:szCs w:val="21"/>
        </w:rPr>
        <w:t>a[</w:t>
      </w:r>
      <w:proofErr w:type="gramEnd"/>
      <w:r>
        <w:rPr>
          <w:szCs w:val="21"/>
        </w:rPr>
        <w:t xml:space="preserve">], unsigned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>)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2</w:t>
      </w:r>
      <w:r>
        <w:rPr>
          <w:szCs w:val="21"/>
        </w:rPr>
        <w:tab/>
        <w:t>{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3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szCs w:val="21"/>
        </w:rPr>
        <w:tab/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4</w:t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float  result</w:t>
      </w:r>
      <w:proofErr w:type="gramEnd"/>
      <w:r>
        <w:rPr>
          <w:szCs w:val="21"/>
        </w:rPr>
        <w:t xml:space="preserve"> = 0;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5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6</w:t>
      </w:r>
      <w:r>
        <w:rPr>
          <w:szCs w:val="21"/>
        </w:rPr>
        <w:tab/>
      </w:r>
      <w:r>
        <w:rPr>
          <w:szCs w:val="21"/>
        </w:rPr>
        <w:tab/>
        <w:t>for</w:t>
      </w:r>
      <w:r>
        <w:rPr>
          <w:szCs w:val="21"/>
        </w:rPr>
        <w:tab/>
        <w:t>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&lt;= </w:t>
      </w:r>
      <w:proofErr w:type="spellStart"/>
      <w:r>
        <w:rPr>
          <w:szCs w:val="21"/>
        </w:rPr>
        <w:t>len</w:t>
      </w:r>
      <w:proofErr w:type="spellEnd"/>
      <w:r>
        <w:rPr>
          <w:szCs w:val="21"/>
        </w:rPr>
        <w:t xml:space="preserve">–1;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result +=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8</w:t>
      </w:r>
      <w:proofErr w:type="gramEnd"/>
      <w:r>
        <w:rPr>
          <w:szCs w:val="21"/>
        </w:rPr>
        <w:tab/>
      </w:r>
      <w:r>
        <w:rPr>
          <w:szCs w:val="21"/>
        </w:rPr>
        <w:tab/>
        <w:t>return result;</w:t>
      </w:r>
    </w:p>
    <w:p w:rsidR="00D44A08" w:rsidRDefault="007A1DCA">
      <w:pPr>
        <w:adjustRightInd w:val="0"/>
        <w:snapToGrid w:val="0"/>
        <w:ind w:left="480" w:hangingChars="200" w:hanging="480"/>
        <w:rPr>
          <w:szCs w:val="21"/>
        </w:rPr>
      </w:pPr>
      <w:r>
        <w:rPr>
          <w:szCs w:val="21"/>
        </w:rPr>
        <w:tab/>
        <w:t>9</w:t>
      </w:r>
      <w:r>
        <w:rPr>
          <w:szCs w:val="21"/>
        </w:rPr>
        <w:tab/>
        <w:t>}</w:t>
      </w:r>
    </w:p>
    <w:p w:rsidR="00D44A08" w:rsidRDefault="00461BFF">
      <w:pPr>
        <w:ind w:firstLineChars="0" w:firstLine="0"/>
      </w:pPr>
      <w:r>
        <w:rPr>
          <w:rFonts w:hint="eastAsia"/>
        </w:rPr>
        <w:t>数组越界错误，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声明为</w:t>
      </w:r>
      <w:r>
        <w:rPr>
          <w:rFonts w:hint="eastAsia"/>
        </w:rPr>
        <w:t>unsigned</w:t>
      </w:r>
      <w:r>
        <w:rPr>
          <w:rFonts w:hint="eastAsia"/>
        </w:rPr>
        <w:t>类型，而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 w:rsidR="007A1DCA">
        <w:rPr>
          <w:rFonts w:hint="eastAsia"/>
        </w:rPr>
        <w:t>类型变量，当</w:t>
      </w:r>
      <w:proofErr w:type="spellStart"/>
      <w:r w:rsidR="007A1DCA">
        <w:rPr>
          <w:rFonts w:hint="eastAsia"/>
        </w:rPr>
        <w:t>len</w:t>
      </w:r>
      <w:proofErr w:type="spellEnd"/>
      <w:r w:rsidR="007A1DCA">
        <w:rPr>
          <w:rFonts w:hint="eastAsia"/>
        </w:rPr>
        <w:t>为</w:t>
      </w:r>
      <w:r w:rsidR="007A1DCA">
        <w:rPr>
          <w:rFonts w:hint="eastAsia"/>
        </w:rPr>
        <w:t>0</w:t>
      </w:r>
      <w:r w:rsidR="007A1DCA">
        <w:rPr>
          <w:rFonts w:hint="eastAsia"/>
        </w:rPr>
        <w:t>时，</w:t>
      </w:r>
      <w:proofErr w:type="spellStart"/>
      <w:r w:rsidR="007A1DCA">
        <w:rPr>
          <w:rFonts w:hint="eastAsia"/>
        </w:rPr>
        <w:t>len</w:t>
      </w:r>
      <w:proofErr w:type="spellEnd"/>
      <w:r w:rsidR="007A1DCA">
        <w:t xml:space="preserve"> – 1 </w:t>
      </w:r>
      <w:r w:rsidR="007A1DCA">
        <w:rPr>
          <w:rFonts w:hint="eastAsia"/>
        </w:rPr>
        <w:t>的二进制表示均为</w:t>
      </w:r>
      <w:r w:rsidR="007A1DCA">
        <w:rPr>
          <w:rFonts w:hint="eastAsia"/>
        </w:rPr>
        <w:t>1</w:t>
      </w:r>
      <w:r w:rsidR="007A1DCA">
        <w:rPr>
          <w:rFonts w:hint="eastAsia"/>
        </w:rPr>
        <w:t>，这个值是无符号整数的最大值，因而比较大，然后导致数组越界。</w:t>
      </w:r>
    </w:p>
    <w:p w:rsidR="007A1DCA" w:rsidRPr="007A1DCA" w:rsidRDefault="007A1DCA">
      <w:pPr>
        <w:ind w:firstLineChars="0" w:firstLine="0"/>
        <w:rPr>
          <w:rFonts w:hint="eastAsia"/>
        </w:rPr>
      </w:pPr>
      <w:r>
        <w:rPr>
          <w:rFonts w:hint="eastAsia"/>
        </w:rPr>
        <w:t>修改：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声明为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bookmarkStart w:id="0" w:name="_GoBack"/>
      <w:bookmarkEnd w:id="0"/>
    </w:p>
    <w:sectPr w:rsidR="007A1DCA" w:rsidRPr="007A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D3A54"/>
    <w:multiLevelType w:val="multilevel"/>
    <w:tmpl w:val="42AD3A54"/>
    <w:lvl w:ilvl="0">
      <w:start w:val="1"/>
      <w:numFmt w:val="decimalEnclosedCircle"/>
      <w:lvlText w:val="%1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-567"/>
        </w:tabs>
        <w:ind w:left="-567" w:hanging="420"/>
      </w:pPr>
    </w:lvl>
    <w:lvl w:ilvl="2">
      <w:start w:val="1"/>
      <w:numFmt w:val="lowerRoman"/>
      <w:lvlText w:val="%3."/>
      <w:lvlJc w:val="right"/>
      <w:pPr>
        <w:tabs>
          <w:tab w:val="left" w:pos="-147"/>
        </w:tabs>
        <w:ind w:left="-147" w:hanging="420"/>
      </w:pPr>
    </w:lvl>
    <w:lvl w:ilvl="3">
      <w:start w:val="1"/>
      <w:numFmt w:val="decimal"/>
      <w:lvlText w:val="%4."/>
      <w:lvlJc w:val="left"/>
      <w:pPr>
        <w:tabs>
          <w:tab w:val="left" w:pos="273"/>
        </w:tabs>
        <w:ind w:left="273" w:hanging="420"/>
      </w:pPr>
    </w:lvl>
    <w:lvl w:ilvl="4">
      <w:start w:val="1"/>
      <w:numFmt w:val="lowerLetter"/>
      <w:lvlText w:val="%5)"/>
      <w:lvlJc w:val="left"/>
      <w:pPr>
        <w:tabs>
          <w:tab w:val="left" w:pos="693"/>
        </w:tabs>
        <w:ind w:left="693" w:hanging="420"/>
      </w:pPr>
    </w:lvl>
    <w:lvl w:ilvl="5">
      <w:start w:val="1"/>
      <w:numFmt w:val="lowerRoman"/>
      <w:lvlText w:val="%6."/>
      <w:lvlJc w:val="right"/>
      <w:pPr>
        <w:tabs>
          <w:tab w:val="left" w:pos="1113"/>
        </w:tabs>
        <w:ind w:left="1113" w:hanging="420"/>
      </w:pPr>
    </w:lvl>
    <w:lvl w:ilvl="6">
      <w:start w:val="1"/>
      <w:numFmt w:val="decimal"/>
      <w:lvlText w:val="%7."/>
      <w:lvlJc w:val="left"/>
      <w:pPr>
        <w:tabs>
          <w:tab w:val="left" w:pos="1533"/>
        </w:tabs>
        <w:ind w:left="1533" w:hanging="420"/>
      </w:pPr>
    </w:lvl>
    <w:lvl w:ilvl="7">
      <w:start w:val="1"/>
      <w:numFmt w:val="lowerLetter"/>
      <w:lvlText w:val="%8)"/>
      <w:lvlJc w:val="left"/>
      <w:pPr>
        <w:tabs>
          <w:tab w:val="left" w:pos="1953"/>
        </w:tabs>
        <w:ind w:left="1953" w:hanging="420"/>
      </w:pPr>
    </w:lvl>
    <w:lvl w:ilvl="8">
      <w:start w:val="1"/>
      <w:numFmt w:val="lowerRoman"/>
      <w:lvlText w:val="%9."/>
      <w:lvlJc w:val="right"/>
      <w:pPr>
        <w:tabs>
          <w:tab w:val="left" w:pos="2373"/>
        </w:tabs>
        <w:ind w:left="2373" w:hanging="420"/>
      </w:pPr>
    </w:lvl>
  </w:abstractNum>
  <w:abstractNum w:abstractNumId="1" w15:restartNumberingAfterBreak="0">
    <w:nsid w:val="5A1B0325"/>
    <w:multiLevelType w:val="multilevel"/>
    <w:tmpl w:val="5A1B0325"/>
    <w:lvl w:ilvl="0">
      <w:start w:val="1"/>
      <w:numFmt w:val="decimal"/>
      <w:lvlText w:val="%1."/>
      <w:lvlJc w:val="left"/>
      <w:pPr>
        <w:tabs>
          <w:tab w:val="left" w:pos="0"/>
        </w:tabs>
        <w:ind w:left="0" w:hanging="42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 w15:restartNumberingAfterBreak="0">
    <w:nsid w:val="7A6D6DB1"/>
    <w:multiLevelType w:val="multilevel"/>
    <w:tmpl w:val="7A6D6DB1"/>
    <w:lvl w:ilvl="0">
      <w:start w:val="1"/>
      <w:numFmt w:val="upperLetter"/>
      <w:lvlText w:val="%1."/>
      <w:lvlJc w:val="left"/>
      <w:pPr>
        <w:tabs>
          <w:tab w:val="left" w:pos="420"/>
        </w:tabs>
        <w:ind w:left="42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780"/>
        </w:tabs>
        <w:ind w:left="78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left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left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left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left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left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left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left" w:pos="3420"/>
        </w:tabs>
        <w:ind w:left="3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08"/>
    <w:rsid w:val="00461BFF"/>
    <w:rsid w:val="007A1DCA"/>
    <w:rsid w:val="00A74ECD"/>
    <w:rsid w:val="00D4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26CA"/>
  <w15:docId w15:val="{6A59DA04-7C04-41CB-AF1E-4291206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Normal (Web)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Times New Roman"/>
      <w:kern w:val="0"/>
      <w:szCs w:val="24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论文题目"/>
    <w:basedOn w:val="a"/>
    <w:link w:val="Char"/>
    <w:qFormat/>
    <w:pPr>
      <w:spacing w:before="120" w:after="120" w:line="240" w:lineRule="auto"/>
      <w:ind w:leftChars="100" w:left="240" w:rightChars="100" w:right="100" w:firstLineChars="0" w:firstLine="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7"/>
    <w:qFormat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kiki gu</cp:lastModifiedBy>
  <cp:revision>2</cp:revision>
  <dcterms:created xsi:type="dcterms:W3CDTF">2017-03-12T06:41:00Z</dcterms:created>
  <dcterms:modified xsi:type="dcterms:W3CDTF">2017-03-12T13:40:00Z</dcterms:modified>
</cp:coreProperties>
</file>