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华文中宋" w:hAnsi="华文中宋" w:eastAsia="华文中宋" w:cs="华文中宋"/>
          <w:lang w:val="en-US" w:eastAsia="zh-CN"/>
        </w:rPr>
      </w:pPr>
      <w:bookmarkStart w:id="0" w:name="_Toc16887"/>
      <w:r>
        <w:rPr>
          <w:rFonts w:hint="eastAsia" w:ascii="华文中宋" w:hAnsi="华文中宋" w:eastAsia="华文中宋" w:cs="华文中宋"/>
          <w:lang w:val="en-US" w:eastAsia="zh-CN"/>
        </w:rPr>
        <w:t>功能模块</w:t>
      </w:r>
      <w:bookmarkEnd w:id="0"/>
    </w:p>
    <w:p>
      <w:pPr>
        <w:pStyle w:val="8"/>
        <w:tabs>
          <w:tab w:val="right" w:leader="dot" w:pos="8306"/>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_Toc16887 </w:instrText>
      </w:r>
      <w:r>
        <w:rPr>
          <w:rFonts w:hint="eastAsia"/>
          <w:lang w:val="en-US" w:eastAsia="zh-CN"/>
        </w:rPr>
        <w:fldChar w:fldCharType="separate"/>
      </w:r>
      <w:r>
        <w:rPr>
          <w:rFonts w:hint="eastAsia" w:ascii="华文中宋" w:hAnsi="华文中宋" w:eastAsia="华文中宋" w:cs="华文中宋"/>
          <w:lang w:val="en-US" w:eastAsia="zh-CN"/>
        </w:rPr>
        <w:t>功能模块</w:t>
      </w:r>
      <w:r>
        <w:tab/>
      </w:r>
      <w:r>
        <w:fldChar w:fldCharType="begin"/>
      </w:r>
      <w:r>
        <w:instrText xml:space="preserve"> PAGEREF _Toc16887 \h </w:instrText>
      </w:r>
      <w:r>
        <w:fldChar w:fldCharType="separate"/>
      </w:r>
      <w:r>
        <w:t>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_Toc1826 </w:instrText>
      </w:r>
      <w:r>
        <w:rPr>
          <w:rFonts w:hint="eastAsia"/>
          <w:lang w:val="en-US" w:eastAsia="zh-CN"/>
        </w:rPr>
        <w:fldChar w:fldCharType="separate"/>
      </w:r>
      <w:r>
        <w:rPr>
          <w:rFonts w:hint="eastAsia" w:ascii="华文中宋" w:hAnsi="华文中宋" w:eastAsia="华文中宋" w:cs="华文中宋"/>
          <w:lang w:val="en-US" w:eastAsia="zh-CN"/>
        </w:rPr>
        <w:t>1. 单结局因果图</w:t>
      </w:r>
      <w:r>
        <w:tab/>
      </w:r>
      <w:r>
        <w:fldChar w:fldCharType="begin"/>
      </w:r>
      <w:r>
        <w:instrText xml:space="preserve"> PAGEREF _Toc1826 \h </w:instrText>
      </w:r>
      <w:r>
        <w:fldChar w:fldCharType="separate"/>
      </w:r>
      <w:r>
        <w:t>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_Toc26929 </w:instrText>
      </w:r>
      <w:r>
        <w:rPr>
          <w:rFonts w:hint="eastAsia"/>
          <w:lang w:val="en-US" w:eastAsia="zh-CN"/>
        </w:rPr>
        <w:fldChar w:fldCharType="separate"/>
      </w:r>
      <w:r>
        <w:rPr>
          <w:rFonts w:hint="eastAsia" w:ascii="华文中宋" w:hAnsi="华文中宋" w:eastAsia="华文中宋" w:cs="华文中宋"/>
          <w:szCs w:val="28"/>
          <w:lang w:val="en-US" w:eastAsia="zh-CN"/>
        </w:rPr>
        <w:t>1.1相关性排序</w:t>
      </w:r>
      <w:r>
        <w:tab/>
      </w:r>
      <w:r>
        <w:fldChar w:fldCharType="begin"/>
      </w:r>
      <w:r>
        <w:instrText xml:space="preserve"> PAGEREF _Toc26929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_Toc32258 </w:instrText>
      </w:r>
      <w:r>
        <w:rPr>
          <w:rFonts w:hint="eastAsia"/>
          <w:lang w:val="en-US" w:eastAsia="zh-CN"/>
        </w:rPr>
        <w:fldChar w:fldCharType="separate"/>
      </w:r>
      <w:r>
        <w:rPr>
          <w:rFonts w:hint="eastAsia" w:ascii="华文中宋" w:hAnsi="华文中宋" w:eastAsia="华文中宋" w:cs="华文中宋"/>
          <w:szCs w:val="28"/>
          <w:lang w:val="en-US" w:eastAsia="zh-CN"/>
        </w:rPr>
        <w:t>1.2单结局因果图</w:t>
      </w:r>
      <w:r>
        <w:tab/>
      </w:r>
      <w:r>
        <w:fldChar w:fldCharType="begin"/>
      </w:r>
      <w:r>
        <w:instrText xml:space="preserve"> PAGEREF _Toc32258 \h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_Toc24448 </w:instrText>
      </w:r>
      <w:r>
        <w:rPr>
          <w:rFonts w:hint="eastAsia"/>
          <w:lang w:val="en-US" w:eastAsia="zh-CN"/>
        </w:rPr>
        <w:fldChar w:fldCharType="separate"/>
      </w:r>
      <w:r>
        <w:rPr>
          <w:rFonts w:hint="eastAsia" w:ascii="华文中宋" w:hAnsi="华文中宋" w:eastAsia="华文中宋" w:cs="华文中宋"/>
          <w:lang w:val="en-US" w:eastAsia="zh-CN"/>
        </w:rPr>
        <w:t>·计算布局</w:t>
      </w:r>
      <w:r>
        <w:tab/>
      </w:r>
      <w:r>
        <w:fldChar w:fldCharType="begin"/>
      </w:r>
      <w:r>
        <w:instrText xml:space="preserve"> PAGEREF _Toc24448 \h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_Toc10339 </w:instrText>
      </w:r>
      <w:r>
        <w:rPr>
          <w:rFonts w:hint="eastAsia"/>
          <w:lang w:val="en-US" w:eastAsia="zh-CN"/>
        </w:rPr>
        <w:fldChar w:fldCharType="separate"/>
      </w:r>
      <w:r>
        <w:rPr>
          <w:rFonts w:hint="eastAsia" w:ascii="华文中宋" w:hAnsi="华文中宋" w:eastAsia="华文中宋" w:cs="华文中宋"/>
          <w:lang w:val="en-US" w:eastAsia="zh-CN"/>
        </w:rPr>
        <w:t>·绘制因果图</w:t>
      </w:r>
      <w:r>
        <w:tab/>
      </w:r>
      <w:r>
        <w:fldChar w:fldCharType="begin"/>
      </w:r>
      <w:r>
        <w:instrText xml:space="preserve"> PAGEREF _Toc10339 \h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_Toc24088 </w:instrText>
      </w:r>
      <w:r>
        <w:rPr>
          <w:rFonts w:hint="eastAsia"/>
          <w:lang w:val="en-US" w:eastAsia="zh-CN"/>
        </w:rPr>
        <w:fldChar w:fldCharType="separate"/>
      </w:r>
      <w:r>
        <w:rPr>
          <w:rFonts w:hint="eastAsia" w:ascii="华文中宋" w:hAnsi="华文中宋" w:eastAsia="华文中宋" w:cs="华文中宋"/>
          <w:lang w:val="en-US" w:eastAsia="zh-CN"/>
        </w:rPr>
        <w:t>·设置画布</w:t>
      </w:r>
      <w:r>
        <w:tab/>
      </w:r>
      <w:r>
        <w:fldChar w:fldCharType="begin"/>
      </w:r>
      <w:r>
        <w:instrText xml:space="preserve"> PAGEREF _Toc24088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_Toc17038 </w:instrText>
      </w:r>
      <w:r>
        <w:rPr>
          <w:rFonts w:hint="eastAsia"/>
          <w:lang w:val="en-US" w:eastAsia="zh-CN"/>
        </w:rPr>
        <w:fldChar w:fldCharType="separate"/>
      </w:r>
      <w:r>
        <w:rPr>
          <w:rFonts w:hint="eastAsia" w:ascii="华文中宋" w:hAnsi="华文中宋" w:eastAsia="华文中宋" w:cs="华文中宋"/>
          <w:szCs w:val="28"/>
          <w:lang w:val="en-US" w:eastAsia="zh-CN"/>
        </w:rPr>
        <w:t>1.3 Matrix</w:t>
      </w:r>
      <w:r>
        <w:tab/>
      </w:r>
      <w:r>
        <w:fldChar w:fldCharType="begin"/>
      </w:r>
      <w:r>
        <w:instrText xml:space="preserve"> PAGEREF _Toc17038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_Toc8283 </w:instrText>
      </w:r>
      <w:r>
        <w:rPr>
          <w:rFonts w:hint="eastAsia"/>
          <w:lang w:val="en-US" w:eastAsia="zh-CN"/>
        </w:rPr>
        <w:fldChar w:fldCharType="separate"/>
      </w:r>
      <w:r>
        <w:rPr>
          <w:rFonts w:hint="eastAsia" w:ascii="华文中宋" w:hAnsi="华文中宋" w:eastAsia="华文中宋" w:cs="华文中宋"/>
          <w:szCs w:val="28"/>
          <w:lang w:val="en-US" w:eastAsia="zh-CN"/>
        </w:rPr>
        <w:t>1.4 Benchmark</w:t>
      </w:r>
      <w:r>
        <w:tab/>
      </w:r>
      <w:r>
        <w:fldChar w:fldCharType="begin"/>
      </w:r>
      <w:r>
        <w:instrText xml:space="preserve"> PAGEREF _Toc8283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_Toc20892 </w:instrText>
      </w:r>
      <w:r>
        <w:rPr>
          <w:rFonts w:hint="eastAsia"/>
          <w:lang w:val="en-US" w:eastAsia="zh-CN"/>
        </w:rPr>
        <w:fldChar w:fldCharType="separate"/>
      </w:r>
      <w:r>
        <w:rPr>
          <w:rFonts w:hint="eastAsia" w:ascii="华文中宋" w:hAnsi="华文中宋" w:eastAsia="华文中宋" w:cs="华文中宋"/>
          <w:szCs w:val="28"/>
          <w:lang w:val="en-US" w:eastAsia="zh-CN"/>
        </w:rPr>
        <w:t>1.5历史记录表</w:t>
      </w:r>
      <w:r>
        <w:tab/>
      </w:r>
      <w:r>
        <w:fldChar w:fldCharType="begin"/>
      </w:r>
      <w:r>
        <w:instrText xml:space="preserve"> PAGEREF _Toc20892 \h </w:instrText>
      </w:r>
      <w:r>
        <w:fldChar w:fldCharType="separate"/>
      </w:r>
      <w:r>
        <w:t>7</w:t>
      </w:r>
      <w:r>
        <w:fldChar w:fldCharType="end"/>
      </w:r>
      <w:r>
        <w:rPr>
          <w:rFonts w:hint="eastAsia"/>
          <w:lang w:val="en-US" w:eastAsia="zh-CN"/>
        </w:rPr>
        <w:fldChar w:fldCharType="end"/>
      </w:r>
    </w:p>
    <w:p>
      <w:pPr>
        <w:outlineLvl w:val="1"/>
        <w:rPr>
          <w:rFonts w:hint="eastAsia"/>
          <w:lang w:val="en-US" w:eastAsia="zh-CN"/>
        </w:rPr>
      </w:pPr>
      <w:r>
        <w:rPr>
          <w:rFonts w:hint="eastAsia"/>
          <w:lang w:val="en-US" w:eastAsia="zh-CN"/>
        </w:rPr>
        <w:fldChar w:fldCharType="end"/>
      </w:r>
    </w:p>
    <w:p>
      <w:pPr>
        <w:pStyle w:val="3"/>
        <w:numPr>
          <w:ilvl w:val="0"/>
          <w:numId w:val="1"/>
        </w:numPr>
        <w:bidi w:val="0"/>
        <w:rPr>
          <w:rFonts w:hint="eastAsia" w:ascii="华文中宋" w:hAnsi="华文中宋" w:eastAsia="华文中宋" w:cs="华文中宋"/>
          <w:lang w:val="en-US" w:eastAsia="zh-CN"/>
        </w:rPr>
      </w:pPr>
      <w:bookmarkStart w:id="1" w:name="_Toc1826"/>
      <w:r>
        <w:rPr>
          <w:rFonts w:hint="eastAsia" w:ascii="华文中宋" w:hAnsi="华文中宋" w:eastAsia="华文中宋" w:cs="华文中宋"/>
          <w:lang w:val="en-US" w:eastAsia="zh-CN"/>
        </w:rPr>
        <w:t>单结局因果图</w:t>
      </w:r>
      <w:bookmarkEnd w:id="1"/>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sz w:val="24"/>
          <w:szCs w:val="24"/>
          <w:lang w:val="en-US" w:eastAsia="zh-CN"/>
        </w:rPr>
      </w:pPr>
      <w:r>
        <w:rPr>
          <w:rFonts w:hint="eastAsia"/>
          <w:b/>
          <w:bCs/>
          <w:sz w:val="24"/>
          <w:szCs w:val="24"/>
          <w:lang w:val="en-US" w:eastAsia="zh-CN"/>
        </w:rPr>
        <w:t>页面结构</w:t>
      </w:r>
    </w:p>
    <w:p>
      <w:pPr>
        <w:rPr>
          <w:rFonts w:hint="eastAsia"/>
          <w:lang w:val="en-US" w:eastAsia="zh-CN"/>
        </w:rPr>
      </w:pPr>
      <w:r>
        <w:rPr>
          <w:rFonts w:hint="eastAsia"/>
          <w:lang w:val="en-US" w:eastAsia="zh-CN"/>
        </w:rPr>
        <w:drawing>
          <wp:inline distT="0" distB="0" distL="114300" distR="114300">
            <wp:extent cx="3927475" cy="2560320"/>
            <wp:effectExtent l="0" t="0" r="9525" b="5080"/>
            <wp:docPr id="1" name="图片 1" descr="1710174255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10174255716"/>
                    <pic:cNvPicPr>
                      <a:picLocks noChangeAspect="1"/>
                    </pic:cNvPicPr>
                  </pic:nvPicPr>
                  <pic:blipFill>
                    <a:blip r:embed="rId4"/>
                    <a:stretch>
                      <a:fillRect/>
                    </a:stretch>
                  </pic:blipFill>
                  <pic:spPr>
                    <a:xfrm>
                      <a:off x="0" y="0"/>
                      <a:ext cx="3927475" cy="25603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下面三个子组件都属于AppNavBar，即页面左侧操作栏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OutcomeSelector：相关性排序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CausalAnalysisHistory：历史记录表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BenmarkList：关于benchmark数据的说明信息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在AppNavBar中主要的操作是选定数据集类型：benchmark、default、clhls或ukb。AppNavBar将参数dataset传给OutcomeSelector和CausalAnalysisHistory，这两个子组件内部通过侦听器监听dataset值的变化。</w:t>
      </w:r>
    </w:p>
    <w:p>
      <w:pPr>
        <w:pStyle w:val="4"/>
        <w:bidi w:val="0"/>
        <w:rPr>
          <w:rFonts w:hint="eastAsia" w:ascii="华文中宋" w:hAnsi="华文中宋" w:eastAsia="华文中宋" w:cs="华文中宋"/>
          <w:color w:val="0000FF"/>
          <w:sz w:val="24"/>
          <w:szCs w:val="24"/>
          <w:lang w:val="en-US" w:eastAsia="zh-CN"/>
        </w:rPr>
      </w:pPr>
      <w:bookmarkStart w:id="2" w:name="_Toc26929"/>
      <w:r>
        <w:rPr>
          <w:rFonts w:hint="eastAsia" w:ascii="华文中宋" w:hAnsi="华文中宋" w:eastAsia="华文中宋" w:cs="华文中宋"/>
          <w:sz w:val="28"/>
          <w:szCs w:val="28"/>
          <w:lang w:val="en-US" w:eastAsia="zh-CN"/>
        </w:rPr>
        <w:t>1.1相关性排序</w:t>
      </w:r>
      <w:bookmarkEnd w:id="2"/>
    </w:p>
    <w:p>
      <w:pPr>
        <w:keepNext w:val="0"/>
        <w:keepLines w:val="0"/>
        <w:pageBreakBefore w:val="0"/>
        <w:widowControl w:val="0"/>
        <w:kinsoku/>
        <w:wordWrap/>
        <w:overflowPunct/>
        <w:topLinePunct w:val="0"/>
        <w:autoSpaceDE/>
        <w:autoSpaceDN/>
        <w:bidi w:val="0"/>
        <w:adjustRightInd/>
        <w:snapToGrid/>
        <w:spacing w:after="157" w:afterLines="50" w:line="360" w:lineRule="auto"/>
        <w:textAlignment w:val="auto"/>
        <w:rPr>
          <w:rFonts w:hint="eastAsia"/>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Components/OutcomeSelector.vue</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OutcomeSelector从浏览器localstorage中加载上一次存储的数据集类型，</w:t>
      </w:r>
      <w:r>
        <w:rPr>
          <w:rFonts w:hint="eastAsia"/>
          <w:sz w:val="24"/>
          <w:szCs w:val="24"/>
          <w:lang w:val="en-US" w:eastAsia="zh-CN"/>
        </w:rPr>
        <w:t>选定数据集类型后，</w:t>
      </w:r>
      <w:r>
        <w:rPr>
          <w:rFonts w:hint="eastAsia" w:ascii="Times New Roman" w:hAnsi="Times New Roman" w:cs="Times New Roman"/>
          <w:sz w:val="24"/>
          <w:szCs w:val="24"/>
          <w:lang w:val="en-US" w:eastAsia="zh-CN"/>
        </w:rPr>
        <w:t>OutcomeSelector通过对AppNavBar传值dataset的监听，捕捉到其值的改变，在当前页面及浏览器localstorage中记录dataset当前值（在localstorage中存储的名称为</w:t>
      </w:r>
      <w:r>
        <w:rPr>
          <w:rFonts w:hint="eastAsia" w:ascii="Times New Roman" w:hAnsi="Times New Roman" w:cs="Times New Roman"/>
          <w:b w:val="0"/>
          <w:kern w:val="2"/>
          <w:sz w:val="24"/>
          <w:szCs w:val="24"/>
          <w:lang w:val="en-US" w:eastAsia="zh-CN" w:bidi="ar-SA"/>
        </w:rPr>
        <w:t>DATATYPE）</w:t>
      </w:r>
      <w:r>
        <w:rPr>
          <w:rFonts w:hint="eastAsia" w:ascii="Times New Roman" w:hAnsi="Times New Roman" w:cs="Times New Roman"/>
          <w:sz w:val="24"/>
          <w:szCs w:val="24"/>
          <w:lang w:val="en-US" w:eastAsia="zh-CN"/>
        </w:rPr>
        <w:t>。当dataset类别改变时，它负责清空当前画布内容，并根据当前数据集类型从src/plugin/variable.js中加载对应的结局列表到选择器。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清空画布内容的方法：专门有一个空白的redirectPage（url: /redirect），它通过重定向至目标url实现对应页面内容的刷新。此处，OutcomeSelector将控制路由先导航至redirectPage再重新导航至DirectedViewGraph，同时清空浏览器localstorage中供绘制因果图所存储的数据。用这种做法是因为层级关系复杂的两个页面（OutcomeSelector和DirectedViewGraph）之间使用函数相互控制（页面间的方法调用）、或者进行数据的传递（父子组件的数据传递）会较为困难，而控制路由则可无视页面关系，用于实现页面刷新的实现逻辑比较简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sz w:val="24"/>
          <w:szCs w:val="24"/>
          <w:lang w:val="en-US" w:eastAsia="zh-CN"/>
        </w:rPr>
        <w:t>之后用户选择结局</w:t>
      </w:r>
      <w:r>
        <w:rPr>
          <w:rFonts w:hint="default" w:ascii="Times New Roman" w:hAnsi="Times New Roman" w:cs="Times New Roman"/>
          <w:sz w:val="24"/>
          <w:szCs w:val="24"/>
          <w:lang w:val="en-US" w:eastAsia="zh-CN"/>
        </w:rPr>
        <w:t>与变量个数，</w:t>
      </w:r>
      <w:r>
        <w:rPr>
          <w:rFonts w:hint="eastAsia" w:ascii="Times New Roman" w:hAnsi="Times New Roman" w:cs="Times New Roman"/>
          <w:sz w:val="24"/>
          <w:szCs w:val="24"/>
          <w:lang w:val="en-US" w:eastAsia="zh-CN"/>
        </w:rPr>
        <w:t>将</w:t>
      </w:r>
      <w:r>
        <w:rPr>
          <w:rFonts w:hint="default" w:ascii="Times New Roman" w:hAnsi="Times New Roman" w:cs="Times New Roman"/>
          <w:sz w:val="24"/>
          <w:szCs w:val="24"/>
          <w:lang w:val="en-US" w:eastAsia="zh-CN"/>
        </w:rPr>
        <w:t>调用后端接口/api/covariant获得相关性最高的n个变量</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getOutcomeCovariant()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b/>
          <w:bCs/>
          <w:sz w:val="24"/>
          <w:szCs w:val="24"/>
          <w:lang w:val="en-US" w:eastAsia="zh-CN"/>
        </w:rPr>
      </w:pPr>
      <w:r>
        <w:rPr>
          <w:rFonts w:hint="eastAsia"/>
          <w:b/>
          <w:bCs/>
          <w:sz w:val="24"/>
          <w:szCs w:val="24"/>
          <w:lang w:val="en-US" w:eastAsia="zh-CN"/>
        </w:rPr>
        <w:t>请求数据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vertAlign w:val="baseline"/>
                <w:lang w:val="en-US" w:eastAsia="zh-CN"/>
              </w:rPr>
            </w:pPr>
            <w:r>
              <w:rPr>
                <w:rFonts w:hint="eastAsia"/>
                <w:vertAlign w:val="baseline"/>
                <w:lang w:val="en-US" w:eastAsia="zh-CN"/>
              </w:rPr>
              <w:t>名称</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dataset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ukb</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数据集类型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outcome</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2130"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Hypertension</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结局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30"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CovariantNum</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5</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因变量数量</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b/>
          <w:bCs/>
          <w:sz w:val="24"/>
          <w:szCs w:val="24"/>
          <w:lang w:val="en-US" w:eastAsia="zh-CN"/>
        </w:rPr>
      </w:pPr>
      <w:r>
        <w:rPr>
          <w:rFonts w:hint="eastAsia"/>
          <w:b/>
          <w:bCs/>
          <w:sz w:val="24"/>
          <w:szCs w:val="24"/>
          <w:lang w:val="en-US" w:eastAsia="zh-CN"/>
        </w:rPr>
        <w:t>返回数据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9"/>
        <w:gridCol w:w="1124"/>
        <w:gridCol w:w="1300"/>
        <w:gridCol w:w="1446"/>
        <w:gridCol w:w="1563"/>
        <w:gridCol w:w="1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3" w:type="dxa"/>
            <w:gridSpan w:val="3"/>
            <w:vAlign w:val="center"/>
          </w:tcPr>
          <w:p>
            <w:pPr>
              <w:bidi w:val="0"/>
              <w:jc w:val="center"/>
              <w:rPr>
                <w:rFonts w:hint="eastAsia"/>
                <w:vertAlign w:val="baseline"/>
                <w:lang w:val="en-US" w:eastAsia="zh-CN"/>
              </w:rPr>
            </w:pPr>
            <w:r>
              <w:rPr>
                <w:rFonts w:hint="eastAsia"/>
                <w:vertAlign w:val="baseline"/>
                <w:lang w:val="en-US" w:eastAsia="zh-CN"/>
              </w:rPr>
              <w:t>名称</w:t>
            </w:r>
          </w:p>
        </w:tc>
        <w:tc>
          <w:tcPr>
            <w:tcW w:w="1446"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1563"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1520"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vMerge w:val="restart"/>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Variables_result</w:t>
            </w:r>
          </w:p>
        </w:tc>
        <w:tc>
          <w:tcPr>
            <w:tcW w:w="1124"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nodes</w:t>
            </w:r>
          </w:p>
        </w:tc>
        <w:tc>
          <w:tcPr>
            <w:tcW w:w="130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id</w:t>
            </w:r>
          </w:p>
        </w:tc>
        <w:tc>
          <w:tcPr>
            <w:tcW w:w="144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56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Hypertension</w:t>
            </w:r>
          </w:p>
        </w:tc>
        <w:tc>
          <w:tcPr>
            <w:tcW w:w="152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节点名称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69" w:type="dxa"/>
            <w:vMerge w:val="continue"/>
            <w:vAlign w:val="center"/>
          </w:tcPr>
          <w:p>
            <w:pPr>
              <w:bidi w:val="0"/>
              <w:jc w:val="center"/>
              <w:rPr>
                <w:rFonts w:hint="default" w:ascii="Times New Roman" w:hAnsi="Times New Roman" w:cs="Times New Roman"/>
                <w:lang w:val="en-US" w:eastAsia="zh-CN"/>
              </w:rPr>
            </w:pPr>
          </w:p>
        </w:tc>
        <w:tc>
          <w:tcPr>
            <w:tcW w:w="1124" w:type="dxa"/>
            <w:vMerge w:val="continue"/>
            <w:vAlign w:val="center"/>
          </w:tcPr>
          <w:p>
            <w:pPr>
              <w:bidi w:val="0"/>
              <w:jc w:val="center"/>
              <w:rPr>
                <w:rFonts w:hint="default" w:ascii="Times New Roman" w:hAnsi="Times New Roman" w:cs="Times New Roman"/>
                <w:lang w:val="en-US" w:eastAsia="zh-CN"/>
              </w:rPr>
            </w:pPr>
          </w:p>
        </w:tc>
        <w:tc>
          <w:tcPr>
            <w:tcW w:w="130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type</w:t>
            </w:r>
          </w:p>
        </w:tc>
        <w:tc>
          <w:tcPr>
            <w:tcW w:w="144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156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0/1</w:t>
            </w:r>
          </w:p>
        </w:tc>
        <w:tc>
          <w:tcPr>
            <w:tcW w:w="152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 xml:space="preserve">是否为结局（0：outcome/ </w:t>
            </w:r>
          </w:p>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1：factor）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69" w:type="dxa"/>
            <w:vMerge w:val="continue"/>
            <w:vAlign w:val="center"/>
          </w:tcPr>
          <w:p>
            <w:pPr>
              <w:bidi w:val="0"/>
              <w:jc w:val="center"/>
              <w:rPr>
                <w:rFonts w:hint="eastAsia" w:ascii="Times New Roman" w:hAnsi="Times New Roman" w:cs="Times New Roman"/>
                <w:lang w:val="en-US" w:eastAsia="zh-CN"/>
              </w:rPr>
            </w:pPr>
          </w:p>
        </w:tc>
        <w:tc>
          <w:tcPr>
            <w:tcW w:w="1124"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allValue</w:t>
            </w:r>
          </w:p>
        </w:tc>
        <w:tc>
          <w:tcPr>
            <w:tcW w:w="130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variable</w:t>
            </w:r>
          </w:p>
        </w:tc>
        <w:tc>
          <w:tcPr>
            <w:tcW w:w="144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Array[String]</w:t>
            </w:r>
          </w:p>
        </w:tc>
        <w:tc>
          <w:tcPr>
            <w:tcW w:w="156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 Sex]</w:t>
            </w:r>
          </w:p>
        </w:tc>
        <w:tc>
          <w:tcPr>
            <w:tcW w:w="152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因变量列表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69" w:type="dxa"/>
            <w:vMerge w:val="continue"/>
            <w:vAlign w:val="center"/>
          </w:tcPr>
          <w:p>
            <w:pPr>
              <w:bidi w:val="0"/>
              <w:jc w:val="center"/>
              <w:rPr>
                <w:rFonts w:hint="eastAsia" w:ascii="Times New Roman" w:hAnsi="Times New Roman" w:cs="Times New Roman"/>
                <w:lang w:val="en-US" w:eastAsia="zh-CN"/>
              </w:rPr>
            </w:pPr>
          </w:p>
        </w:tc>
        <w:tc>
          <w:tcPr>
            <w:tcW w:w="1124" w:type="dxa"/>
            <w:vMerge w:val="continue"/>
            <w:vAlign w:val="center"/>
          </w:tcPr>
          <w:p>
            <w:pPr>
              <w:bidi w:val="0"/>
              <w:jc w:val="center"/>
              <w:rPr>
                <w:rFonts w:hint="eastAsia" w:ascii="Times New Roman" w:hAnsi="Times New Roman" w:cs="Times New Roman"/>
                <w:lang w:val="en-US" w:eastAsia="zh-CN"/>
              </w:rPr>
            </w:pPr>
          </w:p>
        </w:tc>
        <w:tc>
          <w:tcPr>
            <w:tcW w:w="130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outcome</w:t>
            </w:r>
          </w:p>
        </w:tc>
        <w:tc>
          <w:tcPr>
            <w:tcW w:w="144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Array[Float]</w:t>
            </w:r>
          </w:p>
        </w:tc>
        <w:tc>
          <w:tcPr>
            <w:tcW w:w="156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[0.41, -0.29]</w:t>
            </w:r>
          </w:p>
        </w:tc>
        <w:tc>
          <w:tcPr>
            <w:tcW w:w="152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相关系数列表</w:t>
            </w:r>
          </w:p>
        </w:tc>
      </w:tr>
    </w:tbl>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其中nodes前n个为按相关度降序排列的factor，最后一个为用户选定的outcome。获得返回数据后，按序展示相关度最高的factors列表。整理allValue，按相关系数绝对值从大到小排序所有factors，使用Echarts绘制所有factors与outcome间相关系数的柱状统计图，正数用浅蓝色，负数用浅橙色。</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根据获得的数据绘制当前因果图，需要先将数据存储在localstorage中，localstorage中存储的数据能够在浏览器会话关闭后继续保存较长时间，故而在下次打开该页面时，仍能显示出之前的绘制结果，较为方便（缺点是不能同时开两个标签页，不然数据存储会相互覆盖）。并且localstorage也避免了页面间进行数据传递的复杂逻辑。</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随后由redirectPage导航至DirectedViewGraph，通过此过程刷新因果图绘制页。在DirectedViewGraph根据将数据情况判断导航至单结局因果图页面SimpleDirectedGraph还是多结局因果图页面DirectedSuperGraph。（此处因为outcome只有一个，导航至单结局因果图。</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b/>
          <w:bCs/>
          <w:sz w:val="24"/>
          <w:szCs w:val="24"/>
          <w:lang w:val="en-US" w:eastAsia="zh-CN"/>
        </w:rPr>
      </w:pPr>
      <w:r>
        <w:rPr>
          <w:rFonts w:hint="eastAsia"/>
          <w:b/>
          <w:bCs/>
          <w:sz w:val="24"/>
          <w:szCs w:val="24"/>
          <w:lang w:val="en-US" w:eastAsia="zh-CN"/>
        </w:rPr>
        <w:t>单结局因果图数据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1"/>
        <w:gridCol w:w="1465"/>
        <w:gridCol w:w="765"/>
        <w:gridCol w:w="1496"/>
        <w:gridCol w:w="1486"/>
        <w:gridCol w:w="1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1" w:type="dxa"/>
            <w:gridSpan w:val="3"/>
            <w:vAlign w:val="center"/>
          </w:tcPr>
          <w:p>
            <w:pPr>
              <w:bidi w:val="0"/>
              <w:jc w:val="center"/>
              <w:rPr>
                <w:rFonts w:hint="default"/>
                <w:vertAlign w:val="baseline"/>
                <w:lang w:val="en-US" w:eastAsia="zh-CN"/>
              </w:rPr>
            </w:pPr>
            <w:r>
              <w:rPr>
                <w:rFonts w:hint="eastAsia"/>
                <w:vertAlign w:val="baseline"/>
                <w:lang w:val="en-US" w:eastAsia="zh-CN"/>
              </w:rPr>
              <w:t>名称</w:t>
            </w:r>
          </w:p>
        </w:tc>
        <w:tc>
          <w:tcPr>
            <w:tcW w:w="1496"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1486"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1199"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1" w:type="dxa"/>
            <w:vMerge w:val="restart"/>
            <w:vAlign w:val="center"/>
          </w:tcPr>
          <w:p>
            <w:pPr>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GET_JSON_RESULT</w:t>
            </w:r>
          </w:p>
        </w:tc>
        <w:tc>
          <w:tcPr>
            <w:tcW w:w="1465"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nodesList[]</w:t>
            </w:r>
          </w:p>
        </w:tc>
        <w:tc>
          <w:tcPr>
            <w:tcW w:w="7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id</w:t>
            </w:r>
          </w:p>
        </w:tc>
        <w:tc>
          <w:tcPr>
            <w:tcW w:w="149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48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Hypertension</w:t>
            </w:r>
          </w:p>
        </w:tc>
        <w:tc>
          <w:tcPr>
            <w:tcW w:w="119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节点名称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1" w:type="dxa"/>
            <w:vMerge w:val="continue"/>
            <w:vAlign w:val="center"/>
          </w:tcPr>
          <w:p>
            <w:pPr>
              <w:bidi w:val="0"/>
              <w:jc w:val="center"/>
              <w:rPr>
                <w:rFonts w:hint="default" w:ascii="Times New Roman" w:hAnsi="Times New Roman" w:cs="Times New Roman"/>
                <w:lang w:val="en-US" w:eastAsia="zh-CN"/>
              </w:rPr>
            </w:pPr>
          </w:p>
        </w:tc>
        <w:tc>
          <w:tcPr>
            <w:tcW w:w="1465" w:type="dxa"/>
            <w:vMerge w:val="continue"/>
            <w:vAlign w:val="center"/>
          </w:tcPr>
          <w:p>
            <w:pPr>
              <w:bidi w:val="0"/>
              <w:jc w:val="center"/>
              <w:rPr>
                <w:rFonts w:hint="default" w:ascii="Times New Roman" w:hAnsi="Times New Roman" w:cs="Times New Roman"/>
                <w:lang w:val="en-US" w:eastAsia="zh-CN"/>
              </w:rPr>
            </w:pPr>
          </w:p>
        </w:tc>
        <w:tc>
          <w:tcPr>
            <w:tcW w:w="7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type</w:t>
            </w:r>
          </w:p>
        </w:tc>
        <w:tc>
          <w:tcPr>
            <w:tcW w:w="149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1486"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0/1</w:t>
            </w:r>
          </w:p>
        </w:tc>
        <w:tc>
          <w:tcPr>
            <w:tcW w:w="119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 xml:space="preserve">是否为结局（0：outcome/ </w:t>
            </w:r>
          </w:p>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1：factor）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465"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linksList[]</w:t>
            </w:r>
          </w:p>
        </w:tc>
        <w:tc>
          <w:tcPr>
            <w:tcW w:w="7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source</w:t>
            </w:r>
          </w:p>
        </w:tc>
        <w:tc>
          <w:tcPr>
            <w:tcW w:w="149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48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w:t>
            </w:r>
          </w:p>
        </w:tc>
        <w:tc>
          <w:tcPr>
            <w:tcW w:w="119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边起点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465" w:type="dxa"/>
            <w:vMerge w:val="continue"/>
            <w:vAlign w:val="center"/>
          </w:tcPr>
          <w:p>
            <w:pPr>
              <w:bidi w:val="0"/>
              <w:jc w:val="center"/>
              <w:rPr>
                <w:rFonts w:hint="eastAsia" w:ascii="Times New Roman" w:hAnsi="Times New Roman" w:cs="Times New Roman"/>
                <w:lang w:val="en-US" w:eastAsia="zh-CN"/>
              </w:rPr>
            </w:pPr>
          </w:p>
        </w:tc>
        <w:tc>
          <w:tcPr>
            <w:tcW w:w="7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target</w:t>
            </w:r>
          </w:p>
        </w:tc>
        <w:tc>
          <w:tcPr>
            <w:tcW w:w="1496"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String</w:t>
            </w:r>
          </w:p>
        </w:tc>
        <w:tc>
          <w:tcPr>
            <w:tcW w:w="148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Income Score</w:t>
            </w:r>
          </w:p>
        </w:tc>
        <w:tc>
          <w:tcPr>
            <w:tcW w:w="119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边终点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465" w:type="dxa"/>
            <w:vMerge w:val="continue"/>
            <w:vAlign w:val="center"/>
          </w:tcPr>
          <w:p>
            <w:pPr>
              <w:bidi w:val="0"/>
              <w:jc w:val="center"/>
              <w:rPr>
                <w:rFonts w:hint="eastAsia" w:ascii="Times New Roman" w:hAnsi="Times New Roman" w:cs="Times New Roman"/>
                <w:lang w:val="en-US" w:eastAsia="zh-CN"/>
              </w:rPr>
            </w:pPr>
          </w:p>
        </w:tc>
        <w:tc>
          <w:tcPr>
            <w:tcW w:w="765"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corr</w:t>
            </w:r>
          </w:p>
        </w:tc>
        <w:tc>
          <w:tcPr>
            <w:tcW w:w="1496"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Float</w:t>
            </w:r>
          </w:p>
        </w:tc>
        <w:tc>
          <w:tcPr>
            <w:tcW w:w="148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0.54</w:t>
            </w:r>
          </w:p>
        </w:tc>
        <w:tc>
          <w:tcPr>
            <w:tcW w:w="119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相关系数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465" w:type="dxa"/>
            <w:vMerge w:val="continue"/>
            <w:vAlign w:val="center"/>
          </w:tcPr>
          <w:p>
            <w:pPr>
              <w:bidi w:val="0"/>
              <w:jc w:val="center"/>
              <w:rPr>
                <w:rFonts w:hint="eastAsia" w:ascii="Times New Roman" w:hAnsi="Times New Roman" w:cs="Times New Roman"/>
                <w:lang w:val="en-US" w:eastAsia="zh-CN"/>
              </w:rPr>
            </w:pPr>
          </w:p>
        </w:tc>
        <w:tc>
          <w:tcPr>
            <w:tcW w:w="7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value</w:t>
            </w:r>
          </w:p>
        </w:tc>
        <w:tc>
          <w:tcPr>
            <w:tcW w:w="149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Float</w:t>
            </w:r>
          </w:p>
        </w:tc>
        <w:tc>
          <w:tcPr>
            <w:tcW w:w="148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0.21</w:t>
            </w:r>
          </w:p>
        </w:tc>
        <w:tc>
          <w:tcPr>
            <w:tcW w:w="119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边效应值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2230" w:type="dxa"/>
            <w:gridSpan w:val="2"/>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history</w:t>
            </w:r>
          </w:p>
        </w:tc>
        <w:tc>
          <w:tcPr>
            <w:tcW w:w="149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148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见历史管理</w:t>
            </w:r>
          </w:p>
        </w:tc>
        <w:tc>
          <w:tcPr>
            <w:tcW w:w="119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操作历史</w:t>
            </w:r>
          </w:p>
        </w:tc>
      </w:tr>
    </w:tbl>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val="0"/>
          <w:color w:val="FF0000"/>
          <w:kern w:val="2"/>
          <w:sz w:val="24"/>
          <w:szCs w:val="24"/>
          <w:lang w:val="en-US" w:eastAsia="zh-CN" w:bidi="ar-SA"/>
        </w:rPr>
        <w:t>*</w:t>
      </w:r>
      <w:r>
        <w:rPr>
          <w:rFonts w:hint="eastAsia" w:ascii="Times New Roman" w:hAnsi="Times New Roman" w:cs="Times New Roman"/>
          <w:b w:val="0"/>
          <w:kern w:val="2"/>
          <w:sz w:val="24"/>
          <w:szCs w:val="24"/>
          <w:lang w:val="en-US" w:eastAsia="zh-CN" w:bidi="ar-SA"/>
        </w:rPr>
        <w:t>以上为OutcomeSelector中存储GET_JSON_RESULT的数据格式，就“单结局因果图数据”而言，该表格并不完整，见后续表格补充说明。</w:t>
      </w:r>
    </w:p>
    <w:p>
      <w:pPr>
        <w:pStyle w:val="4"/>
        <w:bidi w:val="0"/>
        <w:rPr>
          <w:rFonts w:hint="eastAsia" w:ascii="华文中宋" w:hAnsi="华文中宋" w:eastAsia="华文中宋" w:cs="华文中宋"/>
          <w:b/>
          <w:sz w:val="28"/>
          <w:szCs w:val="28"/>
          <w:lang w:val="en-US" w:eastAsia="zh-CN"/>
        </w:rPr>
      </w:pPr>
      <w:bookmarkStart w:id="3" w:name="_Toc32258"/>
      <w:r>
        <w:rPr>
          <w:rFonts w:hint="eastAsia" w:ascii="华文中宋" w:hAnsi="华文中宋" w:eastAsia="华文中宋" w:cs="华文中宋"/>
          <w:b/>
          <w:sz w:val="28"/>
          <w:szCs w:val="28"/>
          <w:lang w:val="en-US" w:eastAsia="zh-CN"/>
        </w:rPr>
        <w:t>1.2 PC算法因果图</w:t>
      </w:r>
      <w:bookmarkEnd w:id="3"/>
    </w:p>
    <w:p>
      <w:pPr>
        <w:keepNext w:val="0"/>
        <w:keepLines w:val="0"/>
        <w:pageBreakBefore w:val="0"/>
        <w:widowControl w:val="0"/>
        <w:kinsoku/>
        <w:wordWrap/>
        <w:overflowPunct/>
        <w:topLinePunct w:val="0"/>
        <w:autoSpaceDE/>
        <w:autoSpaceDN/>
        <w:bidi w:val="0"/>
        <w:adjustRightInd/>
        <w:snapToGrid/>
        <w:spacing w:after="157" w:afterLines="50" w:line="360" w:lineRule="auto"/>
        <w:textAlignment w:val="auto"/>
        <w:rPr>
          <w:rFonts w:hint="eastAsia"/>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views/SimpleDirectedGraph.vue</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sz w:val="24"/>
          <w:szCs w:val="24"/>
          <w:lang w:val="en-US" w:eastAsia="zh-CN"/>
        </w:rPr>
        <w:t>SimpleDirectedGraph从localstorage中加载</w:t>
      </w:r>
      <w:r>
        <w:rPr>
          <w:rFonts w:hint="eastAsia" w:ascii="Times New Roman" w:hAnsi="Times New Roman" w:cs="Times New Roman"/>
          <w:b w:val="0"/>
          <w:kern w:val="2"/>
          <w:sz w:val="24"/>
          <w:szCs w:val="24"/>
          <w:lang w:val="en-US" w:eastAsia="zh-CN" w:bidi="ar-SA"/>
        </w:rPr>
        <w:t>GET_JSON_RESULT、DATATYPE至multipleSearchValue、dataset，两个值分别是绘制因果图所需的数据和当前数据集类型。根据数据集类型，从variable.js中加载对应的factors列表，构成页面上端VariablesCheckbox的变量多选框。根据multipleSearchValue中nodesList得到当前因果图的变量构成，并设定多选框初始默认值。</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检查multipleSearchValue中是否有数据，有则计算布局，准备画因果图。此外，检查multipleSearchValue中是否有dag-gnn和hcm算法所对应的边，若有，则存储至当前页的gnnLinks和aaaiLinks，若无，则调用后端接口进行计算。</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b w:val="0"/>
          <w:kern w:val="2"/>
          <w:sz w:val="24"/>
          <w:szCs w:val="24"/>
          <w:lang w:val="en-US" w:eastAsia="zh-CN" w:bidi="ar-SA"/>
        </w:rPr>
      </w:pPr>
      <w:r>
        <w:rPr>
          <w:rFonts w:hint="eastAsia"/>
          <w:b/>
          <w:bCs/>
          <w:sz w:val="24"/>
          <w:szCs w:val="24"/>
          <w:lang w:val="en-US" w:eastAsia="zh-CN"/>
        </w:rPr>
        <w:t>单结局因果图数据（续）</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1"/>
        <w:gridCol w:w="1173"/>
        <w:gridCol w:w="809"/>
        <w:gridCol w:w="1115"/>
        <w:gridCol w:w="1622"/>
        <w:gridCol w:w="1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75" w:type="dxa"/>
            <w:gridSpan w:val="3"/>
            <w:vAlign w:val="center"/>
          </w:tcPr>
          <w:p>
            <w:pPr>
              <w:bidi w:val="0"/>
              <w:jc w:val="center"/>
              <w:rPr>
                <w:rFonts w:hint="default"/>
                <w:vertAlign w:val="baseline"/>
                <w:lang w:val="en-US" w:eastAsia="zh-CN"/>
              </w:rPr>
            </w:pPr>
            <w:r>
              <w:rPr>
                <w:rFonts w:hint="eastAsia"/>
                <w:vertAlign w:val="baseline"/>
                <w:lang w:val="en-US" w:eastAsia="zh-CN"/>
              </w:rPr>
              <w:t>名称</w:t>
            </w:r>
          </w:p>
        </w:tc>
        <w:tc>
          <w:tcPr>
            <w:tcW w:w="1118"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1628"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1701"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1" w:type="dxa"/>
            <w:vMerge w:val="restart"/>
            <w:vAlign w:val="center"/>
          </w:tcPr>
          <w:p>
            <w:pPr>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GET_JSON_RESULT</w:t>
            </w:r>
          </w:p>
        </w:tc>
        <w:tc>
          <w:tcPr>
            <w:tcW w:w="1155"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aaaiLinks[]</w:t>
            </w:r>
          </w:p>
        </w:tc>
        <w:tc>
          <w:tcPr>
            <w:tcW w:w="8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source</w:t>
            </w:r>
          </w:p>
        </w:tc>
        <w:tc>
          <w:tcPr>
            <w:tcW w:w="111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62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w:t>
            </w:r>
          </w:p>
        </w:tc>
        <w:tc>
          <w:tcPr>
            <w:tcW w:w="1701"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边起点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1" w:type="dxa"/>
            <w:vMerge w:val="continue"/>
            <w:vAlign w:val="center"/>
          </w:tcPr>
          <w:p>
            <w:pPr>
              <w:bidi w:val="0"/>
              <w:jc w:val="center"/>
              <w:rPr>
                <w:rFonts w:hint="default" w:ascii="Times New Roman" w:hAnsi="Times New Roman" w:cs="Times New Roman"/>
                <w:lang w:val="en-US" w:eastAsia="zh-CN"/>
              </w:rPr>
            </w:pPr>
          </w:p>
        </w:tc>
        <w:tc>
          <w:tcPr>
            <w:tcW w:w="1155" w:type="dxa"/>
            <w:vMerge w:val="continue"/>
            <w:vAlign w:val="center"/>
          </w:tcPr>
          <w:p>
            <w:pPr>
              <w:bidi w:val="0"/>
              <w:jc w:val="center"/>
              <w:rPr>
                <w:rFonts w:hint="default" w:ascii="Times New Roman" w:hAnsi="Times New Roman" w:cs="Times New Roman"/>
                <w:lang w:val="en-US" w:eastAsia="zh-CN"/>
              </w:rPr>
            </w:pPr>
          </w:p>
        </w:tc>
        <w:tc>
          <w:tcPr>
            <w:tcW w:w="809"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target</w:t>
            </w:r>
          </w:p>
        </w:tc>
        <w:tc>
          <w:tcPr>
            <w:tcW w:w="1118"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String</w:t>
            </w:r>
          </w:p>
        </w:tc>
        <w:tc>
          <w:tcPr>
            <w:tcW w:w="1628"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Income Score</w:t>
            </w:r>
          </w:p>
        </w:tc>
        <w:tc>
          <w:tcPr>
            <w:tcW w:w="1701"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边终点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1" w:type="dxa"/>
            <w:vMerge w:val="continue"/>
            <w:vAlign w:val="center"/>
          </w:tcPr>
          <w:p>
            <w:pPr>
              <w:bidi w:val="0"/>
              <w:jc w:val="center"/>
              <w:rPr>
                <w:rFonts w:hint="default" w:ascii="Times New Roman" w:hAnsi="Times New Roman" w:cs="Times New Roman"/>
                <w:lang w:val="en-US" w:eastAsia="zh-CN"/>
              </w:rPr>
            </w:pPr>
          </w:p>
        </w:tc>
        <w:tc>
          <w:tcPr>
            <w:tcW w:w="1155" w:type="dxa"/>
            <w:vMerge w:val="continue"/>
            <w:vAlign w:val="center"/>
          </w:tcPr>
          <w:p>
            <w:pPr>
              <w:bidi w:val="0"/>
              <w:jc w:val="center"/>
              <w:rPr>
                <w:rFonts w:hint="default" w:ascii="Times New Roman" w:hAnsi="Times New Roman" w:cs="Times New Roman"/>
                <w:lang w:val="en-US" w:eastAsia="zh-CN"/>
              </w:rPr>
            </w:pPr>
          </w:p>
        </w:tc>
        <w:tc>
          <w:tcPr>
            <w:tcW w:w="8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value</w:t>
            </w:r>
          </w:p>
        </w:tc>
        <w:tc>
          <w:tcPr>
            <w:tcW w:w="111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1628"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701"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155"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dagLinks[]</w:t>
            </w:r>
          </w:p>
        </w:tc>
        <w:tc>
          <w:tcPr>
            <w:tcW w:w="8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source</w:t>
            </w:r>
          </w:p>
        </w:tc>
        <w:tc>
          <w:tcPr>
            <w:tcW w:w="111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62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w:t>
            </w:r>
          </w:p>
        </w:tc>
        <w:tc>
          <w:tcPr>
            <w:tcW w:w="1701"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边起点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155" w:type="dxa"/>
            <w:vMerge w:val="continue"/>
            <w:vAlign w:val="center"/>
          </w:tcPr>
          <w:p>
            <w:pPr>
              <w:bidi w:val="0"/>
              <w:jc w:val="center"/>
              <w:rPr>
                <w:rFonts w:hint="eastAsia" w:ascii="Times New Roman" w:hAnsi="Times New Roman" w:cs="Times New Roman"/>
                <w:lang w:val="en-US" w:eastAsia="zh-CN"/>
              </w:rPr>
            </w:pPr>
          </w:p>
        </w:tc>
        <w:tc>
          <w:tcPr>
            <w:tcW w:w="8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target</w:t>
            </w:r>
          </w:p>
        </w:tc>
        <w:tc>
          <w:tcPr>
            <w:tcW w:w="1118"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String</w:t>
            </w:r>
          </w:p>
        </w:tc>
        <w:tc>
          <w:tcPr>
            <w:tcW w:w="162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Income Score</w:t>
            </w:r>
          </w:p>
        </w:tc>
        <w:tc>
          <w:tcPr>
            <w:tcW w:w="1701"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边终点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155" w:type="dxa"/>
            <w:vMerge w:val="continue"/>
            <w:vAlign w:val="center"/>
          </w:tcPr>
          <w:p>
            <w:pPr>
              <w:bidi w:val="0"/>
              <w:jc w:val="center"/>
              <w:rPr>
                <w:rFonts w:hint="eastAsia" w:ascii="Times New Roman" w:hAnsi="Times New Roman" w:cs="Times New Roman"/>
                <w:lang w:val="en-US" w:eastAsia="zh-CN"/>
              </w:rPr>
            </w:pPr>
          </w:p>
        </w:tc>
        <w:tc>
          <w:tcPr>
            <w:tcW w:w="8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value</w:t>
            </w:r>
          </w:p>
        </w:tc>
        <w:tc>
          <w:tcPr>
            <w:tcW w:w="111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Float</w:t>
            </w:r>
          </w:p>
        </w:tc>
        <w:tc>
          <w:tcPr>
            <w:tcW w:w="162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0.21</w:t>
            </w:r>
          </w:p>
        </w:tc>
        <w:tc>
          <w:tcPr>
            <w:tcW w:w="1701"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值（具体不知道）</w:t>
            </w:r>
          </w:p>
        </w:tc>
      </w:tr>
    </w:tbl>
    <w:p>
      <w:pPr>
        <w:pStyle w:val="5"/>
        <w:bidi w:val="0"/>
        <w:rPr>
          <w:rFonts w:hint="eastAsia" w:ascii="华文中宋" w:hAnsi="华文中宋" w:eastAsia="华文中宋" w:cs="华文中宋"/>
          <w:lang w:val="en-US" w:eastAsia="zh-CN"/>
        </w:rPr>
      </w:pPr>
      <w:bookmarkStart w:id="4" w:name="_Toc24448"/>
      <w:r>
        <w:rPr>
          <w:rFonts w:hint="eastAsia" w:ascii="华文中宋" w:hAnsi="华文中宋" w:eastAsia="华文中宋" w:cs="华文中宋"/>
          <w:lang w:val="en-US" w:eastAsia="zh-CN"/>
        </w:rPr>
        <w:t>·计算布局</w:t>
      </w:r>
      <w:bookmarkEnd w:id="4"/>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setGraph()</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因果图绘制分为两个阶段，分别使用两个不同的库。首先调用superGraph.js的setSuperGraph方法使用dagreD3计算布局，然后保存其中所有节点坐标及边的控制点坐标至</w:t>
      </w:r>
      <w:r>
        <w:rPr>
          <w:rFonts w:hint="eastAsia" w:ascii="Times New Roman" w:hAnsi="Times New Roman" w:cs="Times New Roman"/>
          <w:sz w:val="24"/>
          <w:szCs w:val="24"/>
          <w:lang w:val="en-US" w:eastAsia="zh-CN"/>
        </w:rPr>
        <w:t>simplePos</w:t>
      </w:r>
      <w:r>
        <w:rPr>
          <w:rFonts w:hint="eastAsia" w:ascii="Times New Roman" w:hAnsi="Times New Roman" w:cs="Times New Roman"/>
          <w:b w:val="0"/>
          <w:kern w:val="2"/>
          <w:sz w:val="24"/>
          <w:szCs w:val="24"/>
          <w:lang w:val="en-US" w:eastAsia="zh-CN" w:bidi="ar-SA"/>
        </w:rPr>
        <w:t>，再使用jointjs绘制最终因果图。</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rPr>
          <w:rFonts w:hint="default" w:ascii="Times New Roman" w:hAnsi="Times New Roman" w:cs="Times New Roman"/>
          <w:b/>
          <w:bCs/>
          <w:kern w:val="2"/>
          <w:sz w:val="24"/>
          <w:szCs w:val="24"/>
          <w:lang w:val="en-US" w:eastAsia="zh-CN" w:bidi="ar-SA"/>
        </w:rPr>
      </w:pPr>
      <w:r>
        <w:rPr>
          <w:rFonts w:hint="eastAsia" w:ascii="Times New Roman" w:hAnsi="Times New Roman" w:cs="Times New Roman"/>
          <w:b/>
          <w:bCs/>
          <w:sz w:val="24"/>
          <w:szCs w:val="24"/>
          <w:lang w:val="en-US" w:eastAsia="zh-CN"/>
        </w:rPr>
        <w:t>simplePos数据结构</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1173"/>
        <w:gridCol w:w="1109"/>
        <w:gridCol w:w="1609"/>
        <w:gridCol w:w="1537"/>
        <w:gridCol w:w="1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6" w:type="dxa"/>
            <w:gridSpan w:val="3"/>
            <w:vAlign w:val="center"/>
          </w:tcPr>
          <w:p>
            <w:pPr>
              <w:bidi w:val="0"/>
              <w:jc w:val="center"/>
              <w:rPr>
                <w:rFonts w:hint="default"/>
                <w:vertAlign w:val="baseline"/>
                <w:lang w:val="en-US" w:eastAsia="zh-CN"/>
              </w:rPr>
            </w:pPr>
            <w:r>
              <w:rPr>
                <w:rFonts w:hint="eastAsia"/>
                <w:vertAlign w:val="baseline"/>
                <w:lang w:val="en-US" w:eastAsia="zh-CN"/>
              </w:rPr>
              <w:t>名称</w:t>
            </w:r>
          </w:p>
        </w:tc>
        <w:tc>
          <w:tcPr>
            <w:tcW w:w="1609"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1537"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1810"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284"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simplePos</w:t>
            </w:r>
          </w:p>
        </w:tc>
        <w:tc>
          <w:tcPr>
            <w:tcW w:w="1173"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nodesList[]</w:t>
            </w: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id</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Hypertension</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节点名称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vMerge w:val="continue"/>
            <w:vAlign w:val="center"/>
          </w:tcPr>
          <w:p>
            <w:pPr>
              <w:bidi w:val="0"/>
              <w:jc w:val="center"/>
              <w:rPr>
                <w:rFonts w:hint="default" w:ascii="Times New Roman" w:hAnsi="Times New Roman" w:cs="Times New Roman"/>
                <w:lang w:val="en-US" w:eastAsia="zh-CN"/>
              </w:rPr>
            </w:pPr>
          </w:p>
        </w:tc>
        <w:tc>
          <w:tcPr>
            <w:tcW w:w="1173" w:type="dxa"/>
            <w:vMerge w:val="continue"/>
            <w:vAlign w:val="center"/>
          </w:tcPr>
          <w:p>
            <w:pPr>
              <w:bidi w:val="0"/>
              <w:jc w:val="center"/>
              <w:rPr>
                <w:rFonts w:hint="default"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type</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1537"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0/1</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 xml:space="preserve">是否为结局（0：outcome/ </w:t>
            </w:r>
          </w:p>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1：factor）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vMerge w:val="continue"/>
            <w:vAlign w:val="center"/>
          </w:tcPr>
          <w:p>
            <w:pPr>
              <w:bidi w:val="0"/>
              <w:jc w:val="center"/>
              <w:rPr>
                <w:rFonts w:hint="default" w:ascii="Times New Roman" w:hAnsi="Times New Roman" w:cs="Times New Roman"/>
                <w:lang w:val="en-US" w:eastAsia="zh-CN"/>
              </w:rPr>
            </w:pPr>
          </w:p>
        </w:tc>
        <w:tc>
          <w:tcPr>
            <w:tcW w:w="1173" w:type="dxa"/>
            <w:vMerge w:val="continue"/>
            <w:vAlign w:val="center"/>
          </w:tcPr>
          <w:p>
            <w:pPr>
              <w:bidi w:val="0"/>
              <w:jc w:val="center"/>
              <w:rPr>
                <w:rFonts w:hint="default"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indexes</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Array[Integer]</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[4,6]</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所属组编号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vMerge w:val="continue"/>
            <w:vAlign w:val="center"/>
          </w:tcPr>
          <w:p>
            <w:pPr>
              <w:bidi w:val="0"/>
              <w:jc w:val="center"/>
              <w:rPr>
                <w:rFonts w:hint="default" w:ascii="Times New Roman" w:hAnsi="Times New Roman" w:cs="Times New Roman"/>
                <w:lang w:val="en-US" w:eastAsia="zh-CN"/>
              </w:rPr>
            </w:pPr>
          </w:p>
        </w:tc>
        <w:tc>
          <w:tcPr>
            <w:tcW w:w="1173" w:type="dxa"/>
            <w:vMerge w:val="continue"/>
            <w:vAlign w:val="center"/>
          </w:tcPr>
          <w:p>
            <w:pPr>
              <w:bidi w:val="0"/>
              <w:jc w:val="center"/>
              <w:rPr>
                <w:rFonts w:hint="default"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x</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85</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计算所得x坐标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vMerge w:val="continue"/>
            <w:vAlign w:val="center"/>
          </w:tcPr>
          <w:p>
            <w:pPr>
              <w:bidi w:val="0"/>
              <w:jc w:val="center"/>
              <w:rPr>
                <w:rFonts w:hint="default" w:ascii="Times New Roman" w:hAnsi="Times New Roman" w:cs="Times New Roman"/>
                <w:lang w:val="en-US" w:eastAsia="zh-CN"/>
              </w:rPr>
            </w:pPr>
          </w:p>
        </w:tc>
        <w:tc>
          <w:tcPr>
            <w:tcW w:w="1173" w:type="dxa"/>
            <w:vMerge w:val="continue"/>
            <w:vAlign w:val="center"/>
          </w:tcPr>
          <w:p>
            <w:pPr>
              <w:bidi w:val="0"/>
              <w:jc w:val="center"/>
              <w:rPr>
                <w:rFonts w:hint="default"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y</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245</w:t>
            </w:r>
          </w:p>
        </w:tc>
        <w:tc>
          <w:tcPr>
            <w:tcW w:w="1810"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计算所得x坐标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284" w:type="dxa"/>
            <w:vMerge w:val="continue"/>
            <w:vAlign w:val="center"/>
          </w:tcPr>
          <w:p>
            <w:pPr>
              <w:bidi w:val="0"/>
              <w:jc w:val="center"/>
              <w:rPr>
                <w:rFonts w:hint="eastAsia" w:ascii="Times New Roman" w:hAnsi="Times New Roman" w:cs="Times New Roman"/>
                <w:lang w:val="en-US" w:eastAsia="zh-CN"/>
              </w:rPr>
            </w:pPr>
          </w:p>
        </w:tc>
        <w:tc>
          <w:tcPr>
            <w:tcW w:w="1173"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linksList[]</w:t>
            </w: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source</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边起点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84" w:type="dxa"/>
            <w:vMerge w:val="continue"/>
            <w:vAlign w:val="center"/>
          </w:tcPr>
          <w:p>
            <w:pPr>
              <w:bidi w:val="0"/>
              <w:jc w:val="center"/>
              <w:rPr>
                <w:rFonts w:hint="eastAsia" w:ascii="Times New Roman" w:hAnsi="Times New Roman" w:cs="Times New Roman"/>
                <w:lang w:val="en-US" w:eastAsia="zh-CN"/>
              </w:rPr>
            </w:pPr>
          </w:p>
        </w:tc>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target</w:t>
            </w:r>
          </w:p>
        </w:tc>
        <w:tc>
          <w:tcPr>
            <w:tcW w:w="1609"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String</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Income Score</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边终点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84" w:type="dxa"/>
            <w:vMerge w:val="continue"/>
            <w:vAlign w:val="center"/>
          </w:tcPr>
          <w:p>
            <w:pPr>
              <w:bidi w:val="0"/>
              <w:jc w:val="center"/>
              <w:rPr>
                <w:rFonts w:hint="eastAsia" w:ascii="Times New Roman" w:hAnsi="Times New Roman" w:cs="Times New Roman"/>
                <w:lang w:val="en-US" w:eastAsia="zh-CN"/>
              </w:rPr>
            </w:pPr>
          </w:p>
        </w:tc>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corr</w:t>
            </w:r>
          </w:p>
        </w:tc>
        <w:tc>
          <w:tcPr>
            <w:tcW w:w="1609"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Float</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0.54</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相关系数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84" w:type="dxa"/>
            <w:vMerge w:val="continue"/>
            <w:vAlign w:val="center"/>
          </w:tcPr>
          <w:p>
            <w:pPr>
              <w:bidi w:val="0"/>
              <w:jc w:val="center"/>
              <w:rPr>
                <w:rFonts w:hint="eastAsia" w:ascii="Times New Roman" w:hAnsi="Times New Roman" w:cs="Times New Roman"/>
                <w:lang w:val="en-US" w:eastAsia="zh-CN"/>
              </w:rPr>
            </w:pPr>
          </w:p>
        </w:tc>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value</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Float</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0.21</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边效应值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84" w:type="dxa"/>
            <w:vMerge w:val="continue"/>
            <w:vAlign w:val="center"/>
          </w:tcPr>
          <w:p>
            <w:pPr>
              <w:bidi w:val="0"/>
              <w:jc w:val="center"/>
              <w:rPr>
                <w:rFonts w:hint="eastAsia" w:ascii="Times New Roman" w:hAnsi="Times New Roman" w:cs="Times New Roman"/>
                <w:lang w:val="en-US" w:eastAsia="zh-CN"/>
              </w:rPr>
            </w:pPr>
          </w:p>
        </w:tc>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points</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Array[point]</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[{x: 4, y: 5}]</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所有控制点坐标</w:t>
            </w:r>
          </w:p>
        </w:tc>
      </w:tr>
    </w:tbl>
    <w:p>
      <w:pPr>
        <w:pStyle w:val="5"/>
        <w:bidi w:val="0"/>
        <w:rPr>
          <w:rFonts w:hint="default" w:ascii="华文中宋" w:hAnsi="华文中宋" w:eastAsia="华文中宋" w:cs="华文中宋"/>
          <w:lang w:val="en-US" w:eastAsia="zh-CN"/>
        </w:rPr>
      </w:pPr>
      <w:bookmarkStart w:id="5" w:name="_Toc10339"/>
      <w:r>
        <w:rPr>
          <w:rFonts w:hint="eastAsia" w:ascii="华文中宋" w:hAnsi="华文中宋" w:eastAsia="华文中宋" w:cs="华文中宋"/>
          <w:lang w:val="en-US" w:eastAsia="zh-CN"/>
        </w:rPr>
        <w:t>·绘制因果图</w:t>
      </w:r>
      <w:bookmarkEnd w:id="5"/>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drawGraph()</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根据点坐标的最大值、最小值，dom的宽、高，计算出绘制时的偏移量和缩放比例，调用superGraph.js的drawSuperGraph()绘制单结局因果图。该方法将在绘制超图部分进一步介绍，需要说明的是，在使用jointjs绘制的方法中，自定义了几种边的类型，以适用于不同类型的图的坐标，显示出尽量自然的曲线：</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bCs/>
          <w:sz w:val="24"/>
          <w:szCs w:val="24"/>
          <w:lang w:val="en-US" w:eastAsia="zh-CN"/>
        </w:rPr>
        <w:t>基于d3.curveBasis</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60" w:lineRule="auto"/>
        <w:ind w:left="420" w:leftChars="0" w:hanging="420" w:firstLineChars="0"/>
        <w:textAlignment w:val="auto"/>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SuperCurve：根据未加处理的控制点坐标自然绘制的类型，只处理了首尾控制点的坐标，目的是与节点平滑连接</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60" w:lineRule="auto"/>
        <w:ind w:left="420" w:leftChars="0" w:hanging="420" w:firstLineChars="0"/>
        <w:textAlignment w:val="auto"/>
        <w:rPr>
          <w:rFonts w:hint="default" w:ascii="Times New Roman" w:hAnsi="Times New Roman" w:cs="Times New Roman"/>
          <w:b w:val="0"/>
          <w:kern w:val="2"/>
          <w:sz w:val="24"/>
          <w:szCs w:val="24"/>
          <w:lang w:val="en-US" w:eastAsia="zh-CN" w:bidi="ar-SA"/>
        </w:rPr>
      </w:pPr>
      <w:r>
        <w:rPr>
          <w:rFonts w:hint="default" w:ascii="Times New Roman" w:hAnsi="Times New Roman" w:cs="Times New Roman"/>
          <w:b w:val="0"/>
          <w:kern w:val="2"/>
          <w:sz w:val="24"/>
          <w:szCs w:val="24"/>
          <w:lang w:val="en-US" w:eastAsia="zh-CN" w:bidi="ar-SA"/>
        </w:rPr>
        <w:t>ExtractedCurve</w:t>
      </w:r>
      <w:r>
        <w:rPr>
          <w:rFonts w:hint="eastAsia" w:ascii="Times New Roman" w:hAnsi="Times New Roman" w:cs="Times New Roman"/>
          <w:b w:val="0"/>
          <w:kern w:val="2"/>
          <w:sz w:val="24"/>
          <w:szCs w:val="24"/>
          <w:lang w:val="en-US" w:eastAsia="zh-CN" w:bidi="ar-SA"/>
        </w:rPr>
        <w:t>：与SuperCurve类型，稍微改了参数大小</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60" w:lineRule="auto"/>
        <w:ind w:left="420" w:leftChars="0" w:hanging="420" w:firstLineChars="0"/>
        <w:textAlignment w:val="auto"/>
        <w:rPr>
          <w:rFonts w:hint="default" w:ascii="Times New Roman" w:hAnsi="Times New Roman" w:cs="Times New Roman"/>
          <w:b w:val="0"/>
          <w:kern w:val="2"/>
          <w:sz w:val="24"/>
          <w:szCs w:val="24"/>
          <w:lang w:val="en-US" w:eastAsia="zh-CN" w:bidi="ar-SA"/>
        </w:rPr>
      </w:pPr>
      <w:r>
        <w:rPr>
          <w:rFonts w:hint="default" w:ascii="Times New Roman" w:hAnsi="Times New Roman" w:cs="Times New Roman"/>
          <w:b w:val="0"/>
          <w:kern w:val="2"/>
          <w:sz w:val="24"/>
          <w:szCs w:val="24"/>
          <w:lang w:val="en-US" w:eastAsia="zh-CN" w:bidi="ar-SA"/>
        </w:rPr>
        <w:t>DagGnnCurve</w:t>
      </w:r>
      <w:r>
        <w:rPr>
          <w:rFonts w:hint="eastAsia" w:ascii="Times New Roman" w:hAnsi="Times New Roman" w:cs="Times New Roman"/>
          <w:b w:val="0"/>
          <w:kern w:val="2"/>
          <w:sz w:val="24"/>
          <w:szCs w:val="24"/>
          <w:lang w:val="en-US" w:eastAsia="zh-CN" w:bidi="ar-SA"/>
        </w:rPr>
        <w:t>：相比SuperCurve向右侧偏移（移动方向为首尾连接线的切向方向）</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60" w:lineRule="auto"/>
        <w:ind w:left="420" w:leftChars="0" w:hanging="420" w:firstLineChars="0"/>
        <w:textAlignment w:val="auto"/>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AAAICurve：相比SuperCurve向左侧偏移（移动方向为首尾连接线的切向方向）</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60" w:lineRule="auto"/>
        <w:ind w:left="420" w:leftChars="0" w:hanging="420" w:firstLineChars="0"/>
        <w:textAlignment w:val="auto"/>
        <w:rPr>
          <w:rFonts w:hint="default" w:ascii="Times New Roman" w:hAnsi="Times New Roman" w:cs="Times New Roman"/>
          <w:b w:val="0"/>
          <w:kern w:val="2"/>
          <w:sz w:val="24"/>
          <w:szCs w:val="24"/>
          <w:lang w:val="en-US" w:eastAsia="zh-CN" w:bidi="ar-SA"/>
        </w:rPr>
      </w:pPr>
      <w:r>
        <w:rPr>
          <w:rFonts w:hint="default" w:ascii="Times New Roman" w:hAnsi="Times New Roman" w:cs="Times New Roman"/>
          <w:b w:val="0"/>
          <w:kern w:val="2"/>
          <w:sz w:val="24"/>
          <w:szCs w:val="24"/>
          <w:lang w:val="en-US" w:eastAsia="zh-CN" w:bidi="ar-SA"/>
        </w:rPr>
        <w:t>TightenedCurve</w:t>
      </w:r>
      <w:r>
        <w:rPr>
          <w:rFonts w:hint="eastAsia" w:ascii="Times New Roman" w:hAnsi="Times New Roman" w:cs="Times New Roman"/>
          <w:b w:val="0"/>
          <w:kern w:val="2"/>
          <w:sz w:val="24"/>
          <w:szCs w:val="24"/>
          <w:lang w:val="en-US" w:eastAsia="zh-CN" w:bidi="ar-SA"/>
        </w:rPr>
        <w:t>：压缩子图，计算压缩后的节点及控制点坐标后使用的控制曲线，调整了首尾控制点</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bCs/>
          <w:sz w:val="24"/>
          <w:szCs w:val="24"/>
          <w:lang w:val="en-US" w:eastAsia="zh-CN"/>
        </w:rPr>
        <w:t>基于d3.curveNatural</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60" w:lineRule="auto"/>
        <w:ind w:left="420" w:leftChars="0" w:hanging="420" w:firstLineChars="0"/>
        <w:textAlignment w:val="auto"/>
        <w:rPr>
          <w:rFonts w:hint="default" w:ascii="Times New Roman" w:hAnsi="Times New Roman" w:cs="Times New Roman"/>
          <w:b w:val="0"/>
          <w:kern w:val="2"/>
          <w:sz w:val="24"/>
          <w:szCs w:val="24"/>
          <w:lang w:val="en-US" w:eastAsia="zh-CN" w:bidi="ar-SA"/>
        </w:rPr>
      </w:pPr>
      <w:r>
        <w:rPr>
          <w:rFonts w:hint="default" w:ascii="Times New Roman" w:hAnsi="Times New Roman" w:cs="Times New Roman"/>
          <w:b w:val="0"/>
          <w:kern w:val="2"/>
          <w:sz w:val="24"/>
          <w:szCs w:val="24"/>
          <w:lang w:val="en-US" w:eastAsia="zh-CN" w:bidi="ar-SA"/>
        </w:rPr>
        <w:t>TreeCurve</w:t>
      </w:r>
      <w:r>
        <w:rPr>
          <w:rFonts w:hint="eastAsia" w:ascii="Times New Roman" w:hAnsi="Times New Roman" w:cs="Times New Roman"/>
          <w:b w:val="0"/>
          <w:kern w:val="2"/>
          <w:sz w:val="24"/>
          <w:szCs w:val="24"/>
          <w:lang w:val="en-US" w:eastAsia="zh-CN" w:bidi="ar-SA"/>
        </w:rPr>
        <w:t>：压缩子图并重新计算控制点后的绘制曲线，弧度明显，根据节点半径和重点箭头粗细调整了首尾两个控制点的坐标</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使用该方法绘制了PC算法所得的所有边之后，若是数据中已有dag-gnn和hcm算法的边数据，将会使用 linksOperation.addLink分别绘制这两种边。</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此外，还有三种特殊的边。由于可以对边进行操作（增、删、翻转），在操作后，因果图布局不会立刻改变，而是先记录了边的状态，如下：</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rPr>
          <w:rFonts w:hint="default" w:ascii="Times New Roman" w:hAnsi="Times New Roman" w:cs="Times New Roman"/>
          <w:b/>
          <w:bCs/>
          <w:kern w:val="2"/>
          <w:sz w:val="24"/>
          <w:szCs w:val="24"/>
          <w:lang w:val="en-US" w:eastAsia="zh-CN" w:bidi="ar-SA"/>
        </w:rPr>
      </w:pPr>
      <w:r>
        <w:rPr>
          <w:rFonts w:hint="eastAsia" w:ascii="Times New Roman" w:hAnsi="Times New Roman" w:cs="Times New Roman"/>
          <w:b/>
          <w:bCs/>
          <w:sz w:val="24"/>
          <w:szCs w:val="24"/>
          <w:lang w:val="en-US" w:eastAsia="zh-CN"/>
        </w:rPr>
        <w:t>linksList数据结构（续）</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3"/>
        <w:gridCol w:w="1109"/>
        <w:gridCol w:w="1609"/>
        <w:gridCol w:w="1537"/>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173" w:type="dxa"/>
            <w:vAlign w:val="center"/>
          </w:tcPr>
          <w:p>
            <w:pPr>
              <w:bidi w:val="0"/>
              <w:jc w:val="center"/>
              <w:rPr>
                <w:rFonts w:hint="eastAsia" w:ascii="Times New Roman" w:hAnsi="Times New Roman" w:cs="Times New Roman"/>
                <w:lang w:val="en-US" w:eastAsia="zh-CN"/>
              </w:rPr>
            </w:pPr>
            <w:r>
              <w:rPr>
                <w:rFonts w:hint="eastAsia"/>
                <w:vertAlign w:val="baseline"/>
                <w:lang w:val="en-US" w:eastAsia="zh-CN"/>
              </w:rPr>
              <w:t>名称</w:t>
            </w:r>
          </w:p>
        </w:tc>
        <w:tc>
          <w:tcPr>
            <w:tcW w:w="1109" w:type="dxa"/>
            <w:vAlign w:val="center"/>
          </w:tcPr>
          <w:p>
            <w:pPr>
              <w:bidi w:val="0"/>
              <w:jc w:val="center"/>
              <w:rPr>
                <w:rFonts w:hint="eastAsia" w:ascii="Times New Roman" w:hAnsi="Times New Roman" w:cs="Times New Roman"/>
                <w:lang w:val="en-US" w:eastAsia="zh-CN"/>
              </w:rPr>
            </w:pPr>
            <w:r>
              <w:rPr>
                <w:rFonts w:hint="eastAsia"/>
                <w:vertAlign w:val="baseline"/>
                <w:lang w:val="en-US" w:eastAsia="zh-CN"/>
              </w:rPr>
              <w:t>类型</w:t>
            </w:r>
          </w:p>
        </w:tc>
        <w:tc>
          <w:tcPr>
            <w:tcW w:w="1609" w:type="dxa"/>
            <w:vAlign w:val="center"/>
          </w:tcPr>
          <w:p>
            <w:pPr>
              <w:bidi w:val="0"/>
              <w:jc w:val="center"/>
              <w:rPr>
                <w:rFonts w:hint="eastAsia" w:ascii="Times New Roman" w:hAnsi="Times New Roman" w:cs="Times New Roman"/>
                <w:lang w:val="en-US" w:eastAsia="zh-CN"/>
              </w:rPr>
            </w:pPr>
            <w:r>
              <w:rPr>
                <w:rFonts w:hint="eastAsia"/>
                <w:vertAlign w:val="baseline"/>
                <w:lang w:val="en-US" w:eastAsia="zh-CN"/>
              </w:rPr>
              <w:t>举例</w:t>
            </w:r>
          </w:p>
        </w:tc>
        <w:tc>
          <w:tcPr>
            <w:tcW w:w="1537" w:type="dxa"/>
            <w:vAlign w:val="center"/>
          </w:tcPr>
          <w:p>
            <w:pPr>
              <w:bidi w:val="0"/>
              <w:jc w:val="center"/>
              <w:rPr>
                <w:rFonts w:hint="eastAsia" w:ascii="Times New Roman" w:hAnsi="Times New Roman" w:cs="Times New Roman"/>
                <w:lang w:val="en-US" w:eastAsia="zh-CN"/>
              </w:rPr>
            </w:pPr>
            <w:r>
              <w:rPr>
                <w:rFonts w:hint="eastAsia"/>
                <w:vertAlign w:val="baseline"/>
                <w:lang w:val="en-US" w:eastAsia="zh-CN"/>
              </w:rPr>
              <w:t>含义</w:t>
            </w:r>
          </w:p>
        </w:tc>
        <w:tc>
          <w:tcPr>
            <w:tcW w:w="2983" w:type="dxa"/>
            <w:vAlign w:val="center"/>
          </w:tcPr>
          <w:p>
            <w:pPr>
              <w:bidi w:val="0"/>
              <w:jc w:val="center"/>
              <w:rPr>
                <w:rFonts w:hint="eastAsia" w:ascii="Times New Roman" w:hAnsi="Times New Roman" w:cs="Times New Roman"/>
                <w:lang w:val="en-US" w:eastAsia="zh-CN"/>
              </w:rPr>
            </w:pPr>
            <w:r>
              <w:rPr>
                <w:rFonts w:hint="eastAsia"/>
                <w:vertAlign w:val="baseline"/>
                <w:lang w:val="en-US" w:eastAsia="zh-CN"/>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173"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linksList[]</w:t>
            </w: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source</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w:t>
            </w:r>
          </w:p>
        </w:tc>
        <w:tc>
          <w:tcPr>
            <w:tcW w:w="298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边起点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target</w:t>
            </w:r>
          </w:p>
        </w:tc>
        <w:tc>
          <w:tcPr>
            <w:tcW w:w="1609"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String</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Income Score</w:t>
            </w:r>
          </w:p>
        </w:tc>
        <w:tc>
          <w:tcPr>
            <w:tcW w:w="298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边终点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value</w:t>
            </w:r>
          </w:p>
        </w:tc>
        <w:tc>
          <w:tcPr>
            <w:tcW w:w="1609"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Float</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0.21</w:t>
            </w:r>
          </w:p>
        </w:tc>
        <w:tc>
          <w:tcPr>
            <w:tcW w:w="298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边效应值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reverse</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Boolean</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true/false</w:t>
            </w:r>
          </w:p>
        </w:tc>
        <w:tc>
          <w:tcPr>
            <w:tcW w:w="298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是否翻转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add</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Boolean</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true/false</w:t>
            </w:r>
          </w:p>
        </w:tc>
        <w:tc>
          <w:tcPr>
            <w:tcW w:w="298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是否新增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hidden</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Boolean</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true/false</w:t>
            </w:r>
          </w:p>
        </w:tc>
        <w:tc>
          <w:tcPr>
            <w:tcW w:w="298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是否隐藏</w:t>
            </w:r>
          </w:p>
        </w:tc>
      </w:tr>
    </w:tbl>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从历史表格中选择数据后，若存在这样的边，在绘制时会对这些边作特殊处理，reverse和hidden的边按原样参与布局计算，只在使用drawSuperGraph()绘制时进行处理。而对于add新增边的情况，不会参与布局计算，没有控制点数据，不使用drawSuperGraph()绘制，而是</w:t>
      </w:r>
      <w:bookmarkStart w:id="10" w:name="_GoBack"/>
      <w:bookmarkEnd w:id="10"/>
      <w:r>
        <w:rPr>
          <w:rFonts w:hint="eastAsia" w:ascii="Times New Roman" w:hAnsi="Times New Roman" w:cs="Times New Roman"/>
          <w:b w:val="0"/>
          <w:kern w:val="2"/>
          <w:sz w:val="24"/>
          <w:szCs w:val="24"/>
          <w:lang w:val="en-US" w:eastAsia="zh-CN" w:bidi="ar-SA"/>
        </w:rPr>
        <w:t>使用 linksOperation.addLink方法，绘制一条从起点到终点的</w:t>
      </w:r>
      <w:r>
        <w:rPr>
          <w:rFonts w:hint="eastAsia" w:ascii="Times New Roman" w:hAnsi="Times New Roman" w:cs="Times New Roman"/>
          <w:b/>
          <w:bCs/>
          <w:kern w:val="2"/>
          <w:sz w:val="24"/>
          <w:szCs w:val="24"/>
          <w:lang w:val="en-US" w:eastAsia="zh-CN" w:bidi="ar-SA"/>
        </w:rPr>
        <w:t>直线</w:t>
      </w:r>
      <w:r>
        <w:rPr>
          <w:rFonts w:hint="eastAsia" w:ascii="Times New Roman" w:hAnsi="Times New Roman" w:cs="Times New Roman"/>
          <w:b w:val="0"/>
          <w:kern w:val="2"/>
          <w:sz w:val="24"/>
          <w:szCs w:val="24"/>
          <w:lang w:val="en-US" w:eastAsia="zh-CN" w:bidi="ar-SA"/>
        </w:rPr>
        <w:t>。</w:t>
      </w:r>
    </w:p>
    <w:p>
      <w:pPr>
        <w:pStyle w:val="6"/>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工具方法linksOperation.addLink</w:t>
      </w:r>
    </w:p>
    <w:p>
      <w:pPr>
        <w:keepNext w:val="0"/>
        <w:keepLines w:val="0"/>
        <w:pageBreakBefore w:val="0"/>
        <w:widowControl w:val="0"/>
        <w:kinsoku/>
        <w:wordWrap/>
        <w:overflowPunct/>
        <w:topLinePunct w:val="0"/>
        <w:autoSpaceDE/>
        <w:autoSpaceDN/>
        <w:bidi w:val="0"/>
        <w:adjustRightInd/>
        <w:snapToGrid/>
        <w:spacing w:after="157" w:afterLines="50" w:line="360" w:lineRule="auto"/>
        <w:textAlignment w:val="auto"/>
        <w:rPr>
          <w:rFonts w:hint="default"/>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plugin/links.js</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val="0"/>
          <w:bCs w:val="0"/>
          <w:sz w:val="24"/>
          <w:szCs w:val="24"/>
          <w:lang w:val="en-US" w:eastAsia="zh-CN"/>
        </w:rPr>
        <w:t>适用于各种边类型的加边方法</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传参</w:t>
      </w:r>
      <w:r>
        <w:rPr>
          <w:rFonts w:hint="eastAsia" w:ascii="Times New Roman" w:hAnsi="Times New Roman" w:cs="Times New Roman"/>
          <w:b w:val="0"/>
          <w:bCs w:val="0"/>
          <w:sz w:val="24"/>
          <w:szCs w:val="24"/>
          <w:lang w:val="en-US" w:eastAsia="zh-CN"/>
        </w:rPr>
        <w:t>：(pos, link, paper, curveType, attrs)</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其中，curveType即前文列举的边的类型。pos结构同simplePos，记录了之前dagreD3所得布局数据，从中寻找link对应的边的坐标数据。注意，无论边翻转与否，由source唯一确定points顺序，故而当link.source和坐标所记录的source不一致时，需要反转坐标数据中记录的控制点坐标。</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在每次绘制边的时候，用以下公式重新计算了宽度：</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m:rPr/>
        <w:rPr>
          <w:rFonts w:hint="default" w:hAnsi="Cambria Math" w:cs="Times New Roman"/>
          <w:b w:val="0"/>
          <w:bCs w:val="0"/>
          <w:i w:val="0"/>
          <w:kern w:val="2"/>
          <w:sz w:val="24"/>
          <w:szCs w:val="24"/>
          <w:lang w:val="en-US" w:eastAsia="zh-CN" w:bidi="ar-SA"/>
        </w:rPr>
      </w:pPr>
      <m:oMathPara>
        <m:oMath>
          <m:r>
            <m:rPr>
              <m:sty m:val="p"/>
            </m:rPr>
            <w:rPr>
              <w:rFonts w:hint="eastAsia" w:ascii="Cambria Math" w:hAnsi="Cambria Math" w:cs="Times New Roman"/>
              <w:kern w:val="2"/>
              <w:sz w:val="24"/>
              <w:szCs w:val="24"/>
              <w:lang w:val="en-US" w:eastAsia="zh-CN" w:bidi="ar-SA"/>
            </w:rPr>
            <m:t>W</m:t>
          </m:r>
          <m:r>
            <m:rPr>
              <m:sty m:val="p"/>
            </m:rPr>
            <w:rPr>
              <w:rFonts w:hint="default" w:ascii="Cambria Math" w:hAnsi="Cambria Math" w:cs="Times New Roman"/>
              <w:kern w:val="2"/>
              <w:sz w:val="24"/>
              <w:szCs w:val="24"/>
              <w:lang w:val="en-US" w:eastAsia="zh-CN" w:bidi="ar-SA"/>
            </w:rPr>
            <m:t>=</m:t>
          </m:r>
          <m:func>
            <m:funcPr>
              <m:ctrlPr>
                <m:rPr/>
                <w:rPr>
                  <w:rFonts w:hint="default" w:ascii="Cambria Math" w:hAnsi="Cambria Math" w:cs="Times New Roman"/>
                  <w:b w:val="0"/>
                  <w:bCs w:val="0"/>
                  <w:kern w:val="2"/>
                  <w:sz w:val="24"/>
                  <w:szCs w:val="24"/>
                  <w:lang w:val="en-US" w:eastAsia="zh-CN" w:bidi="ar-SA"/>
                </w:rPr>
              </m:ctrlPr>
            </m:funcPr>
            <m:fName>
              <m:sSub>
                <m:sSubPr>
                  <m:ctrlPr>
                    <m:rPr/>
                    <w:rPr>
                      <w:rFonts w:hint="default" w:ascii="Cambria Math" w:hAnsi="Cambria Math" w:cs="Times New Roman"/>
                      <w:b w:val="0"/>
                      <w:bCs w:val="0"/>
                      <w:kern w:val="2"/>
                      <w:sz w:val="24"/>
                      <w:szCs w:val="24"/>
                      <w:lang w:val="en-US" w:eastAsia="zh-CN" w:bidi="ar-SA"/>
                    </w:rPr>
                  </m:ctrlPr>
                </m:sSubPr>
                <m:e>
                  <m:r>
                    <m:rPr>
                      <m:sty m:val="p"/>
                    </m:rPr>
                    <w:rPr>
                      <w:rFonts w:ascii="Cambria Math" w:hAnsi="Cambria Math" w:cs="Times New Roman"/>
                      <w:kern w:val="2"/>
                      <w:sz w:val="24"/>
                      <w:szCs w:val="24"/>
                      <w:lang w:val="en-US" w:bidi="ar-SA"/>
                    </w:rPr>
                    <m:t>log</m:t>
                  </m:r>
                  <m:ctrlPr>
                    <m:rPr/>
                    <w:rPr>
                      <w:rFonts w:hint="default" w:ascii="Cambria Math" w:hAnsi="Cambria Math" w:cs="Times New Roman"/>
                      <w:b w:val="0"/>
                      <w:bCs w:val="0"/>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2</m:t>
                  </m:r>
                  <m:ctrlPr>
                    <m:rPr/>
                    <w:rPr>
                      <w:rFonts w:hint="default" w:ascii="Cambria Math" w:hAnsi="Cambria Math" w:cs="Times New Roman"/>
                      <w:b w:val="0"/>
                      <w:bCs w:val="0"/>
                      <w:kern w:val="2"/>
                      <w:sz w:val="24"/>
                      <w:szCs w:val="24"/>
                      <w:lang w:val="en-US" w:eastAsia="zh-CN" w:bidi="ar-SA"/>
                    </w:rPr>
                  </m:ctrlPr>
                </m:sub>
              </m:sSub>
              <m:ctrlPr>
                <m:rPr/>
                <w:rPr>
                  <w:rFonts w:hint="default" w:ascii="Cambria Math" w:hAnsi="Cambria Math" w:cs="Times New Roman"/>
                  <w:b w:val="0"/>
                  <w:bCs w:val="0"/>
                  <w:kern w:val="2"/>
                  <w:sz w:val="24"/>
                  <w:szCs w:val="24"/>
                  <w:lang w:val="en-US" w:eastAsia="zh-CN" w:bidi="ar-SA"/>
                </w:rPr>
              </m:ctrlPr>
            </m:fName>
            <m:e>
              <m:r>
                <m:rPr>
                  <m:sty m:val="p"/>
                </m:rPr>
                <w:rPr>
                  <w:rFonts w:hint="default" w:ascii="Cambria Math" w:hAnsi="Cambria Math" w:cs="Times New Roman"/>
                  <w:kern w:val="2"/>
                  <w:sz w:val="24"/>
                  <w:szCs w:val="24"/>
                  <w:lang w:val="en-US" w:eastAsia="zh-CN" w:bidi="ar-SA"/>
                </w:rPr>
                <m:t>(|value|+1.2)</m:t>
              </m:r>
              <m:ctrlPr>
                <m:rPr/>
                <w:rPr>
                  <w:rFonts w:hint="default" w:ascii="Cambria Math" w:hAnsi="Cambria Math" w:cs="Times New Roman"/>
                  <w:b w:val="0"/>
                  <w:bCs w:val="0"/>
                  <w:kern w:val="2"/>
                  <w:sz w:val="24"/>
                  <w:szCs w:val="24"/>
                  <w:lang w:val="en-US" w:eastAsia="zh-CN" w:bidi="ar-SA"/>
                </w:rPr>
              </m:ctrlPr>
            </m:e>
          </m:func>
        </m:oMath>
      </m:oMathPara>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使得宽度被映射到一个合适的范围，不至于太细看不清楚，也不至于太粗覆盖其他边和点。</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在绘制时，根据边的方向确定是否有箭头，根据效应值正负确定是否为虚线，根据curveType确定边的曲线类型、颜色（AAAICurve、DagGnnCurve）、控制点（TreeCurve）。attrs包含一些不同类型的边特定的参数，比如AAAICurve、DagGnnCurve是否高亮（highlight），TreeCurve在计算控制点时所需的坐标中值（mid）、ExtractedCurve的缩放值（gap）等。设置完成后，将边加入画布即完成。</w:t>
      </w:r>
    </w:p>
    <w:p>
      <w:pPr>
        <w:pStyle w:val="5"/>
        <w:bidi w:val="0"/>
        <w:rPr>
          <w:rFonts w:hint="eastAsia" w:ascii="华文中宋" w:hAnsi="华文中宋" w:eastAsia="华文中宋" w:cs="华文中宋"/>
          <w:lang w:val="en-US" w:eastAsia="zh-CN"/>
        </w:rPr>
      </w:pPr>
      <w:bookmarkStart w:id="6" w:name="_Toc24088"/>
      <w:r>
        <w:rPr>
          <w:rFonts w:hint="eastAsia" w:ascii="华文中宋" w:hAnsi="华文中宋" w:eastAsia="华文中宋" w:cs="华文中宋"/>
          <w:lang w:val="en-US" w:eastAsia="zh-CN"/>
        </w:rPr>
        <w:t>·设置画布</w:t>
      </w:r>
      <w:bookmarkEnd w:id="6"/>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setPaper()</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设置了因果图的多种交互效果，连接边、点的悬浮加粗、边的悬浮高亮提示和点击操作。其中，点的悬浮效果是通过修改样式完成的，而边的悬浮框是通过d3的tooltip贴士工具实现的。交互检测都是使用jointjs原生监听方法实现的，该方法封装得很好，当用户进行交互时，首先检测是否为PC算法得到的边，若是，才有交互效果。当光标移入边范围时，第一个贴士工具将在点击位置展示悬浮框，显示边的起点、终点、效应值。当光标点击边时，第二个贴士工具将显示操作菜单，显示删除和翻转两个选项，并添加监听器listener，监听页面点击，此时将保存该边信息，以供后续操作使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若监听器检测到点击操作，将判断点击位置，若点击选项，执行对应边操作。同时，监听器将被移除，悬浮窗关闭。</w:t>
      </w:r>
    </w:p>
    <w:p>
      <w:pPr>
        <w:pStyle w:val="6"/>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边的删除</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deleteEdge()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bCs w:val="0"/>
          <w:sz w:val="24"/>
          <w:szCs w:val="24"/>
          <w:lang w:val="en-US" w:eastAsia="zh-CN"/>
        </w:rPr>
        <w:t>若监听器检测到点击的是第一个删除选项，将调用deleteEdge方法，该方法在因果图数据</w:t>
      </w:r>
      <w:r>
        <w:rPr>
          <w:rFonts w:hint="eastAsia" w:ascii="Times New Roman" w:hAnsi="Times New Roman" w:cs="Times New Roman"/>
          <w:b w:val="0"/>
          <w:kern w:val="2"/>
          <w:sz w:val="24"/>
          <w:szCs w:val="24"/>
          <w:lang w:val="en-US" w:eastAsia="zh-CN" w:bidi="ar-SA"/>
        </w:rPr>
        <w:t>multipleSearchValue中寻找该边，若该边为新增的边（link.add=true），直接移除该边；若不然，则将该边的hidden值设为true。这一操作上的区别，其本质原因是：所有边状态值（hidden、add、reverse）的存在，是为了记录用户操作，同时不改变图的布局，直接移除一条有坐标数据的边，会影响dagre计算布局，而没有坐标数据的边（新增的边），本身没有参与布局计算，单独进行绘制的，不会影响因果图布局，所以可以直接移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接着，需要在因果图操作历史multipleSearchValue.history中添加删除边操作，具体将在操作历史管理部分进行介绍。随后保存数据，并从画布中移除边。</w:t>
      </w:r>
    </w:p>
    <w:p>
      <w:pPr>
        <w:pStyle w:val="6"/>
        <w:bidi w:val="0"/>
        <w:rPr>
          <w:rFonts w:hint="default" w:ascii="华文中宋" w:hAnsi="华文中宋" w:eastAsia="华文中宋" w:cs="华文中宋"/>
          <w:lang w:val="en-US" w:eastAsia="zh-CN"/>
        </w:rPr>
      </w:pPr>
      <w:r>
        <w:rPr>
          <w:rFonts w:hint="eastAsia" w:ascii="华文中宋" w:hAnsi="华文中宋" w:eastAsia="华文中宋" w:cs="华文中宋"/>
          <w:lang w:val="en-US" w:eastAsia="zh-CN"/>
        </w:rPr>
        <w:t>边的翻转</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changeEdge()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bCs w:val="0"/>
          <w:sz w:val="24"/>
          <w:szCs w:val="24"/>
          <w:lang w:val="en-US" w:eastAsia="zh-CN"/>
        </w:rPr>
        <w:t>若监听器检测到点击的是第二个翻转选项，将使用changeEdge方法实现边的翻转。它将先获取到新方向的边的效应值，移除原来的边，修改</w:t>
      </w:r>
      <w:r>
        <w:rPr>
          <w:rFonts w:hint="eastAsia" w:ascii="Times New Roman" w:hAnsi="Times New Roman" w:cs="Times New Roman"/>
          <w:b w:val="0"/>
          <w:kern w:val="2"/>
          <w:sz w:val="24"/>
          <w:szCs w:val="24"/>
          <w:lang w:val="en-US" w:eastAsia="zh-CN" w:bidi="ar-SA"/>
        </w:rPr>
        <w:t>multipleSearchValue中存储的该边的reverse值与value值，将翻转操作添加到因果图操作历史multipleSearchValue.history，将翻转后的边通过linksOperation.addLink添加到画布，再保存数据到localstorage。</w:t>
      </w:r>
    </w:p>
    <w:p>
      <w:pPr>
        <w:pStyle w:val="6"/>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边的新增</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addTempLink()</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对节点间进行自由连接的交互效果使用jointjs实现，在监听到用户加边连接上两个节点后，将有以下逻辑：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drawing>
          <wp:inline distT="0" distB="0" distL="114300" distR="114300">
            <wp:extent cx="2933065" cy="5880100"/>
            <wp:effectExtent l="0" t="0" r="635" b="0"/>
            <wp:docPr id="5" name="图片 5" descr="1710240661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10240661693"/>
                    <pic:cNvPicPr>
                      <a:picLocks noChangeAspect="1"/>
                    </pic:cNvPicPr>
                  </pic:nvPicPr>
                  <pic:blipFill>
                    <a:blip r:embed="rId5"/>
                    <a:stretch>
                      <a:fillRect/>
                    </a:stretch>
                  </pic:blipFill>
                  <pic:spPr>
                    <a:xfrm>
                      <a:off x="0" y="0"/>
                      <a:ext cx="2933065" cy="58801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bCs w:val="0"/>
          <w:sz w:val="24"/>
          <w:szCs w:val="24"/>
          <w:lang w:val="en-US" w:eastAsia="zh-CN"/>
        </w:rPr>
        <w:t>其中翻转和加边操作同样会既改变图数据</w:t>
      </w:r>
      <w:r>
        <w:rPr>
          <w:rFonts w:hint="eastAsia" w:ascii="Times New Roman" w:hAnsi="Times New Roman" w:cs="Times New Roman"/>
          <w:b w:val="0"/>
          <w:kern w:val="2"/>
          <w:sz w:val="24"/>
          <w:szCs w:val="24"/>
          <w:lang w:val="en-US" w:eastAsia="zh-CN" w:bidi="ar-SA"/>
        </w:rPr>
        <w:t>multipleSearchValue又改变操作历史multipleSearchValue.history，仍然使用工具方法linksOperation.addLink加边，最后保存数据。</w:t>
      </w:r>
    </w:p>
    <w:p>
      <w:pPr>
        <w:pStyle w:val="5"/>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·重新布局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trulyDelete()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在用户对边进行了修改之后，将可以使用relayout将修改永久添加到数据中，该过程使用LinksManagement工具类的getFinalLinks方法实现。原来删除的边只是隐藏了，仍然保存了其路径数据，在multipleSearchValue仅修改了边的状态为hidden，而此时，将从multipleSearchValue中删除该条数据。翻转和新增也是同理，原先只是在数据中记录了一个状态，现在将删除该状态表示，根据真实的边数据重新计算布局。同时，若更新边之后，有的点不再与任意边连接，这样的点将被删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{source: A, target: B, reverse: true} =&gt; {source: B, target: A}</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{source: A, target: B, add: true} =&gt; {source: A, target: B}</w:t>
      </w:r>
    </w:p>
    <w:p>
      <w:pPr>
        <w:pStyle w:val="4"/>
        <w:bidi w:val="0"/>
        <w:rPr>
          <w:rFonts w:hint="eastAsia"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1.3 两种比较算法</w:t>
      </w:r>
    </w:p>
    <w:p>
      <w:pPr>
        <w:pStyle w:val="5"/>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·Dag-gnn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startLoop()</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b/>
          <w:bCs/>
          <w:sz w:val="24"/>
          <w:szCs w:val="24"/>
          <w:lang w:val="en-US" w:eastAsia="zh-CN"/>
        </w:rPr>
      </w:pPr>
      <w:r>
        <w:rPr>
          <w:rFonts w:hint="eastAsia"/>
          <w:b/>
          <w:bCs/>
          <w:sz w:val="24"/>
          <w:szCs w:val="24"/>
          <w:lang w:val="en-US" w:eastAsia="zh-CN"/>
        </w:rPr>
        <w:t>请求数据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vertAlign w:val="baseline"/>
                <w:lang w:val="en-US" w:eastAsia="zh-CN"/>
              </w:rPr>
            </w:pPr>
            <w:r>
              <w:rPr>
                <w:rFonts w:hint="eastAsia"/>
                <w:vertAlign w:val="baseline"/>
                <w:lang w:val="en-US" w:eastAsia="zh-CN"/>
              </w:rPr>
              <w:t>名称</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dataset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ukb</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数据集类型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nodesList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Array[String]</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[Hypertension, BMI]</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所有节点名</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color w:val="0000FF"/>
          <w:sz w:val="24"/>
          <w:szCs w:val="24"/>
          <w:lang w:val="en-US" w:eastAsia="zh-CN"/>
        </w:rPr>
        <w:t>getTempResult()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b/>
          <w:bCs/>
          <w:sz w:val="24"/>
          <w:szCs w:val="24"/>
          <w:lang w:val="en-US" w:eastAsia="zh-CN"/>
        </w:rPr>
      </w:pPr>
      <w:r>
        <w:rPr>
          <w:rFonts w:hint="eastAsia"/>
          <w:b/>
          <w:bCs/>
          <w:sz w:val="24"/>
          <w:szCs w:val="24"/>
          <w:lang w:val="en-US" w:eastAsia="zh-CN"/>
        </w:rPr>
        <w:t>返回数据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1665"/>
        <w:gridCol w:w="2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vertAlign w:val="baseline"/>
                <w:lang w:val="en-US" w:eastAsia="zh-CN"/>
              </w:rPr>
            </w:pPr>
            <w:r>
              <w:rPr>
                <w:rFonts w:hint="eastAsia"/>
                <w:vertAlign w:val="baseline"/>
                <w:lang w:val="en-US" w:eastAsia="zh-CN"/>
              </w:rPr>
              <w:t>名称</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1665"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2595"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graph</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1665"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[[0, 7.28, 4.39],</w:t>
            </w:r>
          </w:p>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 xml:space="preserve">[0, 0, 0], </w:t>
            </w:r>
          </w:p>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 0, -1.25]]</w:t>
            </w:r>
          </w:p>
        </w:tc>
        <w:tc>
          <w:tcPr>
            <w:tcW w:w="259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图的邻接矩阵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epoch</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16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4</w:t>
            </w:r>
          </w:p>
        </w:tc>
        <w:tc>
          <w:tcPr>
            <w:tcW w:w="259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当前epoch序号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ELBO_loss</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Float</w:t>
            </w:r>
          </w:p>
        </w:tc>
        <w:tc>
          <w:tcPr>
            <w:tcW w:w="16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0.25</w:t>
            </w:r>
          </w:p>
        </w:tc>
        <w:tc>
          <w:tcPr>
            <w:tcW w:w="259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当前epoch的ELBO_loss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NLL_loss</w:t>
            </w:r>
          </w:p>
        </w:tc>
        <w:tc>
          <w:tcPr>
            <w:tcW w:w="2130"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Float</w:t>
            </w:r>
          </w:p>
        </w:tc>
        <w:tc>
          <w:tcPr>
            <w:tcW w:w="16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0.12</w:t>
            </w:r>
          </w:p>
        </w:tc>
        <w:tc>
          <w:tcPr>
            <w:tcW w:w="259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当前epoch的NLL_loss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MSE_loss</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Float</w:t>
            </w:r>
          </w:p>
        </w:tc>
        <w:tc>
          <w:tcPr>
            <w:tcW w:w="16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0.11</w:t>
            </w:r>
          </w:p>
        </w:tc>
        <w:tc>
          <w:tcPr>
            <w:tcW w:w="2595"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当前epoch的MSE_loss</w:t>
            </w:r>
          </w:p>
        </w:tc>
      </w:tr>
    </w:tbl>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注意，后端传回的epoch值可能不是连续的。根据dag-gnn在当前数据上完成一次训练的周期长度不同，前端每隔3s询问后端时，后端epoch数值的涨速也会有所不同。比如在某组ukb数据上，每个epoch的训练时间略大于3s，所以每个epoch的损失都会被前端获取到，而在某组clhls数据上，训练速度很快，所以每隔三个epoch左右才会有一个epoch的损失被前端获取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ascii="Times New Roman" w:hAnsi="Times New Roman" w:cs="Times New Roman"/>
          <w:b w:val="0"/>
          <w:kern w:val="2"/>
          <w:sz w:val="24"/>
          <w:szCs w:val="24"/>
          <w:lang w:val="en-US" w:eastAsia="zh-CN" w:bidi="ar-SA"/>
        </w:rPr>
        <w:t>daggnn接口调用的基本流程如下：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kern w:val="2"/>
          <w:sz w:val="24"/>
          <w:szCs w:val="24"/>
          <w:lang w:val="en-US" w:eastAsia="zh-CN" w:bidi="ar-SA"/>
        </w:rPr>
      </w:pPr>
      <w:r>
        <w:rPr>
          <w:rFonts w:hint="default" w:ascii="Times New Roman" w:hAnsi="Times New Roman" w:cs="Times New Roman"/>
          <w:b w:val="0"/>
          <w:kern w:val="2"/>
          <w:sz w:val="24"/>
          <w:szCs w:val="24"/>
          <w:lang w:val="en-US" w:eastAsia="zh-CN" w:bidi="ar-SA"/>
        </w:rPr>
        <w:drawing>
          <wp:inline distT="0" distB="0" distL="114300" distR="114300">
            <wp:extent cx="5268595" cy="4467860"/>
            <wp:effectExtent l="0" t="0" r="1905" b="2540"/>
            <wp:docPr id="8" name="图片 8" descr="1710242063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710242063657"/>
                    <pic:cNvPicPr>
                      <a:picLocks noChangeAspect="1"/>
                    </pic:cNvPicPr>
                  </pic:nvPicPr>
                  <pic:blipFill>
                    <a:blip r:embed="rId6"/>
                    <a:stretch>
                      <a:fillRect/>
                    </a:stretch>
                  </pic:blipFill>
                  <pic:spPr>
                    <a:xfrm>
                      <a:off x="0" y="0"/>
                      <a:ext cx="5268595" cy="44678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对于后端实现，采用多线程的方式。在前端请求开始后，创建并开始线程，通过全局变量stop_Thread（布尔值）可以控制是否打破循环，结束线程。通过线程锁suspend_lock可以控制线程的阻塞，即当前端用户点击暂停时，后端</w:t>
      </w:r>
      <w:r>
        <w:rPr>
          <w:rFonts w:hint="eastAsia" w:ascii="Times New Roman" w:hAnsi="Times New Roman" w:cs="Times New Roman"/>
          <w:b/>
          <w:bCs/>
          <w:sz w:val="24"/>
          <w:szCs w:val="24"/>
          <w:lang w:val="en-US" w:eastAsia="zh-CN"/>
        </w:rPr>
        <w:t>主线程</w:t>
      </w:r>
      <w:r>
        <w:rPr>
          <w:rFonts w:hint="eastAsia" w:ascii="Times New Roman" w:hAnsi="Times New Roman" w:cs="Times New Roman"/>
          <w:b w:val="0"/>
          <w:bCs w:val="0"/>
          <w:sz w:val="24"/>
          <w:szCs w:val="24"/>
          <w:lang w:val="en-US" w:eastAsia="zh-CN"/>
        </w:rPr>
        <w:t>将获取锁，而循环线程在循环中会反复进行获取锁释放锁的动作，故而当主线程获取到锁之后，循环线程无法获取锁，将被阻塞，无法继续训练。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同时，另有全局变量epoch_loss记载了当前epoch的各项损失，best_MSE_graph记录当前最好（MSE loss最小）的结果。当前端通过定时器询问后端结果时，后端将返回这两个数据。前端整理边的矩阵数据并保存到gnnLinks中，通过加边方法将计算出来的所有边加入到画布中，并保存至</w:t>
      </w:r>
      <w:r>
        <w:rPr>
          <w:rFonts w:hint="eastAsia" w:ascii="Times New Roman" w:hAnsi="Times New Roman" w:cs="Times New Roman"/>
          <w:b w:val="0"/>
          <w:kern w:val="2"/>
          <w:sz w:val="24"/>
          <w:szCs w:val="24"/>
          <w:lang w:val="en-US" w:eastAsia="zh-CN" w:bidi="ar-SA"/>
        </w:rPr>
        <w:t>multipleSearchValue和localstorage。同时更新页面记录的损失数据，使用echarts可绘制出动态变化的损失折线图。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终止循环时，后端将释放锁，防止循环线程被阻塞而无法结束，并设置stop_thread为真，使得线程可以跳出循环，提前结束。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ascii="Times New Roman" w:hAnsi="Times New Roman" w:cs="Times New Roman"/>
          <w:b w:val="0"/>
          <w:bCs w:val="0"/>
          <w:sz w:val="24"/>
          <w:szCs w:val="24"/>
          <w:lang w:val="en-US" w:eastAsia="zh-CN"/>
        </w:rPr>
        <w:t>前端可通过用户按停止按钮调用停止循环接口，此外，当通过变量多选框修改变量时、离开当前页或者刷新当前页时，都会调用停止循环的接口，防止后台线程未结束而出现问题。</w:t>
      </w:r>
    </w:p>
    <w:p>
      <w:pPr>
        <w:pStyle w:val="5"/>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·HCM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getAAAI()</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b/>
          <w:bCs/>
          <w:sz w:val="24"/>
          <w:szCs w:val="24"/>
          <w:lang w:val="en-US" w:eastAsia="zh-CN"/>
        </w:rPr>
      </w:pPr>
      <w:r>
        <w:rPr>
          <w:rFonts w:hint="eastAsia"/>
          <w:b/>
          <w:bCs/>
          <w:sz w:val="24"/>
          <w:szCs w:val="24"/>
          <w:lang w:val="en-US" w:eastAsia="zh-CN"/>
        </w:rPr>
        <w:t>请求数据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vertAlign w:val="baseline"/>
                <w:lang w:val="en-US" w:eastAsia="zh-CN"/>
              </w:rPr>
            </w:pPr>
            <w:r>
              <w:rPr>
                <w:rFonts w:hint="eastAsia"/>
                <w:vertAlign w:val="baseline"/>
                <w:lang w:val="en-US" w:eastAsia="zh-CN"/>
              </w:rPr>
              <w:t>名称</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dataset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ukb</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数据集类型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nodesList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Array[String]</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[Hypertension, BMI]</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所有节点名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skel（已弃用）</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[[0, 1, 1],</w:t>
            </w:r>
          </w:p>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 xml:space="preserve">[0, 0, 0], </w:t>
            </w:r>
          </w:p>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[0, 0, 1]]</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PC算法所得边的邻接矩阵，1代表有边</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b/>
          <w:bCs/>
          <w:sz w:val="24"/>
          <w:szCs w:val="24"/>
          <w:lang w:val="en-US" w:eastAsia="zh-CN"/>
        </w:rPr>
      </w:pPr>
      <w:r>
        <w:rPr>
          <w:rFonts w:hint="eastAsia"/>
          <w:b/>
          <w:bCs/>
          <w:sz w:val="24"/>
          <w:szCs w:val="24"/>
          <w:lang w:val="en-US" w:eastAsia="zh-CN"/>
        </w:rPr>
        <w:t>返回数据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1519"/>
        <w:gridCol w:w="2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vertAlign w:val="baseline"/>
                <w:lang w:val="en-US" w:eastAsia="zh-CN"/>
              </w:rPr>
            </w:pPr>
            <w:r>
              <w:rPr>
                <w:rFonts w:hint="eastAsia"/>
                <w:vertAlign w:val="baseline"/>
                <w:lang w:val="en-US" w:eastAsia="zh-CN"/>
              </w:rPr>
              <w:t>名称</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1519"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2741"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graph</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1519"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[[0, 1, 1],</w:t>
            </w:r>
          </w:p>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 xml:space="preserve">[0, 0, 0], </w:t>
            </w:r>
          </w:p>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 0, 1]]</w:t>
            </w:r>
          </w:p>
        </w:tc>
        <w:tc>
          <w:tcPr>
            <w:tcW w:w="2741"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图的邻接矩阵（1代表有边）</w:t>
            </w:r>
          </w:p>
        </w:tc>
      </w:tr>
    </w:tbl>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HCM原本是基于PC算出来的骨架接着计算，但是这样所得的结果与PC算法差别不大，后来改成不传初始骨架，重新算，故而请求数据中的skel不再发挥作用。HCM的后端计算是一次完成的，但需要耗费一定时间，前端用加载动画来表示。获得后端边数据后，将整理至aaaiLinks中，并保存至</w:t>
      </w:r>
      <w:r>
        <w:rPr>
          <w:rFonts w:hint="eastAsia" w:ascii="Times New Roman" w:hAnsi="Times New Roman" w:cs="Times New Roman"/>
          <w:b w:val="0"/>
          <w:kern w:val="2"/>
          <w:sz w:val="24"/>
          <w:szCs w:val="24"/>
          <w:lang w:val="en-US" w:eastAsia="zh-CN" w:bidi="ar-SA"/>
        </w:rPr>
        <w:t>multipleSearchValue和localstorage，使用加边方法绘制出每条边。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在后端计算中，根据三类数据集分别提前写好了离散型变量的列表，每一次后端获取到图节点数据时，将参照该列表找出其中的离散型变量使算法能够单独处理。为了加快算法执行速度，后端只取数据集中的3000个样本进行计算。</w:t>
      </w:r>
    </w:p>
    <w:p>
      <w:pPr>
        <w:pStyle w:val="5"/>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·交互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PC、Dag-gnn、HCM的边分别使用了黑色、深蓝色、橙色加以区分，在画布右上角，用标识向用户说明了三种边的颜色，该标识有悬浮和点击的交互效果，在任意名称上悬浮，将会降低另两种边的不透明度，突出选中的边。点击任意名称，会将这种边变为禁用状态，使用户在不受干扰地情况下观察对比其他类型的边。在前端实现上，就是通过监听用户动作反复调用了边的绘制和移除方法。</w:t>
      </w:r>
    </w:p>
    <w:p>
      <w:pPr>
        <w:pStyle w:val="4"/>
        <w:bidi w:val="0"/>
        <w:rPr>
          <w:rFonts w:hint="eastAsia" w:ascii="华文中宋" w:hAnsi="华文中宋" w:eastAsia="华文中宋" w:cs="华文中宋"/>
          <w:b/>
          <w:sz w:val="28"/>
          <w:szCs w:val="28"/>
          <w:lang w:val="en-US" w:eastAsia="zh-CN"/>
        </w:rPr>
      </w:pPr>
      <w:bookmarkStart w:id="7" w:name="_Toc17038"/>
      <w:r>
        <w:rPr>
          <w:rFonts w:hint="eastAsia" w:ascii="华文中宋" w:hAnsi="华文中宋" w:eastAsia="华文中宋" w:cs="华文中宋"/>
          <w:b/>
          <w:sz w:val="28"/>
          <w:szCs w:val="28"/>
          <w:lang w:val="en-US" w:eastAsia="zh-CN"/>
        </w:rPr>
        <w:t>1.3 Matrix</w:t>
      </w:r>
      <w:bookmarkEnd w:id="7"/>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components/AppMainCharacter.vue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drawMatrix()</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在画面右侧折叠窗口中，使用矩阵图表展示了变量两两间的相关关系。在前端页面组织上，SimpleDirectedGraph页面使用了element-ui的抽屉组件，在其中包含了一个子组件AppMainCharacter。该矩阵内容仅与变量列表有关，前端会通过v-if来控制变量改变时矩阵的更新。（控制v-if的布尔值由false变为true的时候，组件会根据最新的数据重新渲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在矩阵中，图表类型分为四种：</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每个变量的分组数量统计柱状图：这类图表分布在对角线上，分组逻辑预先按照数据集和变量类型设定好了（离散型变量是确定的分组，连续型变量是按最大最小值平均分组）</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violin图：连续型与离散型变量组合的分布图，展示了连续型变量在每类分组中的分布情况。</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bubble图：两个离散型变量组合的分布图，通过圆的大小直观体现每种组合的数量</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散点图：两个连续型变量组合的分布，散点绘制时透明度为0.01，散点叠加将提高不透明度，通过颜色深浅可直观反映变量分布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获取数据的过程在前端进行，通过d3读取csv文件，并从中随机选取1000个样本。二层循环遍历变量，根据变量类型绘制对应的图表。其中除柱状图使用echarts绘制以外，其余图表均使用d3绘制。</w:t>
      </w:r>
    </w:p>
    <w:p>
      <w:pPr>
        <w:pStyle w:val="4"/>
        <w:bidi w:val="0"/>
        <w:rPr>
          <w:rFonts w:hint="eastAsia" w:ascii="华文中宋" w:hAnsi="华文中宋" w:eastAsia="华文中宋" w:cs="华文中宋"/>
          <w:b/>
          <w:sz w:val="28"/>
          <w:szCs w:val="28"/>
          <w:lang w:val="en-US" w:eastAsia="zh-CN"/>
        </w:rPr>
      </w:pPr>
      <w:bookmarkStart w:id="8" w:name="_Toc8283"/>
      <w:r>
        <w:rPr>
          <w:rFonts w:hint="eastAsia" w:ascii="华文中宋" w:hAnsi="华文中宋" w:eastAsia="华文中宋" w:cs="华文中宋"/>
          <w:b/>
          <w:sz w:val="28"/>
          <w:szCs w:val="28"/>
          <w:lang w:val="en-US" w:eastAsia="zh-CN"/>
        </w:rPr>
        <w:t>1.4 Benchmark</w:t>
      </w:r>
      <w:bookmarkEnd w:id="8"/>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views/DirectedGraph/BenchmarkGraph.vue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选取的数据为</w:t>
      </w:r>
      <w:r>
        <w:rPr>
          <w:rFonts w:ascii="宋体" w:hAnsi="宋体" w:eastAsia="宋体" w:cs="宋体"/>
          <w:sz w:val="24"/>
          <w:szCs w:val="24"/>
        </w:rPr>
        <w:fldChar w:fldCharType="begin"/>
      </w:r>
      <w:r>
        <w:rPr>
          <w:rFonts w:ascii="宋体" w:hAnsi="宋体" w:eastAsia="宋体" w:cs="宋体"/>
          <w:sz w:val="24"/>
          <w:szCs w:val="24"/>
        </w:rPr>
        <w:instrText xml:space="preserve"> HYPERLINK "https://www.bnlearn.com/bnrepository/clgaussian-small.html" \l "healthcare" </w:instrText>
      </w:r>
      <w:r>
        <w:rPr>
          <w:rFonts w:ascii="宋体" w:hAnsi="宋体" w:eastAsia="宋体" w:cs="宋体"/>
          <w:sz w:val="24"/>
          <w:szCs w:val="24"/>
        </w:rPr>
        <w:fldChar w:fldCharType="separate"/>
      </w:r>
      <w:r>
        <w:rPr>
          <w:rStyle w:val="14"/>
          <w:rFonts w:ascii="宋体" w:hAnsi="宋体" w:eastAsia="宋体" w:cs="宋体"/>
          <w:sz w:val="24"/>
          <w:szCs w:val="24"/>
        </w:rPr>
        <w:t>bnlearn - Bayesian Network Repository</w:t>
      </w:r>
      <w:r>
        <w:rPr>
          <w:rFonts w:ascii="宋体" w:hAnsi="宋体" w:eastAsia="宋体" w:cs="宋体"/>
          <w:sz w:val="24"/>
          <w:szCs w:val="24"/>
        </w:rPr>
        <w:fldChar w:fldCharType="end"/>
      </w:r>
      <w:r>
        <w:rPr>
          <w:rFonts w:hint="eastAsia" w:ascii="宋体" w:hAnsi="宋体" w:eastAsia="宋体" w:cs="宋体"/>
          <w:sz w:val="24"/>
          <w:szCs w:val="24"/>
          <w:lang w:eastAsia="zh-CN"/>
        </w:rPr>
        <w:t>。</w:t>
      </w:r>
      <w:r>
        <w:rPr>
          <w:rFonts w:hint="eastAsia" w:ascii="Times New Roman" w:hAnsi="Times New Roman" w:cs="Times New Roman"/>
          <w:b w:val="0"/>
          <w:bCs w:val="0"/>
          <w:sz w:val="24"/>
          <w:szCs w:val="24"/>
          <w:lang w:val="en-US" w:eastAsia="zh-CN"/>
        </w:rPr>
        <w:t>查看benchmark因果图的入口和选择数据集类型的多个tab并列，在页面左上角。但是选择benchmark之后可直接查看提前计算好的因果图，不能进行选择变量、选择历史数据等操作，在左侧面板会显示该数据集的一些相关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前端绘图逻辑和普通的单结局因果图没有太大区别，不过不再需要访问后端接口，而是先将边数据设定好，并且所有边都按权重为1确定粗细，此外还禁止了边的操作功能。三种算法仍按颜色进行区分，同样可以让用户高亮或隐藏某种算法所得的边。</w:t>
      </w:r>
    </w:p>
    <w:p>
      <w:pPr>
        <w:pStyle w:val="4"/>
        <w:bidi w:val="0"/>
        <w:rPr>
          <w:rFonts w:hint="eastAsia"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1.5操作历史管理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/plugin/history.js</w:t>
      </w:r>
    </w:p>
    <w:p>
      <w:pPr>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对边的操作将保留在图的历史中，这是为了优先记住用户对边的修改，在每次重新计算因果图后都能再次应用这些修改。对边的管理通过从history.js文件引入的historyManage工具模块实现。在单结局因果图部分主要使用的有以下四个方法：</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reverseEdge(record, operation)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翻转边，将操作记录保存到record历史记录中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首先会在历史记录中寻找是否有完全相同的操作，如果有，该操作将不再重复录入历史中。接着，寻找历史记录中是否有反方向的操作记录，如果有，将该条记录抵消，并不再记录本次操作。如果两种记录都没有，则将本次翻转操作记入历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数据格式：</w:t>
      </w:r>
      <w:r>
        <w:rPr>
          <w:rFonts w:hint="eastAsia" w:ascii="Times New Roman" w:hAnsi="Times New Roman" w:cs="Times New Roman"/>
          <w:b w:val="0"/>
          <w:bCs w:val="0"/>
          <w:sz w:val="24"/>
          <w:szCs w:val="24"/>
          <w:lang w:val="en-US" w:eastAsia="zh-CN"/>
        </w:rPr>
        <w:t>{source: A, target: B, value, reverse: true}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该条数据表明用户翻转了从A到B的边，而新得到的从B到A的边的效应值为value。</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deleteEdge(record, operation)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删除边，将操作记录保存到record历史记录中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首先会在历史记录中寻找所有与该边相关的记录，并将其历史中移除。接着在操作历史中记入本条操作。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数据格式：</w:t>
      </w:r>
      <w:r>
        <w:rPr>
          <w:rFonts w:hint="eastAsia" w:ascii="Times New Roman" w:hAnsi="Times New Roman" w:cs="Times New Roman"/>
          <w:b w:val="0"/>
          <w:bCs w:val="0"/>
          <w:sz w:val="24"/>
          <w:szCs w:val="24"/>
          <w:lang w:val="en-US" w:eastAsia="zh-CN"/>
        </w:rPr>
        <w:t>{source: A, target: B, hidden: true}</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addEdge(record, operation)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加边，将操作记录保存到record历史记录中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首先会在历史记录中找到所有该边的删除操作记录，并将其从历史中移除。接着在操作历史中记入本条操作。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数据格式：</w:t>
      </w:r>
      <w:r>
        <w:rPr>
          <w:rFonts w:hint="eastAsia" w:ascii="Times New Roman" w:hAnsi="Times New Roman" w:cs="Times New Roman"/>
          <w:b w:val="0"/>
          <w:bCs w:val="0"/>
          <w:sz w:val="24"/>
          <w:szCs w:val="24"/>
          <w:lang w:val="en-US" w:eastAsia="zh-CN"/>
        </w:rPr>
        <w:t>{source: A, target: B, add: true}</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reDoHistory(data: {linksList, history})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重做操作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在改变变量列表，重新访问后端获取新的因果图后，需要根据保存的操作记录重新修改一遍边。遍历操作记录data.history，对于删除边操作，找到新因果图中的该条边并删除；对于翻转边的操作，找到新因果图中同方向的边并翻转，并把操作记录中的效应值赋给翻转后的边。对于删除和翻转操作，若是新的因果图中没有对应的边，就不做任何操作。而对于加边操作，如果因果图中没有对应的边，就加上这条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重做所有历史操作后，得到最终的因果图，再计算布局并绘制。</w:t>
      </w:r>
    </w:p>
    <w:p>
      <w:pPr>
        <w:pStyle w:val="4"/>
        <w:bidi w:val="0"/>
        <w:rPr>
          <w:rFonts w:hint="eastAsia" w:ascii="华文中宋" w:hAnsi="华文中宋" w:eastAsia="华文中宋" w:cs="华文中宋"/>
          <w:b/>
          <w:sz w:val="28"/>
          <w:szCs w:val="28"/>
          <w:lang w:val="en-US" w:eastAsia="zh-CN"/>
        </w:rPr>
      </w:pPr>
      <w:bookmarkStart w:id="9" w:name="_Toc20892"/>
      <w:r>
        <w:rPr>
          <w:rFonts w:hint="eastAsia" w:ascii="华文中宋" w:hAnsi="华文中宋" w:eastAsia="华文中宋" w:cs="华文中宋"/>
          <w:b/>
          <w:sz w:val="28"/>
          <w:szCs w:val="28"/>
          <w:lang w:val="en-US" w:eastAsia="zh-CN"/>
        </w:rPr>
        <w:t>1.6历史记录表</w:t>
      </w:r>
      <w:bookmarkEnd w:id="9"/>
    </w:p>
    <w:p>
      <w:pPr>
        <w:keepNext w:val="0"/>
        <w:keepLines w:val="0"/>
        <w:pageBreakBefore w:val="0"/>
        <w:widowControl w:val="0"/>
        <w:kinsoku/>
        <w:wordWrap/>
        <w:overflowPunct/>
        <w:topLinePunct w:val="0"/>
        <w:autoSpaceDE/>
        <w:autoSpaceDN/>
        <w:bidi w:val="0"/>
        <w:adjustRightInd/>
        <w:snapToGrid/>
        <w:spacing w:after="157" w:afterLines="50"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Components/CausalAnalysisHistory.vue</w:t>
      </w:r>
    </w:p>
    <w:p>
      <w:pPr>
        <w:keepNext w:val="0"/>
        <w:keepLines w:val="0"/>
        <w:pageBreakBefore w:val="0"/>
        <w:widowControl w:val="0"/>
        <w:kinsoku/>
        <w:wordWrap/>
        <w:overflowPunct/>
        <w:topLinePunct w:val="0"/>
        <w:autoSpaceDE/>
        <w:autoSpaceDN/>
        <w:bidi w:val="0"/>
        <w:adjustRightInd/>
        <w:snapToGrid/>
        <w:spacing w:after="157" w:afterLines="50" w:line="360" w:lineRule="auto"/>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saveToTable()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所有因果图都可以保存到历史记录表中，该表在页面左侧Multiple Outcomes为标题的tab下，与变量的相关性排序并列。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在单结局因果图的画布上方，点击save to table按钮即可将单结局因果图数据保存至历史记录表。具体而言，首先会将因果图数据multipleSearchValue保存至localStorage（存储时的数据名称为GET_SAVE_DATA）。然后路由导航至当前页，通过query传参mode为"save"。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sz w:val="24"/>
          <w:szCs w:val="24"/>
          <w:lang w:val="en-US" w:eastAsia="zh-CN"/>
        </w:rPr>
      </w:pPr>
      <w:r>
        <w:drawing>
          <wp:inline distT="0" distB="0" distL="114300" distR="114300">
            <wp:extent cx="5537200" cy="3155950"/>
            <wp:effectExtent l="0" t="0" r="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537200" cy="31559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cs="Times New Roman"/>
          <w:b w:val="0"/>
          <w:bCs w:val="0"/>
          <w:sz w:val="24"/>
          <w:szCs w:val="24"/>
          <w:lang w:val="en-US" w:eastAsia="zh-CN"/>
        </w:rPr>
      </w:pPr>
      <w:r>
        <w:rPr>
          <w:rFonts w:hint="eastAsia"/>
          <w:lang w:val="en-US" w:eastAsia="zh-CN"/>
        </w:rPr>
        <w:drawing>
          <wp:inline distT="0" distB="0" distL="114300" distR="114300">
            <wp:extent cx="3927475" cy="2560320"/>
            <wp:effectExtent l="0" t="0" r="9525" b="5080"/>
            <wp:docPr id="3" name="图片 3" descr="1710174255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10174255716"/>
                    <pic:cNvPicPr>
                      <a:picLocks noChangeAspect="1"/>
                    </pic:cNvPicPr>
                  </pic:nvPicPr>
                  <pic:blipFill>
                    <a:blip r:embed="rId4"/>
                    <a:stretch>
                      <a:fillRect/>
                    </a:stretch>
                  </pic:blipFill>
                  <pic:spPr>
                    <a:xfrm>
                      <a:off x="0" y="0"/>
                      <a:ext cx="3927475" cy="256032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这一情形与绘制因果图的页面传参相反。在绘制因果图时，由AppNavbar的子组件OutcomeSelector相关性排序或CausalAnalysisHistory历史记录表传参至SimpleDirectedGraph，采用localStorage传递数据，使用与DirectedGraphView同级路由的redirect重定向页面控制数据的刷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drawing>
          <wp:inline distT="0" distB="0" distL="114300" distR="114300">
            <wp:extent cx="3336290" cy="1567180"/>
            <wp:effectExtent l="0" t="0" r="381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3336290" cy="156718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而要从SimpleDirectedGraph保存因果图数据至CausalAnalysisHistory，同样使用localStorage传参，使用路由控制组件状态，实时接收数据。但与之前相比，路由不改变url，而是用query进行传参。AppNavBar监听路由。当路由改变，并且传参mode值为save时，控制tab显示第二个页面，即历史记录表。同时，CausalAnalysisHistory自身也监听路由，当mode值为save时，将localStorage传递的数据保存至表中，并清除mode传参。在保存数据时，将只保留与结局相连通的点（不考虑方向），并只保留这些点之间连接的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这两种传递方式之所以会有区别，是因为本身AppNavbar所在的层级比SimpleDirectedGraph和SuperDirectedGraph要高，所以从AppNavbar向后二者传数据，只需改变当前url，就可以做到左侧栏不刷新，右侧根据数据更新。而反过来说，不能做到url改变后，右侧图不刷新，左侧操作栏数据刷新，所以面对反向的数据传递，通过相同的方式不够明智。而通过query传参，不会改变当前页面位置，又可以通过路由监听到。</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b/>
          <w:bCs/>
          <w:sz w:val="24"/>
          <w:szCs w:val="24"/>
          <w:lang w:val="en-US" w:eastAsia="zh-CN"/>
        </w:rPr>
      </w:pPr>
      <w:r>
        <w:rPr>
          <w:rFonts w:hint="eastAsia"/>
          <w:b/>
          <w:bCs/>
          <w:sz w:val="24"/>
          <w:szCs w:val="24"/>
          <w:lang w:val="en-US" w:eastAsia="zh-CN"/>
        </w:rPr>
        <w:t>历史记录数据格式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vertAlign w:val="baseline"/>
                <w:lang w:val="en-US" w:eastAsia="zh-CN"/>
              </w:rPr>
            </w:pPr>
            <w:r>
              <w:rPr>
                <w:rFonts w:hint="eastAsia"/>
                <w:vertAlign w:val="baseline"/>
                <w:lang w:val="en-US" w:eastAsia="zh-CN"/>
              </w:rPr>
              <w:t>名称</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Variables</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 Income score]</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变量列表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outcome</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Hypertension</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结局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CovariantNum</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2130"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变量数量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history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操作历史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links</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PC边数据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aaaiLinks</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HCM边数据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dagLinks</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dag gnn边数据</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从历史记录表中选中单条数据进行绘制时，将保存的图数据由上表格式转为本章开篇所描述的单结局因果图数据格式，保存到localstorage中，准备进行绘制。</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vertAlign w:val="baseline"/>
                <w:lang w:val="en-US" w:eastAsia="zh-CN"/>
              </w:rPr>
            </w:pPr>
            <w:r>
              <w:rPr>
                <w:rFonts w:hint="eastAsia"/>
                <w:vertAlign w:val="baseline"/>
                <w:lang w:val="en-US" w:eastAsia="zh-CN"/>
              </w:rPr>
              <w:t>名称</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nodesList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 Income score]</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变量列表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history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操作历史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linksList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PC边数据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aaaiLinks</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HCM边数据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dagLinks</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dag gnn边数据</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Chars="0" w:firstLine="420" w:firstLineChars="0"/>
        <w:textAlignment w:val="auto"/>
        <w:rPr>
          <w:rFonts w:hint="default" w:ascii="Times New Roman" w:hAnsi="Times New Roman" w:cs="Times New Roman"/>
          <w:b w:val="0"/>
          <w:bCs w:val="0"/>
          <w:sz w:val="24"/>
          <w:szCs w:val="24"/>
          <w:lang w:val="en-US" w:eastAsia="zh-CN"/>
        </w:rPr>
      </w:pPr>
    </w:p>
    <w:p>
      <w:pPr>
        <w:pStyle w:val="3"/>
        <w:numPr>
          <w:ilvl w:val="0"/>
          <w:numId w:val="1"/>
        </w:numPr>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多结局因果图</w:t>
      </w:r>
    </w:p>
    <w:p>
      <w:pPr>
        <w:pStyle w:val="4"/>
        <w:bidi w:val="0"/>
        <w:rPr>
          <w:rFonts w:hint="eastAsia"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2.1历史记录表</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从历史记录中选中多条数据进行绘制时，将首先根据结局合并因果图数据。</w:t>
      </w:r>
    </w:p>
    <w:p>
      <w:pPr>
        <w:keepNext w:val="0"/>
        <w:keepLines w:val="0"/>
        <w:pageBreakBefore w:val="0"/>
        <w:widowControl w:val="0"/>
        <w:kinsoku/>
        <w:wordWrap/>
        <w:overflowPunct/>
        <w:topLinePunct w:val="0"/>
        <w:autoSpaceDE/>
        <w:autoSpaceDN/>
        <w:bidi w:val="0"/>
        <w:adjustRightInd/>
        <w:snapToGrid/>
        <w:spacing w:after="157" w:afterLines="50" w:line="360" w:lineRule="auto"/>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removeDuplicate(selections)</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获得selections中所有结局的列表，遍历该列表，每次将该结局对应的所有因果图合并。首先，将这些图的history操作历史记录合并到一个数组中，不进行任何互相抵消或者修改。然后遍历所有图的边，若之前没有出现过该边则记录下来（不论方向）。同样的，遍历所有图的节点，若之前没有出现过则记录下来。得到合并的边列表后，使用LinksManagement工具类的getFinalLinks方法使原来子图中所有对边的修改发挥作用，得到真实的边数据（见1.2“计算布局”部分），然后使用historyManage模块的combineHistory方法（见本小节最后）合并子图的操作历史，并使用redo方法（见1.5操作历史管理）重做操作历史，得到最后的边数据。这样，就完成了所有同结局因果图的合并。</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合并之后，遍历所有因果图选择项，合并节点到nodesList中，合并边到linksList中。如果合并后只有一个因果图，则数据格式同1.1，保存nodesList、linksList、history到localStorage中。如果有多个因果图，则保留nodesList、linksList和合并后的因果图选项selections到localStorage中，其中nodesList和linksList用于绘制超图（超图无操作历史数据），selections用于绘制子图。</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随后由redirectPage导航至DirectedViewGraph，通过此过程刷新因果图绘制页。在DirectedViewGraph根据将数据情况判断导航至单结局因果图页面SimpleDirectedGraph还是多结局因果图页面DirectedSuperGraph。</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b/>
          <w:bCs/>
          <w:sz w:val="24"/>
          <w:szCs w:val="24"/>
          <w:lang w:val="en-US" w:eastAsia="zh-CN"/>
        </w:rPr>
      </w:pPr>
      <w:r>
        <w:rPr>
          <w:rFonts w:hint="eastAsia"/>
          <w:b/>
          <w:bCs/>
          <w:sz w:val="24"/>
          <w:szCs w:val="24"/>
          <w:lang w:val="en-US" w:eastAsia="zh-CN"/>
        </w:rPr>
        <w:t>多结局因果图数据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1"/>
        <w:gridCol w:w="1425"/>
        <w:gridCol w:w="952"/>
        <w:gridCol w:w="890"/>
        <w:gridCol w:w="1436"/>
        <w:gridCol w:w="1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8" w:type="dxa"/>
            <w:gridSpan w:val="3"/>
            <w:vAlign w:val="center"/>
          </w:tcPr>
          <w:p>
            <w:pPr>
              <w:bidi w:val="0"/>
              <w:jc w:val="center"/>
              <w:rPr>
                <w:rFonts w:hint="default"/>
                <w:vertAlign w:val="baseline"/>
                <w:lang w:val="en-US" w:eastAsia="zh-CN"/>
              </w:rPr>
            </w:pPr>
            <w:r>
              <w:rPr>
                <w:rFonts w:hint="eastAsia"/>
                <w:vertAlign w:val="baseline"/>
                <w:lang w:val="en-US" w:eastAsia="zh-CN"/>
              </w:rPr>
              <w:t>名称</w:t>
            </w:r>
          </w:p>
        </w:tc>
        <w:tc>
          <w:tcPr>
            <w:tcW w:w="890"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1436"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1708"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2111" w:type="dxa"/>
            <w:vMerge w:val="restart"/>
            <w:vAlign w:val="center"/>
          </w:tcPr>
          <w:p>
            <w:pPr>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GET_JSON_RESULT</w:t>
            </w:r>
          </w:p>
        </w:tc>
        <w:tc>
          <w:tcPr>
            <w:tcW w:w="2377" w:type="dxa"/>
            <w:gridSpan w:val="2"/>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nodesList</w:t>
            </w:r>
          </w:p>
        </w:tc>
        <w:tc>
          <w:tcPr>
            <w:tcW w:w="89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143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1708"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合并后的节点</w:t>
            </w:r>
          </w:p>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（超图节点）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2377" w:type="dxa"/>
            <w:gridSpan w:val="2"/>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linksList</w:t>
            </w:r>
          </w:p>
        </w:tc>
        <w:tc>
          <w:tcPr>
            <w:tcW w:w="89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143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1708"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合并后的边</w:t>
            </w:r>
          </w:p>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（超图的边）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425"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selections[]</w:t>
            </w:r>
          </w:p>
        </w:tc>
        <w:tc>
          <w:tcPr>
            <w:tcW w:w="952"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outcome</w:t>
            </w:r>
          </w:p>
        </w:tc>
        <w:tc>
          <w:tcPr>
            <w:tcW w:w="89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43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Hypertension</w:t>
            </w:r>
          </w:p>
        </w:tc>
        <w:tc>
          <w:tcPr>
            <w:tcW w:w="170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子因果图结局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425" w:type="dxa"/>
            <w:vMerge w:val="continue"/>
            <w:vAlign w:val="center"/>
          </w:tcPr>
          <w:p>
            <w:pPr>
              <w:bidi w:val="0"/>
              <w:jc w:val="center"/>
              <w:rPr>
                <w:rFonts w:hint="eastAsia" w:ascii="Times New Roman" w:hAnsi="Times New Roman" w:cs="Times New Roman"/>
                <w:lang w:val="en-US" w:eastAsia="zh-CN"/>
              </w:rPr>
            </w:pPr>
          </w:p>
        </w:tc>
        <w:tc>
          <w:tcPr>
            <w:tcW w:w="952"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variable</w:t>
            </w:r>
          </w:p>
        </w:tc>
        <w:tc>
          <w:tcPr>
            <w:tcW w:w="89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143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 Smoke]</w:t>
            </w:r>
          </w:p>
        </w:tc>
        <w:tc>
          <w:tcPr>
            <w:tcW w:w="170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子因果图变量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425" w:type="dxa"/>
            <w:vMerge w:val="continue"/>
            <w:vAlign w:val="center"/>
          </w:tcPr>
          <w:p>
            <w:pPr>
              <w:bidi w:val="0"/>
              <w:jc w:val="center"/>
              <w:rPr>
                <w:rFonts w:hint="eastAsia" w:ascii="Times New Roman" w:hAnsi="Times New Roman" w:cs="Times New Roman"/>
                <w:lang w:val="en-US" w:eastAsia="zh-CN"/>
              </w:rPr>
            </w:pPr>
          </w:p>
        </w:tc>
        <w:tc>
          <w:tcPr>
            <w:tcW w:w="952"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linksList</w:t>
            </w:r>
          </w:p>
        </w:tc>
        <w:tc>
          <w:tcPr>
            <w:tcW w:w="89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1436" w:type="dxa"/>
            <w:vAlign w:val="center"/>
          </w:tcPr>
          <w:p>
            <w:pPr>
              <w:bidi w:val="0"/>
              <w:jc w:val="center"/>
              <w:rPr>
                <w:rFonts w:hint="eastAsia" w:ascii="Times New Roman" w:hAnsi="Times New Roman" w:cs="Times New Roman"/>
                <w:lang w:val="en-US" w:eastAsia="zh-CN"/>
              </w:rPr>
            </w:pPr>
          </w:p>
        </w:tc>
        <w:tc>
          <w:tcPr>
            <w:tcW w:w="1708" w:type="dxa"/>
            <w:vAlign w:val="center"/>
          </w:tcPr>
          <w:p>
            <w:pPr>
              <w:bidi w:val="0"/>
              <w:jc w:val="center"/>
              <w:rPr>
                <w:rFonts w:hint="eastAsia" w:ascii="Times New Roman" w:hAnsi="Times New Roman" w:cs="Times New Roman"/>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操作历史管理（续）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/plugin/history.js</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combineHistory(records)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合并所有records操作历史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首先将records拼接起来，遍历拼接后的总操作历史。首先合并增删操作：寻找所有删除边的操作，针对每条删除操作，删除历史中对应边的所有删除与添加操作。比较二者数量，当删除操作较多时，删除历史中对应边的所有操作，再加上一条该边的删除记录；当添加操作较多时，删除历史中对应边的所有增删操作，最后再加上一条添加操作的记录；当二者一样多时，互相抵消，只需删除历史中对应边的所有增删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接着，合并翻转操作：针对每条翻转操作，找出对应边的所有翻转操作，将方向不同的翻转相互抵消，根据数量差距，最后仅保留一条翻转操作记录。</w:t>
      </w:r>
    </w:p>
    <w:p>
      <w:pPr>
        <w:pStyle w:val="4"/>
        <w:bidi w:val="0"/>
        <w:rPr>
          <w:rFonts w:hint="eastAsia"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2.2超图</w:t>
      </w:r>
    </w:p>
    <w:p>
      <w:pPr>
        <w:pStyle w:val="5"/>
        <w:bidi w:val="0"/>
        <w:rPr>
          <w:rFonts w:hint="eastAsia"/>
          <w:lang w:val="en-US" w:eastAsia="zh-CN"/>
        </w:rPr>
      </w:pPr>
      <w:r>
        <w:rPr>
          <w:rFonts w:hint="eastAsia" w:ascii="华文中宋" w:hAnsi="华文中宋" w:eastAsia="华文中宋" w:cs="华文中宋"/>
          <w:lang w:val="en-US" w:eastAsia="zh-CN"/>
        </w:rPr>
        <w:t>·绘制因果图</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与单结局因果相同，多结局的超图同样首先调用superGraph.js的setSuperGraph方法使用dagreD3计算布局，然后保存其中所有节点坐标及边的控制点坐标至</w:t>
      </w:r>
      <w:r>
        <w:rPr>
          <w:rFonts w:hint="eastAsia" w:ascii="Times New Roman" w:hAnsi="Times New Roman" w:cs="Times New Roman"/>
          <w:sz w:val="24"/>
          <w:szCs w:val="24"/>
          <w:lang w:val="en-US" w:eastAsia="zh-CN"/>
        </w:rPr>
        <w:t>simplePos</w:t>
      </w:r>
      <w:r>
        <w:rPr>
          <w:rFonts w:hint="eastAsia" w:ascii="Times New Roman" w:hAnsi="Times New Roman" w:cs="Times New Roman"/>
          <w:b w:val="0"/>
          <w:kern w:val="2"/>
          <w:sz w:val="24"/>
          <w:szCs w:val="24"/>
          <w:lang w:val="en-US" w:eastAsia="zh-CN" w:bidi="ar-SA"/>
        </w:rPr>
        <w:t>，再使用jointjs绘制最终因果图。</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遍历simplePos中所有节点，超图为所有节点定义了属性indexes，记载该节点所在的所有子因果图的编号，这样就可以在绘制时为不同子图的节点赋予不同的颜色编码。</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根据点坐标的最大值、最小值，dom的宽、高，计算出绘制时的偏移量和缩放比例，调用superGraph.js的drawSuperGraph()绘制超图。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/plugin/superGraph.js</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drawSuperGraph(dom, nodesList, linksList, scale)</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绘制单结局因果图或超图</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返回值：</w:t>
      </w:r>
      <w:r>
        <w:rPr>
          <w:rFonts w:hint="eastAsia" w:ascii="Times New Roman" w:hAnsi="Times New Roman" w:cs="Times New Roman"/>
          <w:b w:val="0"/>
          <w:bCs w:val="0"/>
          <w:sz w:val="24"/>
          <w:szCs w:val="24"/>
          <w:lang w:val="en-US" w:eastAsia="zh-CN"/>
        </w:rPr>
        <w:t>paper</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去除linksList中所有隐藏边（被删除的边），将所有被翻转的边调整为正确的方向，并反转该边的控制点points的顺序。注意，以上调整为深拷贝，不改变原数据。</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绘制部分使用jointjs提供的方法。首先，绘制节点。对于nodesList中每个节点，先绘制一个透明的圆，用来显示节点名称标签。然后根据节点indexes属性的数组长度决定每个扇形的角度，根据indexes中的索引值从预先定义的颜色列表cmap中取色，从而绘制出多个不同颜色的扇形。因为jointjs本身没有提供扇形的绘制（svg里面没有原生的扇形形状），所以采用的方法是绘制圆形，填充设为透明，利用stroke来绘制。</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ascii="宋体" w:hAnsi="宋体" w:eastAsia="宋体" w:cs="宋体"/>
          <w:sz w:val="24"/>
          <w:szCs w:val="24"/>
        </w:rPr>
      </w:pPr>
      <w:r>
        <w:rPr>
          <w:rFonts w:hint="eastAsia" w:ascii="Times New Roman" w:hAnsi="Times New Roman" w:cs="Times New Roman"/>
          <w:b w:val="0"/>
          <w:bCs w:val="0"/>
          <w:sz w:val="24"/>
          <w:szCs w:val="24"/>
          <w:lang w:val="en-US" w:eastAsia="zh-CN"/>
        </w:rPr>
        <w:t>参考资料：</w:t>
      </w:r>
      <w:r>
        <w:rPr>
          <w:rFonts w:ascii="宋体" w:hAnsi="宋体" w:eastAsia="宋体" w:cs="宋体"/>
          <w:sz w:val="24"/>
          <w:szCs w:val="24"/>
        </w:rPr>
        <w:fldChar w:fldCharType="begin"/>
      </w:r>
      <w:r>
        <w:rPr>
          <w:rFonts w:ascii="宋体" w:hAnsi="宋体" w:eastAsia="宋体" w:cs="宋体"/>
          <w:sz w:val="24"/>
          <w:szCs w:val="24"/>
        </w:rPr>
        <w:instrText xml:space="preserve"> HYPERLINK "https://wangmeijian.github.io/blog/comprehensive/create_sectorial_by_svg.html" \l "%E6%96%B9%E6%A1%88c" </w:instrText>
      </w:r>
      <w:r>
        <w:rPr>
          <w:rFonts w:ascii="宋体" w:hAnsi="宋体" w:eastAsia="宋体" w:cs="宋体"/>
          <w:sz w:val="24"/>
          <w:szCs w:val="24"/>
        </w:rPr>
        <w:fldChar w:fldCharType="separate"/>
      </w:r>
      <w:r>
        <w:rPr>
          <w:rStyle w:val="14"/>
          <w:rFonts w:ascii="宋体" w:hAnsi="宋体" w:eastAsia="宋体" w:cs="宋体"/>
          <w:sz w:val="24"/>
          <w:szCs w:val="24"/>
        </w:rPr>
        <w:t>如何快速绘制任意角度的扇形？ | wangmeijian</w:t>
      </w:r>
      <w:r>
        <w:rPr>
          <w:rFonts w:ascii="宋体" w:hAnsi="宋体" w:eastAsia="宋体" w:cs="宋体"/>
          <w:sz w:val="24"/>
          <w:szCs w:val="24"/>
        </w:rPr>
        <w:fldChar w:fldCharType="end"/>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ascii="宋体" w:hAnsi="宋体" w:eastAsia="宋体" w:cs="宋体"/>
          <w:sz w:val="24"/>
          <w:szCs w:val="24"/>
        </w:rPr>
      </w:pPr>
      <w:r>
        <w:rPr>
          <w:rFonts w:hint="eastAsia" w:ascii="Times New Roman" w:hAnsi="Times New Roman" w:cs="Times New Roman"/>
          <w:b w:val="0"/>
          <w:bCs w:val="0"/>
          <w:sz w:val="24"/>
          <w:szCs w:val="24"/>
          <w:lang w:val="en-US" w:eastAsia="zh-CN"/>
        </w:rPr>
        <w:t>在绘制单结局因果图的时候，indexes不再具有意义，将被直接指定，取cmap中最后两个颜色。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对于结局节点来说，为了体现区别，为透明形状设定白色虚线描边，覆盖在扇形上，使得节点看起来具有锯齿。对于每个绘制好的节点</w:t>
      </w:r>
      <w:r>
        <w:rPr>
          <w:rFonts w:hint="eastAsia" w:ascii="Times New Roman" w:hAnsi="Times New Roman" w:cs="Times New Roman"/>
          <w:b w:val="0"/>
          <w:bCs w:val="0"/>
          <w:sz w:val="24"/>
          <w:szCs w:val="24"/>
          <w:lang w:val="en-US" w:eastAsia="zh-CN"/>
        </w:rPr>
        <w:t>，使用addTool为透明形状增加控制工具，在节点上端和下端各有一个箭头形状的连接工具，可以从此牵引出一条边连接到其他节点上，该工具的实际运作过</w:t>
      </w:r>
      <w:r>
        <w:rPr>
          <w:rFonts w:hint="default" w:ascii="Times New Roman" w:hAnsi="Times New Roman" w:cs="Times New Roman"/>
          <w:b w:val="0"/>
          <w:bCs w:val="0"/>
          <w:sz w:val="24"/>
          <w:szCs w:val="24"/>
          <w:lang w:val="en-US" w:eastAsia="zh-CN"/>
        </w:rPr>
        <w:t>程由jointjs</w:t>
      </w:r>
      <w:r>
        <w:rPr>
          <w:rFonts w:hint="eastAsia" w:ascii="Times New Roman" w:hAnsi="Times New Roman" w:cs="Times New Roman"/>
          <w:b w:val="0"/>
          <w:bCs w:val="0"/>
          <w:sz w:val="24"/>
          <w:szCs w:val="24"/>
          <w:lang w:val="en-US" w:eastAsia="zh-CN"/>
        </w:rPr>
        <w:t>决定，但当监听到连接以后，</w:t>
      </w:r>
      <w:r>
        <w:rPr>
          <w:rFonts w:hint="default" w:ascii="Times New Roman" w:hAnsi="Times New Roman" w:cs="Times New Roman"/>
          <w:b w:val="0"/>
          <w:bCs w:val="0"/>
          <w:sz w:val="24"/>
          <w:szCs w:val="24"/>
          <w:lang w:val="en-US" w:eastAsia="zh-CN"/>
        </w:rPr>
        <w:t>仍通过自定义的linksOperation.addLink方法来实</w:t>
      </w:r>
      <w:r>
        <w:rPr>
          <w:rFonts w:hint="eastAsia" w:ascii="Times New Roman" w:hAnsi="Times New Roman" w:cs="Times New Roman"/>
          <w:b w:val="0"/>
          <w:bCs w:val="0"/>
          <w:sz w:val="24"/>
          <w:szCs w:val="24"/>
          <w:lang w:val="en-US" w:eastAsia="zh-CN"/>
        </w:rPr>
        <w:t>际添加边。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然后绘制边，对于linksList中每条边，计算边的宽度，</w:t>
      </w:r>
      <w:r>
        <w:rPr>
          <w:rFonts w:hint="eastAsia" w:ascii="Times New Roman" w:hAnsi="Times New Roman" w:cs="Times New Roman"/>
          <w:b w:val="0"/>
          <w:bCs w:val="0"/>
          <w:sz w:val="24"/>
          <w:szCs w:val="24"/>
          <w:lang w:val="en-US" w:eastAsia="zh-CN"/>
        </w:rPr>
        <w:t>根据边的方向确定是否有箭头，根据效应值正负确定是否为虚线，使用SuperCurve曲线绘制。最后将画布整体按scale缩放及平移，使得超图以合适的大小和位置展现在画面中。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最后，利用jointjs原生的监听方法，手动设置了画布的交互效果：监听鼠标滚动来进行画布缩放，监听鼠标按下抬起来控制画布的推拽。</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cmap</w:t>
      </w:r>
      <w:r>
        <w:rPr>
          <w:rFonts w:hint="eastAsia"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"#3182bd", //blue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"#ff7f0e", //orange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"#2ca02c", //green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"#ff9896", //pale red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"#9467bd", //purple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"#8c564b", //brown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"#e377c2", //pink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"#c7c7c7", //gray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"#bcbd22", //yellow green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"#17becf", //light blue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"#ff6c4b", // single outcome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"#aec7e8" //single factor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w:t>
      </w:r>
    </w:p>
    <w:p>
      <w:pPr>
        <w:pStyle w:val="6"/>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边的删除</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deleteEdge()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val="0"/>
          <w:bCs w:val="0"/>
          <w:sz w:val="24"/>
          <w:szCs w:val="24"/>
          <w:lang w:val="en-US" w:eastAsia="zh-CN"/>
        </w:rPr>
        <w:t>若监听器检测到点击的是第一个删除选项，将调用deleteEdge方法，该方法将在超图数据</w:t>
      </w:r>
      <w:r>
        <w:rPr>
          <w:rFonts w:hint="eastAsia" w:ascii="Times New Roman" w:hAnsi="Times New Roman" w:cs="Times New Roman"/>
          <w:b w:val="0"/>
          <w:kern w:val="2"/>
          <w:sz w:val="24"/>
          <w:szCs w:val="24"/>
          <w:lang w:val="en-US" w:eastAsia="zh-CN" w:bidi="ar-SA"/>
        </w:rPr>
        <w:t>multipleSearchValue.linksList中寻找该边，若该边为新增的边（link.add=true），还没有控制点，直接删除该边数据；若不然，则将该边的hidden值设为true。接着，遍历所有子图数据multipleSearchValue.selections，给所有子图的操作历史录入该边的删除操作，再查找子图中是否有该边。同样，若子图中有该边，且该边为新加的边，直接删除改变数据，若不然，则设置该边为hidde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并在因果图操作历史multipleSearchValue.history中添加删除操作，具体将在操作历史管理部分进行介绍。随后保存数据，并从画布中移除边。因为jointjs使用的是记录好的布局坐标来绘制，而非严格遵从布局规范实时更新，所以移除一条边并不会对其他边或点产生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sz w:val="24"/>
          <w:szCs w:val="24"/>
          <w:lang w:val="en-US" w:eastAsia="zh-CN"/>
        </w:rPr>
      </w:pPr>
    </w:p>
    <w:p>
      <w:pPr>
        <w:rPr>
          <w:rFonts w:hint="eastAsia"/>
          <w:lang w:val="en-US" w:eastAsia="zh-CN"/>
        </w:rPr>
      </w:pPr>
    </w:p>
    <w:p>
      <w:pPr>
        <w:rPr>
          <w:rFonts w:hint="eastAsia"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save to table\relayout</w:t>
      </w:r>
    </w:p>
    <w:p>
      <w:pPr>
        <w:rPr>
          <w:rFonts w:hint="eastAsia"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删除、翻转、加边</w:t>
      </w:r>
    </w:p>
    <w:p>
      <w:pPr>
        <w:rPr>
          <w:rFonts w:hint="default"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颜色编码</w:t>
      </w:r>
    </w:p>
    <w:p>
      <w:pPr>
        <w:pStyle w:val="4"/>
        <w:bidi w:val="0"/>
        <w:rPr>
          <w:rFonts w:hint="eastAsia"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2.3子图</w:t>
      </w:r>
    </w:p>
    <w:p>
      <w:pPr>
        <w:rPr>
          <w:rFonts w:hint="eastAsia"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original\relative\extracted</w:t>
      </w:r>
    </w:p>
    <w:p>
      <w:pPr>
        <w:rPr>
          <w:rFonts w:hint="eastAsia"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apply\save</w:t>
      </w:r>
    </w:p>
    <w:p>
      <w:pPr>
        <w:rPr>
          <w:rFonts w:hint="default"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stress(X)</w:t>
      </w:r>
    </w:p>
    <w:p>
      <w:pPr>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Chars="0" w:firstLine="420" w:firstLineChars="0"/>
        <w:textAlignment w:val="auto"/>
        <w:rPr>
          <w:rFonts w:hint="default" w:ascii="Times New Roman" w:hAnsi="Times New Roman" w:cs="Times New Roman"/>
          <w:b w:val="0"/>
          <w:bCs w:val="0"/>
          <w:sz w:val="24"/>
          <w:szCs w:val="24"/>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default" w:ascii="华文中宋" w:hAnsi="华文中宋" w:eastAsia="华文中宋" w:cs="华文中宋"/>
          <w:b/>
          <w:sz w:val="28"/>
          <w:szCs w:val="28"/>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B35D04"/>
    <w:multiLevelType w:val="singleLevel"/>
    <w:tmpl w:val="A4B35D04"/>
    <w:lvl w:ilvl="0" w:tentative="0">
      <w:start w:val="1"/>
      <w:numFmt w:val="decimal"/>
      <w:lvlText w:val="%1."/>
      <w:lvlJc w:val="left"/>
      <w:pPr>
        <w:tabs>
          <w:tab w:val="left" w:pos="312"/>
        </w:tabs>
      </w:pPr>
    </w:lvl>
  </w:abstractNum>
  <w:abstractNum w:abstractNumId="1">
    <w:nsid w:val="006AB4F3"/>
    <w:multiLevelType w:val="singleLevel"/>
    <w:tmpl w:val="006AB4F3"/>
    <w:lvl w:ilvl="0" w:tentative="0">
      <w:start w:val="1"/>
      <w:numFmt w:val="bullet"/>
      <w:lvlText w:val=""/>
      <w:lvlJc w:val="left"/>
      <w:pPr>
        <w:ind w:left="420" w:hanging="420"/>
      </w:pPr>
      <w:rPr>
        <w:rFonts w:hint="default" w:ascii="Wingdings" w:hAnsi="Wingdings"/>
      </w:rPr>
    </w:lvl>
  </w:abstractNum>
  <w:abstractNum w:abstractNumId="2">
    <w:nsid w:val="67B8E5B0"/>
    <w:multiLevelType w:val="singleLevel"/>
    <w:tmpl w:val="67B8E5B0"/>
    <w:lvl w:ilvl="0" w:tentative="0">
      <w:start w:val="1"/>
      <w:numFmt w:val="decimal"/>
      <w:lvlText w:val="%1."/>
      <w:lvlJc w:val="left"/>
      <w:pPr>
        <w:tabs>
          <w:tab w:val="left" w:pos="312"/>
        </w:tabs>
      </w:pPr>
    </w:lvl>
  </w:abstractNum>
  <w:abstractNum w:abstractNumId="3">
    <w:nsid w:val="67CC66E9"/>
    <w:multiLevelType w:val="singleLevel"/>
    <w:tmpl w:val="67CC66E9"/>
    <w:lvl w:ilvl="0" w:tentative="0">
      <w:start w:val="1"/>
      <w:numFmt w:val="bullet"/>
      <w:lvlText w:val=""/>
      <w:lvlJc w:val="left"/>
      <w:pPr>
        <w:ind w:left="420" w:hanging="42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k0MmJlYzlmNDg2YWYxNTdlYmNhMzFiNDk2NDk0MGYifQ=="/>
    <w:docVar w:name="KSO_WPS_MARK_KEY" w:val="0c793824-8969-4391-b118-201579381373"/>
  </w:docVars>
  <w:rsids>
    <w:rsidRoot w:val="00000000"/>
    <w:rsid w:val="00047BA4"/>
    <w:rsid w:val="008C7414"/>
    <w:rsid w:val="00AA7EFA"/>
    <w:rsid w:val="00F7627F"/>
    <w:rsid w:val="019329D2"/>
    <w:rsid w:val="01A20F50"/>
    <w:rsid w:val="01A22C00"/>
    <w:rsid w:val="01B24B10"/>
    <w:rsid w:val="01EB4441"/>
    <w:rsid w:val="02092289"/>
    <w:rsid w:val="024030BC"/>
    <w:rsid w:val="02550FE2"/>
    <w:rsid w:val="026D4C37"/>
    <w:rsid w:val="027155B8"/>
    <w:rsid w:val="03BD4275"/>
    <w:rsid w:val="03C16224"/>
    <w:rsid w:val="03DA3038"/>
    <w:rsid w:val="040C29F7"/>
    <w:rsid w:val="040D4805"/>
    <w:rsid w:val="04232A48"/>
    <w:rsid w:val="04504EB3"/>
    <w:rsid w:val="053C3BF7"/>
    <w:rsid w:val="056C628F"/>
    <w:rsid w:val="05BC282D"/>
    <w:rsid w:val="06341664"/>
    <w:rsid w:val="06510ECD"/>
    <w:rsid w:val="07ED3A68"/>
    <w:rsid w:val="07F1637B"/>
    <w:rsid w:val="07F4683C"/>
    <w:rsid w:val="07FF5011"/>
    <w:rsid w:val="08F671D1"/>
    <w:rsid w:val="0945176F"/>
    <w:rsid w:val="09806698"/>
    <w:rsid w:val="098F4E19"/>
    <w:rsid w:val="09925BD9"/>
    <w:rsid w:val="09AB63DF"/>
    <w:rsid w:val="0A3942EE"/>
    <w:rsid w:val="0A5842C4"/>
    <w:rsid w:val="0A592759"/>
    <w:rsid w:val="0ADA28E3"/>
    <w:rsid w:val="0B2F0F73"/>
    <w:rsid w:val="0C191FD6"/>
    <w:rsid w:val="0C2F230A"/>
    <w:rsid w:val="0C4B101C"/>
    <w:rsid w:val="0C4D7C21"/>
    <w:rsid w:val="0C550884"/>
    <w:rsid w:val="0C724EF1"/>
    <w:rsid w:val="0C740792"/>
    <w:rsid w:val="0C991259"/>
    <w:rsid w:val="0CB21BBB"/>
    <w:rsid w:val="0CE57E5A"/>
    <w:rsid w:val="0CF214BD"/>
    <w:rsid w:val="0D1F525C"/>
    <w:rsid w:val="0D810056"/>
    <w:rsid w:val="0DBA6F80"/>
    <w:rsid w:val="0E196C21"/>
    <w:rsid w:val="0E80623E"/>
    <w:rsid w:val="0E8F2773"/>
    <w:rsid w:val="0FB26719"/>
    <w:rsid w:val="10386BAB"/>
    <w:rsid w:val="103A04BC"/>
    <w:rsid w:val="106633D7"/>
    <w:rsid w:val="10734EB9"/>
    <w:rsid w:val="107D6F0B"/>
    <w:rsid w:val="10FA038D"/>
    <w:rsid w:val="110E6E77"/>
    <w:rsid w:val="112E1B59"/>
    <w:rsid w:val="119078D3"/>
    <w:rsid w:val="11A42091"/>
    <w:rsid w:val="11C05431"/>
    <w:rsid w:val="12247614"/>
    <w:rsid w:val="1310318A"/>
    <w:rsid w:val="14B9386E"/>
    <w:rsid w:val="14BF7639"/>
    <w:rsid w:val="15094E25"/>
    <w:rsid w:val="15136329"/>
    <w:rsid w:val="15A00DC2"/>
    <w:rsid w:val="160E65C0"/>
    <w:rsid w:val="161D2412"/>
    <w:rsid w:val="164D4232"/>
    <w:rsid w:val="1694169C"/>
    <w:rsid w:val="16C103BC"/>
    <w:rsid w:val="171A0831"/>
    <w:rsid w:val="17B57224"/>
    <w:rsid w:val="182C1DDC"/>
    <w:rsid w:val="184864DF"/>
    <w:rsid w:val="184D35D4"/>
    <w:rsid w:val="18C01E94"/>
    <w:rsid w:val="19031958"/>
    <w:rsid w:val="193B10EE"/>
    <w:rsid w:val="195C3E14"/>
    <w:rsid w:val="19F5349B"/>
    <w:rsid w:val="1A1B5F62"/>
    <w:rsid w:val="1A227D35"/>
    <w:rsid w:val="1A881A36"/>
    <w:rsid w:val="1ACD7FD6"/>
    <w:rsid w:val="1AF17CCF"/>
    <w:rsid w:val="1B1A035F"/>
    <w:rsid w:val="1B22715D"/>
    <w:rsid w:val="1B817ACD"/>
    <w:rsid w:val="1BAE7F12"/>
    <w:rsid w:val="1BC45752"/>
    <w:rsid w:val="1BCD0B5C"/>
    <w:rsid w:val="1CBC2673"/>
    <w:rsid w:val="1CD57844"/>
    <w:rsid w:val="1CDF71D0"/>
    <w:rsid w:val="1D5B67D4"/>
    <w:rsid w:val="1D7C7BA2"/>
    <w:rsid w:val="1D8003AB"/>
    <w:rsid w:val="1D8771F9"/>
    <w:rsid w:val="1E022EDD"/>
    <w:rsid w:val="1EC23F90"/>
    <w:rsid w:val="1ECC0B3F"/>
    <w:rsid w:val="1EE53CE9"/>
    <w:rsid w:val="1EFB47D2"/>
    <w:rsid w:val="1EFE3333"/>
    <w:rsid w:val="1F0D0A30"/>
    <w:rsid w:val="1F483740"/>
    <w:rsid w:val="1F686BB9"/>
    <w:rsid w:val="1FFB2DC0"/>
    <w:rsid w:val="203411F8"/>
    <w:rsid w:val="204375B5"/>
    <w:rsid w:val="20892F7E"/>
    <w:rsid w:val="20C533DB"/>
    <w:rsid w:val="2141121F"/>
    <w:rsid w:val="214610FC"/>
    <w:rsid w:val="216C608E"/>
    <w:rsid w:val="21751FB8"/>
    <w:rsid w:val="21A140C7"/>
    <w:rsid w:val="21AE3055"/>
    <w:rsid w:val="220D486B"/>
    <w:rsid w:val="22226417"/>
    <w:rsid w:val="222F5B0E"/>
    <w:rsid w:val="225F2D5B"/>
    <w:rsid w:val="22643AB4"/>
    <w:rsid w:val="227B299A"/>
    <w:rsid w:val="22E85D2A"/>
    <w:rsid w:val="236876C7"/>
    <w:rsid w:val="23CE4E4D"/>
    <w:rsid w:val="23EB7431"/>
    <w:rsid w:val="23F073B8"/>
    <w:rsid w:val="23FA0237"/>
    <w:rsid w:val="243A675A"/>
    <w:rsid w:val="24597DF5"/>
    <w:rsid w:val="248D4404"/>
    <w:rsid w:val="248E37AE"/>
    <w:rsid w:val="249D7048"/>
    <w:rsid w:val="24D25416"/>
    <w:rsid w:val="24DE36B4"/>
    <w:rsid w:val="25230CB3"/>
    <w:rsid w:val="258569F3"/>
    <w:rsid w:val="25A043B0"/>
    <w:rsid w:val="25AC0292"/>
    <w:rsid w:val="25D43A4F"/>
    <w:rsid w:val="25FE4141"/>
    <w:rsid w:val="26215FAD"/>
    <w:rsid w:val="26750048"/>
    <w:rsid w:val="26C60383"/>
    <w:rsid w:val="26CB3A94"/>
    <w:rsid w:val="270A0791"/>
    <w:rsid w:val="27134F09"/>
    <w:rsid w:val="27334C99"/>
    <w:rsid w:val="27396CFD"/>
    <w:rsid w:val="278444E3"/>
    <w:rsid w:val="27FE5B32"/>
    <w:rsid w:val="282E4FCC"/>
    <w:rsid w:val="28CC427C"/>
    <w:rsid w:val="28CF517E"/>
    <w:rsid w:val="296E0037"/>
    <w:rsid w:val="29BA499C"/>
    <w:rsid w:val="29E94183"/>
    <w:rsid w:val="2A09640C"/>
    <w:rsid w:val="2A2102CB"/>
    <w:rsid w:val="2A2635D7"/>
    <w:rsid w:val="2A2640F8"/>
    <w:rsid w:val="2A4348FE"/>
    <w:rsid w:val="2A772118"/>
    <w:rsid w:val="2AE40D00"/>
    <w:rsid w:val="2BA65091"/>
    <w:rsid w:val="2C673F8F"/>
    <w:rsid w:val="2C6B7088"/>
    <w:rsid w:val="2C7C0B63"/>
    <w:rsid w:val="2C8B11E2"/>
    <w:rsid w:val="2C8F257E"/>
    <w:rsid w:val="2CF437A0"/>
    <w:rsid w:val="2D245677"/>
    <w:rsid w:val="2D5431A6"/>
    <w:rsid w:val="2DB96DCC"/>
    <w:rsid w:val="2E6E40B7"/>
    <w:rsid w:val="2E8570FB"/>
    <w:rsid w:val="2EFB1C2C"/>
    <w:rsid w:val="2F086E7F"/>
    <w:rsid w:val="2F1877C3"/>
    <w:rsid w:val="2F3E7B12"/>
    <w:rsid w:val="2F5D089D"/>
    <w:rsid w:val="2F5E64B2"/>
    <w:rsid w:val="2F6E64F7"/>
    <w:rsid w:val="2F7F3E0A"/>
    <w:rsid w:val="2FAB1F39"/>
    <w:rsid w:val="2FCE00F1"/>
    <w:rsid w:val="307F41E2"/>
    <w:rsid w:val="3092758F"/>
    <w:rsid w:val="30B433A8"/>
    <w:rsid w:val="31467E49"/>
    <w:rsid w:val="31723A9A"/>
    <w:rsid w:val="319414A1"/>
    <w:rsid w:val="31FC1332"/>
    <w:rsid w:val="32934090"/>
    <w:rsid w:val="32AE7DD7"/>
    <w:rsid w:val="32E066D7"/>
    <w:rsid w:val="330215ED"/>
    <w:rsid w:val="332B08F9"/>
    <w:rsid w:val="339B6D24"/>
    <w:rsid w:val="33A94B0B"/>
    <w:rsid w:val="33C309EC"/>
    <w:rsid w:val="33FE624C"/>
    <w:rsid w:val="34894FAD"/>
    <w:rsid w:val="34D90373"/>
    <w:rsid w:val="35102313"/>
    <w:rsid w:val="35105E41"/>
    <w:rsid w:val="351B1938"/>
    <w:rsid w:val="356440FF"/>
    <w:rsid w:val="35753223"/>
    <w:rsid w:val="35772954"/>
    <w:rsid w:val="35DC49B3"/>
    <w:rsid w:val="360E6D98"/>
    <w:rsid w:val="360F49AB"/>
    <w:rsid w:val="36443650"/>
    <w:rsid w:val="368316BE"/>
    <w:rsid w:val="36BC54B6"/>
    <w:rsid w:val="37055D92"/>
    <w:rsid w:val="37770F98"/>
    <w:rsid w:val="37D25B1F"/>
    <w:rsid w:val="38A94A71"/>
    <w:rsid w:val="39167639"/>
    <w:rsid w:val="393D31B9"/>
    <w:rsid w:val="3B0C38D4"/>
    <w:rsid w:val="3B814ED4"/>
    <w:rsid w:val="3B8B15D1"/>
    <w:rsid w:val="3BA90120"/>
    <w:rsid w:val="3C081184"/>
    <w:rsid w:val="3C3A68AD"/>
    <w:rsid w:val="3C3E66B3"/>
    <w:rsid w:val="3D150304"/>
    <w:rsid w:val="3D6658FE"/>
    <w:rsid w:val="3D756F2C"/>
    <w:rsid w:val="3E2425C6"/>
    <w:rsid w:val="3E294D07"/>
    <w:rsid w:val="3E5728DD"/>
    <w:rsid w:val="3E615D3A"/>
    <w:rsid w:val="3ECB65B2"/>
    <w:rsid w:val="3F39437E"/>
    <w:rsid w:val="3F626ED5"/>
    <w:rsid w:val="4008456A"/>
    <w:rsid w:val="403E4516"/>
    <w:rsid w:val="40B3559D"/>
    <w:rsid w:val="4190577E"/>
    <w:rsid w:val="41A551C9"/>
    <w:rsid w:val="41AD7C8B"/>
    <w:rsid w:val="41BE6127"/>
    <w:rsid w:val="41C20014"/>
    <w:rsid w:val="41C5246E"/>
    <w:rsid w:val="42284521"/>
    <w:rsid w:val="422D3B3A"/>
    <w:rsid w:val="42A3273B"/>
    <w:rsid w:val="42ED31FF"/>
    <w:rsid w:val="430A1A58"/>
    <w:rsid w:val="43C3406C"/>
    <w:rsid w:val="440562B9"/>
    <w:rsid w:val="44773F72"/>
    <w:rsid w:val="44CE2F62"/>
    <w:rsid w:val="45242AC5"/>
    <w:rsid w:val="457200DA"/>
    <w:rsid w:val="45AE4525"/>
    <w:rsid w:val="45CE5E64"/>
    <w:rsid w:val="460C19D8"/>
    <w:rsid w:val="46763078"/>
    <w:rsid w:val="46B06B19"/>
    <w:rsid w:val="46CB2E83"/>
    <w:rsid w:val="47063BB9"/>
    <w:rsid w:val="473E0CCC"/>
    <w:rsid w:val="479D22B3"/>
    <w:rsid w:val="488D10F9"/>
    <w:rsid w:val="4891693F"/>
    <w:rsid w:val="48AB5D74"/>
    <w:rsid w:val="48C013BE"/>
    <w:rsid w:val="48E42798"/>
    <w:rsid w:val="48F6136A"/>
    <w:rsid w:val="492623A1"/>
    <w:rsid w:val="4A780987"/>
    <w:rsid w:val="4A881286"/>
    <w:rsid w:val="4A9A6CD8"/>
    <w:rsid w:val="4B4102E1"/>
    <w:rsid w:val="4B707E5C"/>
    <w:rsid w:val="4BBA730D"/>
    <w:rsid w:val="4C68666D"/>
    <w:rsid w:val="4D1142A3"/>
    <w:rsid w:val="4D3F61F8"/>
    <w:rsid w:val="4D4B1709"/>
    <w:rsid w:val="4D66477C"/>
    <w:rsid w:val="4D9003DA"/>
    <w:rsid w:val="4D9D5011"/>
    <w:rsid w:val="4EC15329"/>
    <w:rsid w:val="4F25260D"/>
    <w:rsid w:val="4F4439CD"/>
    <w:rsid w:val="4F90746E"/>
    <w:rsid w:val="4F9B50FA"/>
    <w:rsid w:val="4FAE572D"/>
    <w:rsid w:val="4FF80471"/>
    <w:rsid w:val="501F1A47"/>
    <w:rsid w:val="50383F49"/>
    <w:rsid w:val="50884351"/>
    <w:rsid w:val="51114527"/>
    <w:rsid w:val="5116613D"/>
    <w:rsid w:val="51895DD6"/>
    <w:rsid w:val="51925C37"/>
    <w:rsid w:val="51A74CAA"/>
    <w:rsid w:val="525C482F"/>
    <w:rsid w:val="52FE66B3"/>
    <w:rsid w:val="53466168"/>
    <w:rsid w:val="53DF6773"/>
    <w:rsid w:val="54071615"/>
    <w:rsid w:val="5462001F"/>
    <w:rsid w:val="5486079C"/>
    <w:rsid w:val="54EF27ED"/>
    <w:rsid w:val="551A5728"/>
    <w:rsid w:val="55B65FCD"/>
    <w:rsid w:val="55E43BA0"/>
    <w:rsid w:val="55FA7BA0"/>
    <w:rsid w:val="55FF1BF5"/>
    <w:rsid w:val="560B4467"/>
    <w:rsid w:val="56102AC4"/>
    <w:rsid w:val="56592CBE"/>
    <w:rsid w:val="568F1CC4"/>
    <w:rsid w:val="579A4DF2"/>
    <w:rsid w:val="581F799A"/>
    <w:rsid w:val="582925D0"/>
    <w:rsid w:val="58F657A3"/>
    <w:rsid w:val="593D2BEE"/>
    <w:rsid w:val="595C02E7"/>
    <w:rsid w:val="59A638B5"/>
    <w:rsid w:val="59C03BF3"/>
    <w:rsid w:val="5A5A1BC0"/>
    <w:rsid w:val="5A5B1619"/>
    <w:rsid w:val="5A7D524B"/>
    <w:rsid w:val="5A8447D7"/>
    <w:rsid w:val="5A856D76"/>
    <w:rsid w:val="5AFC184E"/>
    <w:rsid w:val="5B166903"/>
    <w:rsid w:val="5B195BCF"/>
    <w:rsid w:val="5B574819"/>
    <w:rsid w:val="5B706372"/>
    <w:rsid w:val="5B784E60"/>
    <w:rsid w:val="5B861ADC"/>
    <w:rsid w:val="5B867558"/>
    <w:rsid w:val="5B926D8C"/>
    <w:rsid w:val="5BB57B23"/>
    <w:rsid w:val="5BB75EDE"/>
    <w:rsid w:val="5C182AE2"/>
    <w:rsid w:val="5C4111F8"/>
    <w:rsid w:val="5CD26185"/>
    <w:rsid w:val="5D4B0E96"/>
    <w:rsid w:val="5D506D8D"/>
    <w:rsid w:val="5D6A3D8A"/>
    <w:rsid w:val="5D8136D8"/>
    <w:rsid w:val="5DAB3C67"/>
    <w:rsid w:val="5DC9544C"/>
    <w:rsid w:val="5DEC4171"/>
    <w:rsid w:val="5E093D31"/>
    <w:rsid w:val="5E1C7DE3"/>
    <w:rsid w:val="5EC06FF3"/>
    <w:rsid w:val="5EC12F45"/>
    <w:rsid w:val="5EC26085"/>
    <w:rsid w:val="5F1223E8"/>
    <w:rsid w:val="5F3C70AC"/>
    <w:rsid w:val="5F9E149B"/>
    <w:rsid w:val="5FB55137"/>
    <w:rsid w:val="5FC91A22"/>
    <w:rsid w:val="5FEF5BEB"/>
    <w:rsid w:val="6023174C"/>
    <w:rsid w:val="60563B24"/>
    <w:rsid w:val="60685F5F"/>
    <w:rsid w:val="60C04224"/>
    <w:rsid w:val="60CE5DB0"/>
    <w:rsid w:val="60F22EAC"/>
    <w:rsid w:val="610B4DAD"/>
    <w:rsid w:val="614271E8"/>
    <w:rsid w:val="618F2FFB"/>
    <w:rsid w:val="61AE6546"/>
    <w:rsid w:val="624C75D8"/>
    <w:rsid w:val="626E5D63"/>
    <w:rsid w:val="62973800"/>
    <w:rsid w:val="62D41677"/>
    <w:rsid w:val="63331E4E"/>
    <w:rsid w:val="63443EAF"/>
    <w:rsid w:val="636F3436"/>
    <w:rsid w:val="637C1F2D"/>
    <w:rsid w:val="637F0351"/>
    <w:rsid w:val="638C790B"/>
    <w:rsid w:val="63D23C87"/>
    <w:rsid w:val="63E75FB9"/>
    <w:rsid w:val="640F1E57"/>
    <w:rsid w:val="644223FE"/>
    <w:rsid w:val="648E618A"/>
    <w:rsid w:val="64A901BC"/>
    <w:rsid w:val="64C21846"/>
    <w:rsid w:val="64D47D0E"/>
    <w:rsid w:val="64E11D81"/>
    <w:rsid w:val="65585C3B"/>
    <w:rsid w:val="65716E00"/>
    <w:rsid w:val="65BF6C45"/>
    <w:rsid w:val="66085CE9"/>
    <w:rsid w:val="661221A0"/>
    <w:rsid w:val="66140E55"/>
    <w:rsid w:val="66167308"/>
    <w:rsid w:val="66215C34"/>
    <w:rsid w:val="667D6881"/>
    <w:rsid w:val="670E32AF"/>
    <w:rsid w:val="67513BC2"/>
    <w:rsid w:val="67663CF2"/>
    <w:rsid w:val="677671A1"/>
    <w:rsid w:val="6796514D"/>
    <w:rsid w:val="67F50C07"/>
    <w:rsid w:val="69215151"/>
    <w:rsid w:val="697C259B"/>
    <w:rsid w:val="69AA4EE0"/>
    <w:rsid w:val="6A322B81"/>
    <w:rsid w:val="6AC33A77"/>
    <w:rsid w:val="6AD67F05"/>
    <w:rsid w:val="6B016B0D"/>
    <w:rsid w:val="6B984A50"/>
    <w:rsid w:val="6BBF09B4"/>
    <w:rsid w:val="6BC63CE9"/>
    <w:rsid w:val="6BCB4516"/>
    <w:rsid w:val="6BCD5CBB"/>
    <w:rsid w:val="6BFD4D31"/>
    <w:rsid w:val="6C267287"/>
    <w:rsid w:val="6D1213CD"/>
    <w:rsid w:val="6D44596D"/>
    <w:rsid w:val="6D4B3F19"/>
    <w:rsid w:val="6D4D0DF3"/>
    <w:rsid w:val="6D6C4037"/>
    <w:rsid w:val="6D904BA6"/>
    <w:rsid w:val="6DE94688"/>
    <w:rsid w:val="6DFA3670"/>
    <w:rsid w:val="6E221434"/>
    <w:rsid w:val="6E550F61"/>
    <w:rsid w:val="6ED84825"/>
    <w:rsid w:val="6F055E56"/>
    <w:rsid w:val="6FAD1DAD"/>
    <w:rsid w:val="6FB84347"/>
    <w:rsid w:val="6FE976F8"/>
    <w:rsid w:val="7003627A"/>
    <w:rsid w:val="70470620"/>
    <w:rsid w:val="708B5ED6"/>
    <w:rsid w:val="709D061E"/>
    <w:rsid w:val="70F86F6F"/>
    <w:rsid w:val="713D496C"/>
    <w:rsid w:val="71E04BF2"/>
    <w:rsid w:val="71EA7B61"/>
    <w:rsid w:val="729329B5"/>
    <w:rsid w:val="72A560E1"/>
    <w:rsid w:val="730557A0"/>
    <w:rsid w:val="73A8758F"/>
    <w:rsid w:val="73CE3A9A"/>
    <w:rsid w:val="743E2498"/>
    <w:rsid w:val="744564C0"/>
    <w:rsid w:val="74957B32"/>
    <w:rsid w:val="74CE2C3E"/>
    <w:rsid w:val="74CE7CE9"/>
    <w:rsid w:val="74FA1DBE"/>
    <w:rsid w:val="752F3E38"/>
    <w:rsid w:val="757614C7"/>
    <w:rsid w:val="759E272F"/>
    <w:rsid w:val="75A73CF4"/>
    <w:rsid w:val="76213139"/>
    <w:rsid w:val="762731E1"/>
    <w:rsid w:val="762A1882"/>
    <w:rsid w:val="765A6DAA"/>
    <w:rsid w:val="76651207"/>
    <w:rsid w:val="76685F07"/>
    <w:rsid w:val="767B290A"/>
    <w:rsid w:val="76B949B4"/>
    <w:rsid w:val="771E5D04"/>
    <w:rsid w:val="771F09BF"/>
    <w:rsid w:val="779306F4"/>
    <w:rsid w:val="77D94382"/>
    <w:rsid w:val="77F94E63"/>
    <w:rsid w:val="78267E28"/>
    <w:rsid w:val="79301012"/>
    <w:rsid w:val="794D1C98"/>
    <w:rsid w:val="7ABB73B3"/>
    <w:rsid w:val="7B421056"/>
    <w:rsid w:val="7B58252D"/>
    <w:rsid w:val="7B733E2F"/>
    <w:rsid w:val="7B9B7B80"/>
    <w:rsid w:val="7BDD628D"/>
    <w:rsid w:val="7C336F12"/>
    <w:rsid w:val="7C783EA0"/>
    <w:rsid w:val="7D6B24B4"/>
    <w:rsid w:val="7DB2187F"/>
    <w:rsid w:val="7DB554DF"/>
    <w:rsid w:val="7E1575D2"/>
    <w:rsid w:val="7ECA2658"/>
    <w:rsid w:val="7F520AAF"/>
    <w:rsid w:val="7FB87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toc 1"/>
    <w:basedOn w:val="1"/>
    <w:next w:val="1"/>
    <w:qFormat/>
    <w:uiPriority w:val="0"/>
  </w:style>
  <w:style w:type="paragraph" w:styleId="9">
    <w:name w:val="toc 4"/>
    <w:basedOn w:val="1"/>
    <w:next w:val="1"/>
    <w:qFormat/>
    <w:uiPriority w:val="0"/>
    <w:pPr>
      <w:ind w:left="1260" w:leftChars="600"/>
    </w:pPr>
  </w:style>
  <w:style w:type="paragraph" w:styleId="10">
    <w:name w:val="toc 2"/>
    <w:basedOn w:val="1"/>
    <w:next w:val="1"/>
    <w:qFormat/>
    <w:uiPriority w:val="0"/>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8831</Words>
  <Characters>14154</Characters>
  <Lines>0</Lines>
  <Paragraphs>0</Paragraphs>
  <TotalTime>10</TotalTime>
  <ScaleCrop>false</ScaleCrop>
  <LinksUpToDate>false</LinksUpToDate>
  <CharactersWithSpaces>14360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2024-03-11T13:51:00Z</dcterms:created>
  <dc:creator>99529</dc:creator>
  <cp:lastModifiedBy>余瑾璐</cp:lastModifiedBy>
  <dcterms:modified xsi:type="dcterms:W3CDTF">2024-03-18T10:37:07Z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1F53A137CA3843A29C1E775DE5768B3E</vt:lpwstr>
  </property>
</Properties>
</file>