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7CA9DB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微腔加工</w:t>
      </w:r>
      <w:bookmarkStart w:id="0" w:name="_GoBack"/>
      <w:bookmarkEnd w:id="0"/>
      <w:r>
        <w:rPr>
          <w:rFonts w:hint="eastAsia"/>
          <w:sz w:val="28"/>
          <w:szCs w:val="36"/>
          <w:lang w:val="en-US" w:eastAsia="zh-CN"/>
        </w:rPr>
        <w:t>实验操作手册</w:t>
      </w:r>
    </w:p>
    <w:p w14:paraId="5F081FE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基底预处理</w:t>
      </w:r>
    </w:p>
    <w:p w14:paraId="1C923E14">
      <w:pPr>
        <w:keepNext w:val="0"/>
        <w:keepLines w:val="0"/>
        <w:widowControl/>
        <w:suppressLineNumbers w:val="0"/>
        <w:jc w:val="left"/>
        <w:outlineLvl w:val="1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热板设置180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°C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备用</w:t>
      </w:r>
    </w:p>
    <w:p w14:paraId="786A8CE3">
      <w:pPr>
        <w:keepNext w:val="0"/>
        <w:keepLines w:val="0"/>
        <w:widowControl/>
        <w:suppressLineNumbers w:val="0"/>
        <w:jc w:val="left"/>
        <w:outlineLvl w:val="1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清洗基底： 丙酮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（超声5min）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→异丙醇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（超声5min）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→去离子水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（超声5min）（也可不用去离子水），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氮气吹干。180°C 热板烘烤 5分钟去除水汽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，冷却备用。</w:t>
      </w:r>
    </w:p>
    <w:p w14:paraId="2EDE984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涂胶</w:t>
      </w:r>
    </w:p>
    <w:p w14:paraId="7C559E4E">
      <w:pPr>
        <w:numPr>
          <w:ilvl w:val="0"/>
          <w:numId w:val="0"/>
        </w:numP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热板设置150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°C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备用</w:t>
      </w:r>
    </w:p>
    <w:p w14:paraId="012EDDD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旋涂光刻胶：将AR-P 6200.09 光刻胶滴在硅片中心，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600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rpm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（5S）+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2000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 xml:space="preserve"> rpm 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（60s）（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C00000"/>
          <w:spacing w:val="0"/>
          <w:kern w:val="0"/>
          <w:sz w:val="24"/>
          <w:szCs w:val="24"/>
          <w:lang w:val="en-US" w:eastAsia="zh-CN" w:bidi="ar"/>
        </w:rPr>
        <w:t>后优化为1500rpm 60s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）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（预计厚度约 200-300 nm）。</w:t>
      </w:r>
    </w:p>
    <w:p w14:paraId="64185CE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前烘</w:t>
      </w:r>
    </w:p>
    <w:p w14:paraId="1429ED8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5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0°C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（90S）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，去除溶剂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。</w:t>
      </w:r>
    </w:p>
    <w:p w14:paraId="5AAE4B1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曝光</w:t>
      </w:r>
    </w:p>
    <w:p w14:paraId="0781572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GDS图转V30-编译曝光文件mgn（设置剂量与阵列）-执行曝光文件，剂量优化为（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C00000"/>
          <w:spacing w:val="0"/>
          <w:kern w:val="0"/>
          <w:sz w:val="24"/>
          <w:szCs w:val="24"/>
          <w:lang w:val="en-US" w:eastAsia="zh-CN" w:bidi="ar"/>
        </w:rPr>
        <w:t>shot = -45%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）</w:t>
      </w:r>
    </w:p>
    <w:p w14:paraId="0196D3BE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显影</w:t>
      </w:r>
    </w:p>
    <w:p w14:paraId="7130C21E">
      <w:pPr>
        <w:numPr>
          <w:ilvl w:val="0"/>
          <w:numId w:val="0"/>
        </w:numP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热板设置130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°C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备用</w:t>
      </w:r>
    </w:p>
    <w:p w14:paraId="14AC0F5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将样品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浸入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BA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显影液中 60秒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随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后浸入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 xml:space="preserve">IPA 定影 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10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秒，氮气吹干</w:t>
      </w:r>
    </w:p>
    <w:p w14:paraId="7597D00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后烘</w:t>
      </w:r>
    </w:p>
    <w:p w14:paraId="34856E3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将样品放置130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°C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热板烘干3min，冷却备用</w:t>
      </w:r>
    </w:p>
    <w:p w14:paraId="615E098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绿光显观察</w:t>
      </w:r>
    </w:p>
    <w:p w14:paraId="1700C2B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刻蚀</w:t>
      </w:r>
    </w:p>
    <w:p w14:paraId="2136FF8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HBr 气体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（50sccm）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，调节 ICP 功率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（750W）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（控制等离子体密度）和 RF 功率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（50W），刻蚀时间90S（刻蚀深度约为300nm）</w:t>
      </w:r>
    </w:p>
    <w:p w14:paraId="194F6B3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RIE去胶</w:t>
      </w:r>
    </w:p>
    <w:p w14:paraId="1528174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氧气（50sccm），HF100w，压强100mTorr，刻蚀时间4min（</w:t>
      </w:r>
      <w:r>
        <w:rPr>
          <w:rFonts w:hint="eastAsia"/>
          <w:color w:val="C00000"/>
          <w:lang w:val="en-US" w:eastAsia="zh-CN"/>
        </w:rPr>
        <w:t>后优化为8min</w:t>
      </w:r>
      <w:r>
        <w:rPr>
          <w:rFonts w:hint="eastAsia"/>
          <w:lang w:val="en-US" w:eastAsia="zh-CN"/>
        </w:rPr>
        <w:t>）</w:t>
      </w:r>
    </w:p>
    <w:p w14:paraId="6D805B34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SEM观察</w:t>
      </w:r>
    </w:p>
    <w:p w14:paraId="5A61547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7C037D"/>
    <w:multiLevelType w:val="singleLevel"/>
    <w:tmpl w:val="FF7C037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9B96FB"/>
    <w:rsid w:val="1FFFAADB"/>
    <w:rsid w:val="3DDC9871"/>
    <w:rsid w:val="6F9B96FB"/>
    <w:rsid w:val="DFF947B5"/>
    <w:rsid w:val="E5D2D841"/>
    <w:rsid w:val="FDBF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2026-01-05T06:46:00Z</dcterms:created>
  <dc:creator>Jessie</dc:creator>
  <cp:lastModifiedBy>Jessie</cp:lastModifiedBy>
  <dcterms:modified xsi:type="dcterms:W3CDTF">2026-03-16T15:19:41Z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A812A0F23C1D6B23AE0C5A69E760CBA2_41</vt:lpwstr>
  </property>
</Properties>
</file>