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038F50">
      <w:pPr>
        <w:keepNext w:val="0"/>
        <w:keepLines w:val="0"/>
        <w:widowControl/>
        <w:suppressLineNumbers w:val="0"/>
        <w:jc w:val="left"/>
      </w:pPr>
      <w:r>
        <w:rPr>
          <w:rFonts w:ascii="Helvetica Neue" w:hAnsi="Helvetica Neue" w:eastAsia="Helvetica Neue" w:cs="Helvetica Neue"/>
          <w:i w:val="0"/>
          <w:iCs w:val="0"/>
          <w:caps w:val="0"/>
          <w:color w:val="E3E3E3"/>
          <w:spacing w:val="0"/>
          <w:kern w:val="0"/>
          <w:sz w:val="32"/>
          <w:szCs w:val="32"/>
          <w:shd w:val="clear" w:fill="1E1F20"/>
          <w:lang w:val="en-US" w:eastAsia="zh-CN" w:bidi="ar"/>
        </w:rPr>
        <w:t>相机传感器（Sensor）上，每一个感光单元（Pixel）的物理边长Pixel Size（像元尺寸）</w:t>
      </w:r>
    </w:p>
    <w:p w14:paraId="7FC51370">
      <w:pPr>
        <w:pStyle w:val="3"/>
        <w:bidi w:val="0"/>
      </w:pPr>
      <w:r>
        <w:t>微纳光子学实验整体目标</w:t>
      </w:r>
    </w:p>
    <w:p w14:paraId="462C70D4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目标：</w:t>
      </w:r>
    </w:p>
    <w:p w14:paraId="07204541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在裸硅基底上的拓扑光子结构阵列中，构建稳定的近红外（~1550 nm）垂直辐射测试系统，实现高信噪比的共振散射测量，并通过 Python 自动化完成阵列级谱线筛选与 Q 值提取。</w:t>
      </w:r>
    </w:p>
    <w:p w14:paraId="18F0BC8B">
      <w:pPr>
        <w:pStyle w:val="3"/>
        <w:bidi w:val="0"/>
      </w:pPr>
      <w:r>
        <w:t>阶段一：看得见“看不见的光”</w:t>
      </w:r>
    </w:p>
    <w:p w14:paraId="7E6037ED">
      <w:pPr>
        <w:pStyle w:val="7"/>
        <w:keepNext w:val="0"/>
        <w:keepLines w:val="0"/>
        <w:widowControl/>
        <w:suppressLineNumbers w:val="0"/>
      </w:pPr>
      <w:r>
        <w:t>（近红外光路工程化预演）</w:t>
      </w:r>
    </w:p>
    <w:p w14:paraId="2365FF25">
      <w:pPr>
        <w:pStyle w:val="4"/>
        <w:keepNext w:val="0"/>
        <w:keepLines w:val="0"/>
        <w:widowControl/>
        <w:suppressLineNumbers w:val="0"/>
      </w:pPr>
      <w:r>
        <w:t>1.1 实验背景与问题定义</w:t>
      </w:r>
    </w:p>
    <w:p w14:paraId="0738A13D">
      <w:pPr>
        <w:pStyle w:val="7"/>
        <w:keepNext w:val="0"/>
        <w:keepLines w:val="0"/>
        <w:widowControl/>
        <w:suppressLineNumbers w:val="0"/>
        <w:ind w:left="720"/>
      </w:pPr>
      <w:r>
        <w:t xml:space="preserve">硅基拓扑结构工作在 </w:t>
      </w:r>
      <w:r>
        <w:rPr>
          <w:rStyle w:val="10"/>
        </w:rPr>
        <w:t>近红外（~1550 nm）</w:t>
      </w:r>
    </w:p>
    <w:p w14:paraId="0B4DA85A">
      <w:pPr>
        <w:pStyle w:val="7"/>
        <w:keepNext w:val="0"/>
        <w:keepLines w:val="0"/>
        <w:widowControl/>
        <w:suppressLineNumbers w:val="0"/>
        <w:ind w:left="720"/>
      </w:pPr>
      <w:r>
        <w:t xml:space="preserve">人眼不可见 → </w:t>
      </w:r>
      <w:r>
        <w:rPr>
          <w:rStyle w:val="10"/>
        </w:rPr>
        <w:t>光路调试成本极高</w:t>
      </w:r>
    </w:p>
    <w:p w14:paraId="7BED929C">
      <w:pPr>
        <w:pStyle w:val="7"/>
        <w:keepNext w:val="0"/>
        <w:keepLines w:val="0"/>
        <w:widowControl/>
        <w:suppressLineNumbers w:val="0"/>
        <w:ind w:left="720"/>
      </w:pPr>
      <w:r>
        <w:t>一旦光路搭错，后续所有“信号弱 / 找不到峰”都会变成玄学</w:t>
      </w:r>
    </w:p>
    <w:p w14:paraId="0AC63705">
      <w:pPr>
        <w:pStyle w:val="7"/>
        <w:keepNext w:val="0"/>
        <w:keepLines w:val="0"/>
        <w:widowControl/>
        <w:suppressLineNumbers w:val="0"/>
      </w:pPr>
      <w:r>
        <w:t xml:space="preserve">👉 </w:t>
      </w:r>
      <w:r>
        <w:rPr>
          <w:rStyle w:val="10"/>
        </w:rPr>
        <w:t>解决策略：先用计算“看见”光路</w:t>
      </w:r>
    </w:p>
    <w:p w14:paraId="3635FEEC">
      <w:pPr>
        <w:pStyle w:val="4"/>
        <w:keepNext w:val="0"/>
        <w:keepLines w:val="0"/>
        <w:widowControl/>
        <w:suppressLineNumbers w:val="0"/>
      </w:pPr>
      <w:r>
        <w:t>1.2 现有资源盘点（第一天就要完成）</w:t>
      </w:r>
    </w:p>
    <w:p w14:paraId="55FCF58A">
      <w:pPr>
        <w:pStyle w:val="7"/>
        <w:keepNext w:val="0"/>
        <w:keepLines w:val="0"/>
        <w:widowControl/>
        <w:suppressLineNumbers w:val="0"/>
      </w:pPr>
      <w:r>
        <w:t>你需要在实验室确认并记录：</w:t>
      </w:r>
    </w:p>
    <w:p w14:paraId="378D68BA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光学元件</w:t>
      </w:r>
    </w:p>
    <w:p w14:paraId="383BC0F0">
      <w:pPr>
        <w:pStyle w:val="7"/>
        <w:keepNext w:val="0"/>
        <w:keepLines w:val="0"/>
        <w:widowControl/>
        <w:suppressLineNumbers w:val="0"/>
        <w:ind w:left="720"/>
      </w:pPr>
      <w:r>
        <w:t>物镜（NA、放大倍数、工作距离）</w:t>
      </w:r>
    </w:p>
    <w:p w14:paraId="64CE6134">
      <w:pPr>
        <w:pStyle w:val="7"/>
        <w:keepNext w:val="0"/>
        <w:keepLines w:val="0"/>
        <w:widowControl/>
        <w:suppressLineNumbers w:val="0"/>
        <w:ind w:left="720"/>
      </w:pPr>
      <w:r>
        <w:t>管镜（Tube Lens）焦距</w:t>
      </w:r>
    </w:p>
    <w:p w14:paraId="619138C5">
      <w:pPr>
        <w:pStyle w:val="7"/>
        <w:keepNext w:val="0"/>
        <w:keepLines w:val="0"/>
        <w:widowControl/>
        <w:suppressLineNumbers w:val="0"/>
        <w:ind w:left="720"/>
      </w:pPr>
      <w:r>
        <w:t>可能的中继透镜（Relay Lens）</w:t>
      </w:r>
    </w:p>
    <w:p w14:paraId="2AF0AE43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探测器</w:t>
      </w:r>
    </w:p>
    <w:p w14:paraId="57688071">
      <w:pPr>
        <w:pStyle w:val="7"/>
        <w:keepNext w:val="0"/>
        <w:keepLines w:val="0"/>
        <w:widowControl/>
        <w:suppressLineNumbers w:val="0"/>
        <w:ind w:left="720"/>
      </w:pPr>
      <w:r>
        <w:t>InGaAs 相机型号</w:t>
      </w:r>
    </w:p>
    <w:p w14:paraId="2649F196">
      <w:pPr>
        <w:pStyle w:val="7"/>
        <w:keepNext w:val="0"/>
        <w:keepLines w:val="0"/>
        <w:widowControl/>
        <w:suppressLineNumbers w:val="0"/>
        <w:ind w:left="720"/>
      </w:pPr>
      <w:r>
        <w:t>关键参数：</w:t>
      </w:r>
    </w:p>
    <w:p w14:paraId="728A264D">
      <w:pPr>
        <w:pStyle w:val="7"/>
        <w:keepNext w:val="0"/>
        <w:keepLines w:val="0"/>
        <w:widowControl/>
        <w:suppressLineNumbers w:val="0"/>
        <w:ind w:left="1440"/>
      </w:pPr>
      <w:r>
        <w:t>Pixel Size（μm）</w:t>
      </w:r>
    </w:p>
    <w:p w14:paraId="58BCECAE">
      <w:pPr>
        <w:pStyle w:val="7"/>
        <w:keepNext w:val="0"/>
        <w:keepLines w:val="0"/>
        <w:widowControl/>
        <w:suppressLineNumbers w:val="0"/>
        <w:ind w:left="1440"/>
      </w:pPr>
      <w:r>
        <w:t>Sensor 尺寸（像素数）</w:t>
      </w:r>
    </w:p>
    <w:p w14:paraId="6B7F0EF3">
      <w:pPr>
        <w:pStyle w:val="7"/>
        <w:keepNext w:val="0"/>
        <w:keepLines w:val="0"/>
        <w:widowControl/>
        <w:suppressLineNumbers w:val="0"/>
        <w:ind w:left="1440"/>
      </w:pPr>
      <w:r>
        <w:t>最小可分辨光斑（Nyquist 条件）</w:t>
      </w:r>
    </w:p>
    <w:p w14:paraId="3F182DEE">
      <w:pPr>
        <w:pStyle w:val="4"/>
        <w:keepNext w:val="0"/>
        <w:keepLines w:val="0"/>
        <w:widowControl/>
        <w:suppressLineNumbers w:val="0"/>
      </w:pPr>
      <w:r>
        <w:t>1.3 Python 光路几何模拟（强烈建议）</w:t>
      </w:r>
    </w:p>
    <w:p w14:paraId="30FA724C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目标：</w:t>
      </w:r>
      <w:r>
        <w:br w:type="textWrapping"/>
      </w:r>
      <w:r>
        <w:t>提前回答这几个“工程问题”：</w:t>
      </w:r>
    </w:p>
    <w:p w14:paraId="252937E0">
      <w:pPr>
        <w:pStyle w:val="7"/>
        <w:keepNext w:val="0"/>
        <w:keepLines w:val="0"/>
        <w:widowControl/>
        <w:suppressLineNumbers w:val="0"/>
        <w:ind w:left="720"/>
      </w:pPr>
      <w:r>
        <w:t>样品面 1 μm 的辐射结构 → 相机上是多大？</w:t>
      </w:r>
    </w:p>
    <w:p w14:paraId="6D0E0729">
      <w:pPr>
        <w:pStyle w:val="7"/>
        <w:keepNext w:val="0"/>
        <w:keepLines w:val="0"/>
        <w:widowControl/>
        <w:suppressLineNumbers w:val="0"/>
        <w:ind w:left="720"/>
      </w:pPr>
      <w:r>
        <w:t>拓扑缺陷辐射模的空间分布能不能被分辨？</w:t>
      </w:r>
    </w:p>
    <w:p w14:paraId="76476547">
      <w:pPr>
        <w:pStyle w:val="7"/>
        <w:keepNext w:val="0"/>
        <w:keepLines w:val="0"/>
        <w:widowControl/>
        <w:suppressLineNumbers w:val="0"/>
        <w:ind w:left="720"/>
      </w:pPr>
      <w:r>
        <w:t>是“欠采样”还是“过采样”？</w:t>
      </w:r>
    </w:p>
    <w:p w14:paraId="3716D27B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建议实现内容：</w:t>
      </w:r>
    </w:p>
    <w:p w14:paraId="5DB66065">
      <w:pPr>
        <w:pStyle w:val="7"/>
        <w:keepNext w:val="0"/>
        <w:keepLines w:val="0"/>
        <w:widowControl/>
        <w:suppressLineNumbers w:val="0"/>
        <w:ind w:left="720"/>
      </w:pPr>
      <w:r>
        <w:t>用 Python 建立简化模型：</w:t>
      </w:r>
    </w:p>
    <w:p w14:paraId="30A474B5">
      <w:pPr>
        <w:pStyle w:val="7"/>
        <w:keepNext w:val="0"/>
        <w:keepLines w:val="0"/>
        <w:widowControl/>
        <w:suppressLineNumbers w:val="0"/>
        <w:ind w:left="1440"/>
      </w:pPr>
      <w:r>
        <w:t>样品面 → 物镜（NA）</w:t>
      </w:r>
    </w:p>
    <w:p w14:paraId="4E900455">
      <w:pPr>
        <w:pStyle w:val="7"/>
        <w:keepNext w:val="0"/>
        <w:keepLines w:val="0"/>
        <w:widowControl/>
        <w:suppressLineNumbers w:val="0"/>
        <w:ind w:left="1440"/>
      </w:pPr>
      <w:r>
        <w:t>物镜 → 管镜</w:t>
      </w:r>
    </w:p>
    <w:p w14:paraId="6B0E4A05">
      <w:pPr>
        <w:pStyle w:val="7"/>
        <w:keepNext w:val="0"/>
        <w:keepLines w:val="0"/>
        <w:widowControl/>
        <w:suppressLineNumbers w:val="0"/>
        <w:ind w:left="1440"/>
      </w:pPr>
      <w:r>
        <w:t>成像倍率 = f_tube / f_obj</w:t>
      </w:r>
    </w:p>
    <w:p w14:paraId="5EF274B9">
      <w:pPr>
        <w:pStyle w:val="7"/>
        <w:keepNext w:val="0"/>
        <w:keepLines w:val="0"/>
        <w:widowControl/>
        <w:suppressLineNumbers w:val="0"/>
        <w:ind w:left="720"/>
      </w:pPr>
      <w:r>
        <w:t>计算：</w:t>
      </w:r>
    </w:p>
    <w:p w14:paraId="0FA7B368">
      <w:pPr>
        <w:pStyle w:val="7"/>
        <w:keepNext w:val="0"/>
        <w:keepLines w:val="0"/>
        <w:widowControl/>
        <w:suppressLineNumbers w:val="0"/>
        <w:ind w:left="1440"/>
      </w:pPr>
      <w:r>
        <w:t>成像尺寸</w:t>
      </w:r>
    </w:p>
    <w:p w14:paraId="49CA6212">
      <w:pPr>
        <w:pStyle w:val="7"/>
        <w:keepNext w:val="0"/>
        <w:keepLines w:val="0"/>
        <w:widowControl/>
        <w:suppressLineNumbers w:val="0"/>
        <w:ind w:left="1440"/>
      </w:pPr>
      <w:r>
        <w:t>单像素对应样品面长度</w:t>
      </w:r>
    </w:p>
    <w:p w14:paraId="61209F1D">
      <w:pPr>
        <w:pStyle w:val="7"/>
        <w:keepNext w:val="0"/>
        <w:keepLines w:val="0"/>
        <w:widowControl/>
        <w:suppressLineNumbers w:val="0"/>
        <w:ind w:firstLine="1440" w:firstLineChars="600"/>
      </w:pPr>
      <w:r>
        <w:t>Airy Disk 与 Pixel Size 对比</w:t>
      </w:r>
    </w:p>
    <w:p w14:paraId="6628C7DB">
      <w:pPr>
        <w:pStyle w:val="4"/>
        <w:keepNext w:val="0"/>
        <w:keepLines w:val="0"/>
        <w:widowControl/>
        <w:suppressLineNumbers w:val="0"/>
      </w:pPr>
      <w:r>
        <w:t>1.4 垂直辐射观测策略</w:t>
      </w:r>
    </w:p>
    <w:p w14:paraId="051263EF">
      <w:pPr>
        <w:pStyle w:val="7"/>
        <w:keepNext w:val="0"/>
        <w:keepLines w:val="0"/>
        <w:widowControl/>
        <w:suppressLineNumbers w:val="0"/>
      </w:pPr>
      <w:r>
        <w:t>针对 Dirac Vortex / 拓扑缺陷模：</w:t>
      </w:r>
    </w:p>
    <w:p w14:paraId="41EFAD64">
      <w:pPr>
        <w:pStyle w:val="7"/>
        <w:keepNext w:val="0"/>
        <w:keepLines w:val="0"/>
        <w:widowControl/>
        <w:suppressLineNumbers w:val="0"/>
        <w:ind w:left="720"/>
      </w:pPr>
      <w:r>
        <w:t xml:space="preserve">优先选择 </w:t>
      </w:r>
      <w:r>
        <w:rPr>
          <w:rStyle w:val="10"/>
        </w:rPr>
        <w:t>高 NA 物镜</w:t>
      </w:r>
    </w:p>
    <w:p w14:paraId="7808CF89">
      <w:pPr>
        <w:pStyle w:val="7"/>
        <w:keepNext w:val="0"/>
        <w:keepLines w:val="0"/>
        <w:widowControl/>
        <w:suppressLineNumbers w:val="0"/>
        <w:ind w:left="720"/>
      </w:pPr>
      <w:r>
        <w:t>使用垂直收集（Normal direction）</w:t>
      </w:r>
    </w:p>
    <w:p w14:paraId="3068FA86">
      <w:pPr>
        <w:pStyle w:val="7"/>
        <w:keepNext w:val="0"/>
        <w:keepLines w:val="0"/>
        <w:widowControl/>
        <w:suppressLineNumbers w:val="0"/>
        <w:ind w:left="720"/>
      </w:pPr>
      <w:r>
        <w:t>若信号仍弱，预留：</w:t>
      </w:r>
    </w:p>
    <w:p w14:paraId="234A3BDD">
      <w:pPr>
        <w:pStyle w:val="7"/>
        <w:keepNext w:val="0"/>
        <w:keepLines w:val="0"/>
        <w:widowControl/>
        <w:suppressLineNumbers w:val="0"/>
        <w:ind w:left="1440"/>
      </w:pPr>
      <w:r>
        <w:t>长曝光</w:t>
      </w:r>
    </w:p>
    <w:p w14:paraId="6248BC48">
      <w:pPr>
        <w:pStyle w:val="7"/>
        <w:keepNext w:val="0"/>
        <w:keepLines w:val="0"/>
        <w:widowControl/>
        <w:suppressLineNumbers w:val="0"/>
        <w:ind w:left="1440"/>
      </w:pPr>
      <w:r>
        <w:t>帧平均</w:t>
      </w:r>
    </w:p>
    <w:p w14:paraId="4D5F65E0">
      <w:pPr>
        <w:pStyle w:val="7"/>
        <w:keepNext w:val="0"/>
        <w:keepLines w:val="0"/>
        <w:widowControl/>
        <w:suppressLineNumbers w:val="0"/>
        <w:ind w:left="1440"/>
      </w:pPr>
      <w:r>
        <w:t>ROI 裁剪</w:t>
      </w:r>
    </w:p>
    <w:p w14:paraId="0EBC5819">
      <w:pPr>
        <w:pStyle w:val="3"/>
        <w:bidi w:val="0"/>
      </w:pPr>
      <w:r>
        <w:t>阶段二：信噪比战争（共振交叉极化）</w:t>
      </w:r>
    </w:p>
    <w:p w14:paraId="086995BD">
      <w:pPr>
        <w:pStyle w:val="4"/>
        <w:keepNext w:val="0"/>
        <w:keepLines w:val="0"/>
        <w:widowControl/>
        <w:suppressLineNumbers w:val="0"/>
      </w:pPr>
      <w:r>
        <w:t>2.1 核心问题</w:t>
      </w:r>
    </w:p>
    <w:p w14:paraId="33F219BF">
      <w:pPr>
        <w:pStyle w:val="7"/>
        <w:keepNext w:val="0"/>
        <w:keepLines w:val="0"/>
        <w:widowControl/>
        <w:suppressLineNumbers w:val="0"/>
        <w:ind w:left="720"/>
      </w:pPr>
      <w:r>
        <w:t xml:space="preserve">裸硅基底 → </w:t>
      </w:r>
      <w:r>
        <w:rPr>
          <w:rStyle w:val="10"/>
        </w:rPr>
        <w:t>镜面反射极强</w:t>
      </w:r>
    </w:p>
    <w:p w14:paraId="5C251EAB">
      <w:pPr>
        <w:pStyle w:val="7"/>
        <w:keepNext w:val="0"/>
        <w:keepLines w:val="0"/>
        <w:widowControl/>
        <w:suppressLineNumbers w:val="0"/>
        <w:ind w:left="720"/>
      </w:pPr>
      <w:r>
        <w:t>拓扑缺陷信号 = 微弱共振散射</w:t>
      </w:r>
    </w:p>
    <w:p w14:paraId="469424CC">
      <w:pPr>
        <w:pStyle w:val="7"/>
        <w:keepNext w:val="0"/>
        <w:keepLines w:val="0"/>
        <w:widowControl/>
        <w:suppressLineNumbers w:val="0"/>
        <w:ind w:left="720"/>
        <w:rPr>
          <w:rStyle w:val="10"/>
        </w:rPr>
      </w:pPr>
      <w:r>
        <w:t>直接测：</w:t>
      </w:r>
      <w:r>
        <w:rPr>
          <w:rStyle w:val="10"/>
        </w:rPr>
        <w:t>信号被背景淹没</w:t>
      </w:r>
    </w:p>
    <w:p w14:paraId="3A471AFE">
      <w:pPr>
        <w:pStyle w:val="7"/>
        <w:keepNext w:val="0"/>
        <w:keepLines w:val="0"/>
        <w:widowControl/>
        <w:suppressLineNumbers w:val="0"/>
        <w:ind w:left="720"/>
      </w:pPr>
      <w:r>
        <w:t xml:space="preserve">必须上 </w:t>
      </w:r>
      <w:r>
        <w:rPr>
          <w:rStyle w:val="10"/>
        </w:rPr>
        <w:t>Cross-polarization Resonant Scattering</w:t>
      </w:r>
    </w:p>
    <w:p w14:paraId="1209B4E7">
      <w:pPr>
        <w:pStyle w:val="4"/>
        <w:keepNext w:val="0"/>
        <w:keepLines w:val="0"/>
        <w:widowControl/>
        <w:suppressLineNumbers w:val="0"/>
      </w:pPr>
      <w:r>
        <w:t>2.2 实验方案选择</w:t>
      </w:r>
    </w:p>
    <w:p w14:paraId="3A5B04F8">
      <w:pPr>
        <w:pStyle w:val="7"/>
        <w:keepNext w:val="0"/>
        <w:keepLines w:val="0"/>
        <w:widowControl/>
        <w:suppressLineNumbers w:val="0"/>
      </w:pPr>
      <w:r>
        <w:t>采用经典结构：</w:t>
      </w:r>
    </w:p>
    <w:p w14:paraId="0DE6761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 xml:space="preserve">Laser → Polarizer → HWP → Sample → Objective → </w:t>
      </w:r>
    </w:p>
    <w:p w14:paraId="5B27510A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Analyzer (crossed) → Detector</w:t>
      </w:r>
    </w:p>
    <w:p w14:paraId="722188B4">
      <w:pPr>
        <w:pStyle w:val="7"/>
        <w:keepNext w:val="0"/>
        <w:keepLines w:val="0"/>
        <w:widowControl/>
        <w:suppressLineNumbers w:val="0"/>
        <w:ind w:firstLine="720" w:firstLineChars="300"/>
      </w:pPr>
      <w:r>
        <w:t>背景反射保持原偏振 → 被 Analyzer 抑制</w:t>
      </w:r>
    </w:p>
    <w:p w14:paraId="6DEFEBB6">
      <w:pPr>
        <w:pStyle w:val="7"/>
        <w:keepNext w:val="0"/>
        <w:keepLines w:val="0"/>
        <w:widowControl/>
        <w:suppressLineNumbers w:val="0"/>
        <w:ind w:left="720"/>
      </w:pPr>
      <w:r>
        <w:t>共振散射偏振发生旋转 → 得以通过</w:t>
      </w:r>
    </w:p>
    <w:p w14:paraId="1FE05564">
      <w:pPr>
        <w:pStyle w:val="4"/>
        <w:keepNext w:val="0"/>
        <w:keepLines w:val="0"/>
        <w:widowControl/>
        <w:suppressLineNumbers w:val="0"/>
      </w:pPr>
      <w:r>
        <w:t>2.3 动手前的“低成本测试”</w:t>
      </w:r>
    </w:p>
    <w:p w14:paraId="40D58EF9">
      <w:pPr>
        <w:pStyle w:val="7"/>
        <w:keepNext w:val="0"/>
        <w:keepLines w:val="0"/>
        <w:widowControl/>
        <w:suppressLineNumbers w:val="0"/>
        <w:ind w:left="720"/>
      </w:pPr>
      <w:r>
        <w:t>把偏振片拿出来</w:t>
      </w:r>
    </w:p>
    <w:p w14:paraId="6A48F469">
      <w:pPr>
        <w:pStyle w:val="7"/>
        <w:keepNext w:val="0"/>
        <w:keepLines w:val="0"/>
        <w:widowControl/>
        <w:suppressLineNumbers w:val="0"/>
        <w:ind w:left="720"/>
      </w:pPr>
      <w:r>
        <w:t>对着普通光源旋转</w:t>
      </w:r>
    </w:p>
    <w:p w14:paraId="366EAF02">
      <w:pPr>
        <w:pStyle w:val="7"/>
        <w:keepNext w:val="0"/>
        <w:keepLines w:val="0"/>
        <w:widowControl/>
        <w:suppressLineNumbers w:val="0"/>
        <w:ind w:left="720"/>
      </w:pPr>
      <w:r>
        <w:t>目测消光状态</w:t>
      </w:r>
    </w:p>
    <w:p w14:paraId="02301DF7">
      <w:pPr>
        <w:pStyle w:val="7"/>
        <w:keepNext w:val="0"/>
        <w:keepLines w:val="0"/>
        <w:widowControl/>
        <w:suppressLineNumbers w:val="0"/>
        <w:ind w:left="720"/>
      </w:pPr>
      <w:r>
        <w:t>判断：</w:t>
      </w:r>
    </w:p>
    <w:p w14:paraId="238541E5">
      <w:pPr>
        <w:pStyle w:val="7"/>
        <w:keepNext w:val="0"/>
        <w:keepLines w:val="0"/>
        <w:widowControl/>
        <w:suppressLineNumbers w:val="0"/>
        <w:ind w:left="1440"/>
      </w:pPr>
      <w:r>
        <w:t>是否值得用</w:t>
      </w:r>
    </w:p>
    <w:p w14:paraId="562D3425">
      <w:pPr>
        <w:pStyle w:val="7"/>
        <w:keepNext w:val="0"/>
        <w:keepLines w:val="0"/>
        <w:widowControl/>
        <w:suppressLineNumbers w:val="0"/>
        <w:ind w:left="1440"/>
      </w:pPr>
      <w:r>
        <w:t>是否需要两片串联</w:t>
      </w:r>
    </w:p>
    <w:p w14:paraId="385A689D">
      <w:pPr>
        <w:pStyle w:val="4"/>
        <w:keepNext w:val="0"/>
        <w:keepLines w:val="0"/>
        <w:widowControl/>
        <w:suppressLineNumbers w:val="0"/>
      </w:pPr>
      <w:r>
        <w:t>2.4 光路图绘制（必须画）</w:t>
      </w:r>
    </w:p>
    <w:p w14:paraId="5F430E0C">
      <w:pPr>
        <w:pStyle w:val="7"/>
        <w:keepNext w:val="0"/>
        <w:keepLines w:val="0"/>
        <w:widowControl/>
        <w:suppressLineNumbers w:val="0"/>
      </w:pPr>
      <w:r>
        <w:t xml:space="preserve">你要画一张 </w:t>
      </w:r>
      <w:r>
        <w:rPr>
          <w:rStyle w:val="10"/>
        </w:rPr>
        <w:t>真实可搭建的光路图</w:t>
      </w:r>
      <w:r>
        <w:t>：</w:t>
      </w:r>
    </w:p>
    <w:p w14:paraId="4CA9B70B">
      <w:pPr>
        <w:pStyle w:val="7"/>
        <w:keepNext w:val="0"/>
        <w:keepLines w:val="0"/>
        <w:widowControl/>
        <w:suppressLineNumbers w:val="0"/>
        <w:ind w:left="720"/>
      </w:pPr>
      <w:r>
        <w:t>标出：</w:t>
      </w:r>
    </w:p>
    <w:p w14:paraId="0D006045">
      <w:pPr>
        <w:pStyle w:val="7"/>
        <w:keepNext w:val="0"/>
        <w:keepLines w:val="0"/>
        <w:widowControl/>
        <w:suppressLineNumbers w:val="0"/>
        <w:ind w:left="1440"/>
      </w:pPr>
      <w:r>
        <w:t>每个偏振元件角度</w:t>
      </w:r>
    </w:p>
    <w:p w14:paraId="284B10DF">
      <w:pPr>
        <w:pStyle w:val="7"/>
        <w:keepNext w:val="0"/>
        <w:keepLines w:val="0"/>
        <w:widowControl/>
        <w:suppressLineNumbers w:val="0"/>
        <w:ind w:left="1440"/>
      </w:pPr>
      <w:r>
        <w:t>HWP 的作用位置</w:t>
      </w:r>
    </w:p>
    <w:p w14:paraId="1DF17890">
      <w:pPr>
        <w:pStyle w:val="7"/>
        <w:keepNext w:val="0"/>
        <w:keepLines w:val="0"/>
        <w:widowControl/>
        <w:suppressLineNumbers w:val="0"/>
        <w:ind w:left="1440"/>
      </w:pPr>
      <w:r>
        <w:t>Analyzer 的方向</w:t>
      </w:r>
    </w:p>
    <w:p w14:paraId="51B170D0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查文献的方式改变</w:t>
      </w:r>
    </w:p>
    <w:p w14:paraId="517D98EA">
      <w:pPr>
        <w:pStyle w:val="7"/>
        <w:keepNext w:val="0"/>
        <w:keepLines w:val="0"/>
        <w:widowControl/>
        <w:suppressLineNumbers w:val="0"/>
        <w:ind w:left="720"/>
      </w:pPr>
      <w:r>
        <w:t>不再“精读全文”</w:t>
      </w:r>
    </w:p>
    <w:p w14:paraId="4AA9A115">
      <w:pPr>
        <w:pStyle w:val="7"/>
        <w:keepNext w:val="0"/>
        <w:keepLines w:val="0"/>
        <w:widowControl/>
        <w:suppressLineNumbers w:val="0"/>
        <w:ind w:left="720"/>
      </w:pPr>
      <w:r>
        <w:t>直接搜索：</w:t>
      </w:r>
      <w:r>
        <w:br w:type="textWrapping"/>
      </w:r>
      <w:r>
        <w:rPr>
          <w:rStyle w:val="10"/>
        </w:rPr>
        <w:t>"Cross-polarization setup photonic crystal cavity"</w:t>
      </w:r>
    </w:p>
    <w:p w14:paraId="06B76C3A">
      <w:pPr>
        <w:pStyle w:val="7"/>
        <w:keepNext w:val="0"/>
        <w:keepLines w:val="0"/>
        <w:widowControl/>
        <w:suppressLineNumbers w:val="0"/>
        <w:ind w:left="720"/>
      </w:pPr>
      <w:r>
        <w:t xml:space="preserve">只看 </w:t>
      </w:r>
      <w:r>
        <w:rPr>
          <w:rStyle w:val="10"/>
        </w:rPr>
        <w:t>Figure</w:t>
      </w:r>
    </w:p>
    <w:p w14:paraId="6227D92D">
      <w:pPr>
        <w:pStyle w:val="3"/>
        <w:bidi w:val="0"/>
      </w:pPr>
      <w:r>
        <w:t>阶段三：自动化是你最大的武器</w:t>
      </w:r>
    </w:p>
    <w:p w14:paraId="4216EB82">
      <w:pPr>
        <w:pStyle w:val="4"/>
        <w:keepNext w:val="0"/>
        <w:keepLines w:val="0"/>
        <w:widowControl/>
        <w:suppressLineNumbers w:val="0"/>
      </w:pPr>
      <w:r>
        <w:t>3.1 场景设定</w:t>
      </w:r>
    </w:p>
    <w:p w14:paraId="44EFD986">
      <w:pPr>
        <w:pStyle w:val="7"/>
        <w:keepNext w:val="0"/>
        <w:keepLines w:val="0"/>
        <w:widowControl/>
        <w:suppressLineNumbers w:val="0"/>
        <w:ind w:left="720"/>
      </w:pPr>
      <w:r>
        <w:t>几百个拓扑结构阵列</w:t>
      </w:r>
    </w:p>
    <w:p w14:paraId="4760E1E2">
      <w:pPr>
        <w:pStyle w:val="7"/>
        <w:keepNext w:val="0"/>
        <w:keepLines w:val="0"/>
        <w:widowControl/>
        <w:suppressLineNumbers w:val="0"/>
        <w:ind w:left="720"/>
      </w:pPr>
      <w:r>
        <w:t>手动一个个看谱 → 灾难</w:t>
      </w:r>
    </w:p>
    <w:p w14:paraId="1062F491">
      <w:pPr>
        <w:pStyle w:val="7"/>
        <w:keepNext w:val="0"/>
        <w:keepLines w:val="0"/>
        <w:widowControl/>
        <w:suppressLineNumbers w:val="0"/>
        <w:ind w:left="720"/>
      </w:pPr>
      <w:r>
        <w:t>正确姿势：</w:t>
      </w:r>
      <w:r>
        <w:rPr>
          <w:rStyle w:val="10"/>
        </w:rPr>
        <w:t>机器替你找成功样品</w:t>
      </w:r>
    </w:p>
    <w:p w14:paraId="7E6C0BFB">
      <w:pPr>
        <w:pStyle w:val="4"/>
        <w:keepNext w:val="0"/>
        <w:keepLines w:val="0"/>
        <w:widowControl/>
        <w:suppressLineNumbers w:val="0"/>
      </w:pPr>
      <w:r>
        <w:t>3.2 Python 自动测量框架（提前写）</w:t>
      </w:r>
    </w:p>
    <w:p w14:paraId="729DB031">
      <w:pPr>
        <w:pStyle w:val="7"/>
        <w:keepNext w:val="0"/>
        <w:keepLines w:val="0"/>
        <w:widowControl/>
        <w:suppressLineNumbers w:val="0"/>
      </w:pPr>
      <w:r>
        <w:t>你可以假装“设备已经连上”，先把结构写好。</w:t>
      </w:r>
    </w:p>
    <w:p w14:paraId="51276806">
      <w:pPr>
        <w:pStyle w:val="5"/>
        <w:keepNext w:val="0"/>
        <w:keepLines w:val="0"/>
        <w:widowControl/>
        <w:suppressLineNumbers w:val="0"/>
      </w:pPr>
      <w:r>
        <w:t>建议模块设计</w:t>
      </w:r>
    </w:p>
    <w:p w14:paraId="3092A37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InstrumentController</w:t>
      </w:r>
    </w:p>
    <w:p w14:paraId="6EAA3A4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LaserController</w:t>
      </w:r>
    </w:p>
    <w:p w14:paraId="012E0DB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SpectrometerController</w:t>
      </w:r>
    </w:p>
    <w:p w14:paraId="4CAD329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scan_wavelength()</w:t>
      </w:r>
    </w:p>
    <w:p w14:paraId="0B9358E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├── acquire_spectrum()</w:t>
      </w:r>
    </w:p>
    <w:p w14:paraId="3832E1E8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├── find_peak_Q()</w:t>
      </w:r>
    </w:p>
    <w:p w14:paraId="14DA4691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854A8A">
      <w:pPr>
        <w:pStyle w:val="4"/>
        <w:keepNext w:val="0"/>
        <w:keepLines w:val="0"/>
        <w:widowControl/>
        <w:suppressLineNumbers w:val="0"/>
      </w:pPr>
      <w:r>
        <w:t>3.3 核心功能函数</w:t>
      </w:r>
    </w:p>
    <w:p w14:paraId="13C2EA47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波长扫描</w:t>
      </w:r>
    </w:p>
    <w:p w14:paraId="4316A5F9">
      <w:pPr>
        <w:pStyle w:val="7"/>
        <w:keepNext w:val="0"/>
        <w:keepLines w:val="0"/>
        <w:widowControl/>
        <w:suppressLineNumbers w:val="0"/>
        <w:ind w:left="720"/>
      </w:pPr>
      <w:r>
        <w:t>scan_wavelength(start, stop, step)</w:t>
      </w:r>
    </w:p>
    <w:p w14:paraId="39B70CEC">
      <w:pPr>
        <w:pStyle w:val="7"/>
        <w:keepNext w:val="0"/>
        <w:keepLines w:val="0"/>
        <w:widowControl/>
        <w:suppressLineNumbers w:val="0"/>
        <w:ind w:left="720"/>
      </w:pPr>
      <w:r>
        <w:t>自动存储 spectrum</w:t>
      </w:r>
    </w:p>
    <w:p w14:paraId="7E574053">
      <w:pPr>
        <w:pStyle w:val="7"/>
        <w:keepNext w:val="0"/>
        <w:keepLines w:val="0"/>
        <w:widowControl/>
        <w:suppressLineNumbers w:val="0"/>
        <w:rPr>
          <w:rStyle w:val="10"/>
        </w:rPr>
      </w:pPr>
      <w:r>
        <w:rPr>
          <w:rStyle w:val="10"/>
        </w:rPr>
        <w:t>谱线分析</w:t>
      </w:r>
    </w:p>
    <w:p w14:paraId="36FC6012">
      <w:pPr>
        <w:pStyle w:val="7"/>
        <w:keepNext w:val="0"/>
        <w:keepLines w:val="0"/>
        <w:widowControl/>
        <w:suppressLineNumbers w:val="0"/>
        <w:ind w:firstLine="720" w:firstLineChars="300"/>
      </w:pPr>
      <w:r>
        <w:t>使用 Lorentzian 拟合</w:t>
      </w:r>
    </w:p>
    <w:p w14:paraId="1F30F3D1">
      <w:pPr>
        <w:pStyle w:val="7"/>
        <w:keepNext w:val="0"/>
        <w:keepLines w:val="0"/>
        <w:widowControl/>
        <w:suppressLineNumbers w:val="0"/>
        <w:ind w:left="720"/>
      </w:pPr>
      <w:r>
        <w:t>输出：</w:t>
      </w:r>
    </w:p>
    <w:p w14:paraId="7B2FF14E">
      <w:pPr>
        <w:pStyle w:val="7"/>
        <w:keepNext w:val="0"/>
        <w:keepLines w:val="0"/>
        <w:widowControl/>
        <w:suppressLineNumbers w:val="0"/>
        <w:ind w:left="1440"/>
      </w:pPr>
      <w:r>
        <w:t>中心波长</w:t>
      </w:r>
    </w:p>
    <w:p w14:paraId="709493F7">
      <w:pPr>
        <w:pStyle w:val="7"/>
        <w:keepNext w:val="0"/>
        <w:keepLines w:val="0"/>
        <w:widowControl/>
        <w:suppressLineNumbers w:val="0"/>
        <w:ind w:left="1440"/>
      </w:pPr>
      <w:r>
        <w:t>FWHM</w:t>
      </w:r>
    </w:p>
    <w:p w14:paraId="26DE7DFE">
      <w:pPr>
        <w:pStyle w:val="7"/>
        <w:keepNext w:val="0"/>
        <w:keepLines w:val="0"/>
        <w:widowControl/>
        <w:suppressLineNumbers w:val="0"/>
        <w:ind w:left="1440"/>
      </w:pPr>
      <w:r>
        <w:t>Q 值</w:t>
      </w:r>
    </w:p>
    <w:p w14:paraId="6242B0E6">
      <w:pPr>
        <w:pStyle w:val="7"/>
        <w:keepNext w:val="0"/>
        <w:keepLines w:val="0"/>
        <w:widowControl/>
        <w:suppressLineNumbers w:val="0"/>
        <w:ind w:left="720"/>
      </w:pPr>
      <w:r>
        <w:t>自动 flag：</w:t>
      </w:r>
    </w:p>
    <w:p w14:paraId="3C11E35F">
      <w:pPr>
        <w:pStyle w:val="7"/>
        <w:keepNext w:val="0"/>
        <w:keepLines w:val="0"/>
        <w:widowControl/>
        <w:suppressLineNumbers w:val="0"/>
        <w:ind w:left="1440"/>
      </w:pPr>
      <w:r>
        <w:t>峰太弱</w:t>
      </w:r>
    </w:p>
    <w:p w14:paraId="4C0301E5">
      <w:pPr>
        <w:pStyle w:val="7"/>
        <w:keepNext w:val="0"/>
        <w:keepLines w:val="0"/>
        <w:widowControl/>
        <w:suppressLineNumbers w:val="0"/>
        <w:ind w:left="1440"/>
      </w:pPr>
      <w:r>
        <w:t>多峰分裂</w:t>
      </w:r>
    </w:p>
    <w:p w14:paraId="57DCFAAC">
      <w:pPr>
        <w:pStyle w:val="7"/>
        <w:keepNext w:val="0"/>
        <w:keepLines w:val="0"/>
        <w:widowControl/>
        <w:suppressLineNumbers w:val="0"/>
        <w:ind w:left="1440"/>
      </w:pPr>
      <w:r>
        <w:t>拟合失败</w:t>
      </w:r>
    </w:p>
    <w:p w14:paraId="27F6D82A">
      <w:pPr>
        <w:pStyle w:val="3"/>
        <w:bidi w:val="0"/>
      </w:pPr>
      <w:bookmarkStart w:id="0" w:name="_GoBack"/>
      <w:r>
        <w:t>阶段四：工艺与材料的“后验反思”</w:t>
      </w:r>
    </w:p>
    <w:bookmarkEnd w:id="0"/>
    <w:p w14:paraId="64A3725D">
      <w:pPr>
        <w:pStyle w:val="4"/>
        <w:keepNext w:val="0"/>
        <w:keepLines w:val="0"/>
        <w:widowControl/>
        <w:suppressLineNumbers w:val="0"/>
      </w:pPr>
      <w:r>
        <w:t>4.1 裸硅 vs SOI 的 EBL 剂量问题</w:t>
      </w:r>
    </w:p>
    <w:p w14:paraId="23BE7ED6">
      <w:pPr>
        <w:pStyle w:val="7"/>
        <w:keepNext w:val="0"/>
        <w:keepLines w:val="0"/>
        <w:widowControl/>
        <w:suppressLineNumbers w:val="0"/>
        <w:ind w:left="720"/>
      </w:pPr>
      <w:r>
        <w:t>SOI：</w:t>
      </w:r>
    </w:p>
    <w:p w14:paraId="66516895">
      <w:pPr>
        <w:pStyle w:val="7"/>
        <w:keepNext w:val="0"/>
        <w:keepLines w:val="0"/>
        <w:widowControl/>
        <w:suppressLineNumbers w:val="0"/>
        <w:ind w:left="1440"/>
      </w:pPr>
      <w:r>
        <w:t>BOX 层改变背散射电子分布</w:t>
      </w:r>
    </w:p>
    <w:p w14:paraId="29807F33">
      <w:pPr>
        <w:pStyle w:val="7"/>
        <w:keepNext w:val="0"/>
        <w:keepLines w:val="0"/>
        <w:widowControl/>
        <w:suppressLineNumbers w:val="0"/>
        <w:ind w:left="720"/>
      </w:pPr>
      <w:r>
        <w:t>经验判断（需文献确认）：</w:t>
      </w:r>
    </w:p>
    <w:p w14:paraId="551E7AD1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10"/>
        </w:rPr>
        <w:t>SOI 上有效剂量往往需要调整</w:t>
      </w:r>
    </w:p>
    <w:p w14:paraId="1ED63D2B">
      <w:pPr>
        <w:pStyle w:val="7"/>
        <w:keepNext w:val="0"/>
        <w:keepLines w:val="0"/>
        <w:widowControl/>
        <w:suppressLineNumbers w:val="0"/>
        <w:ind w:left="720"/>
      </w:pPr>
      <w:r>
        <w:t>行动项：</w:t>
      </w:r>
    </w:p>
    <w:p w14:paraId="2761E67D">
      <w:pPr>
        <w:pStyle w:val="7"/>
        <w:keepNext w:val="0"/>
        <w:keepLines w:val="0"/>
        <w:widowControl/>
        <w:suppressLineNumbers w:val="0"/>
        <w:ind w:left="1440"/>
      </w:pPr>
      <w:r>
        <w:t>查关键词：</w:t>
      </w:r>
      <w:r>
        <w:br w:type="textWrapping"/>
      </w:r>
      <w:r>
        <w:rPr>
          <w:rStyle w:val="10"/>
        </w:rPr>
        <w:t>"EBL dose SOI vs bulk silicon"</w:t>
      </w:r>
    </w:p>
    <w:p w14:paraId="613273FE">
      <w:pPr>
        <w:pStyle w:val="4"/>
        <w:keepNext w:val="0"/>
        <w:keepLines w:val="0"/>
        <w:widowControl/>
        <w:suppressLineNumbers w:val="0"/>
      </w:pPr>
      <w:r>
        <w:t>4.2 硬掩模（Hard Mask）调研</w:t>
      </w:r>
    </w:p>
    <w:p w14:paraId="7FBAC42C">
      <w:pPr>
        <w:pStyle w:val="7"/>
        <w:keepNext w:val="0"/>
        <w:keepLines w:val="0"/>
        <w:widowControl/>
        <w:suppressLineNumbers w:val="0"/>
        <w:ind w:left="720"/>
      </w:pPr>
      <w:r>
        <w:t>SiN 作为 Hard Mask：</w:t>
      </w:r>
    </w:p>
    <w:p w14:paraId="4C430734">
      <w:pPr>
        <w:pStyle w:val="7"/>
        <w:keepNext w:val="0"/>
        <w:keepLines w:val="0"/>
        <w:widowControl/>
        <w:suppressLineNumbers w:val="0"/>
        <w:ind w:left="1440"/>
      </w:pPr>
      <w:r>
        <w:t>刻蚀难度高</w:t>
      </w:r>
    </w:p>
    <w:p w14:paraId="16931459">
      <w:pPr>
        <w:pStyle w:val="7"/>
        <w:keepNext w:val="0"/>
        <w:keepLines w:val="0"/>
        <w:widowControl/>
        <w:suppressLineNumbers w:val="0"/>
        <w:ind w:left="1440"/>
      </w:pPr>
      <w:r>
        <w:t>CHF₃ / O₂ 常用</w:t>
      </w:r>
    </w:p>
    <w:p w14:paraId="0D650452">
      <w:pPr>
        <w:pStyle w:val="7"/>
        <w:keepNext w:val="0"/>
        <w:keepLines w:val="0"/>
        <w:widowControl/>
        <w:suppressLineNumbers w:val="0"/>
        <w:ind w:left="720"/>
      </w:pPr>
      <w:r>
        <w:t>行动项：</w:t>
      </w:r>
    </w:p>
    <w:p w14:paraId="72162D51">
      <w:pPr>
        <w:pStyle w:val="7"/>
        <w:keepNext w:val="0"/>
        <w:keepLines w:val="0"/>
        <w:widowControl/>
        <w:suppressLineNumbers w:val="0"/>
        <w:ind w:left="1440"/>
      </w:pPr>
      <w:r>
        <w:t>查实验室刻蚀机 Recipe</w:t>
      </w:r>
    </w:p>
    <w:p w14:paraId="0A506519">
      <w:pPr>
        <w:pStyle w:val="7"/>
        <w:keepNext w:val="0"/>
        <w:keepLines w:val="0"/>
        <w:widowControl/>
        <w:suppressLineNumbers w:val="0"/>
        <w:ind w:left="1440"/>
      </w:pPr>
      <w:r>
        <w:t>若无现成：</w:t>
      </w:r>
    </w:p>
    <w:p w14:paraId="1192C167">
      <w:pPr>
        <w:pStyle w:val="7"/>
        <w:keepNext w:val="0"/>
        <w:keepLines w:val="0"/>
        <w:widowControl/>
        <w:suppressLineNumbers w:val="0"/>
        <w:ind w:left="1440"/>
      </w:pPr>
      <w:r>
        <w:t>抄 2–3 篇 SiN Etch Paper整理参数表</w:t>
      </w:r>
      <w:r>
        <w:rPr>
          <w:rFonts w:hint="eastAsia"/>
          <w:lang w:val="en-US" w:eastAsia="zh-CN"/>
        </w:rPr>
        <w:t xml:space="preserve"> </w:t>
      </w:r>
      <w:r>
        <w:t>给 Mentor / 工艺员讨论</w:t>
      </w:r>
    </w:p>
    <w:p w14:paraId="71B51EF6">
      <w:pPr>
        <w:pStyle w:val="7"/>
        <w:keepNext w:val="0"/>
        <w:keepLines w:val="0"/>
        <w:widowControl/>
        <w:suppressLineNumbers w:val="0"/>
        <w:ind w:left="720"/>
      </w:pPr>
      <w:r>
        <w:t xml:space="preserve">把 </w:t>
      </w:r>
      <w:r>
        <w:rPr>
          <w:rStyle w:val="10"/>
        </w:rPr>
        <w:t>Python 自动搜峰类</w:t>
      </w:r>
      <w:r>
        <w:t>写出来</w:t>
      </w:r>
    </w:p>
    <w:p w14:paraId="0E39475E">
      <w:pPr>
        <w:pStyle w:val="7"/>
        <w:keepNext w:val="0"/>
        <w:keepLines w:val="0"/>
        <w:widowControl/>
        <w:suppressLineNumbers w:val="0"/>
        <w:ind w:left="720"/>
        <w:rPr>
          <w:rFonts w:hint="default" w:ascii="sans-serif" w:hAnsi="sans-serif" w:eastAsia="sans-serif" w:cs="sans-serif"/>
          <w:color w:val="1F1F1F"/>
        </w:rPr>
      </w:pPr>
      <w:r>
        <w:t xml:space="preserve">或者把 </w:t>
      </w:r>
      <w:r>
        <w:rPr>
          <w:rStyle w:val="10"/>
        </w:rPr>
        <w:t>交叉极化光路画成工程版示意图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DC6822"/>
    <w:rsid w:val="6DD9EDDC"/>
    <w:rsid w:val="7EF38D82"/>
    <w:rsid w:val="7FEBB033"/>
    <w:rsid w:val="F67230B1"/>
    <w:rsid w:val="F6FF69F1"/>
    <w:rsid w:val="FEDC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187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2026-01-23T04:51:00Z</dcterms:created>
  <dc:creator>Jessie</dc:creator>
  <cp:lastModifiedBy>Jessie</cp:lastModifiedBy>
  <dcterms:modified xsi:type="dcterms:W3CDTF">2026-01-27T19:41:15Z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21273DDE82AE2687E7AC7169D734D16F_41</vt:lpwstr>
  </property>
</Properties>
</file>