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0B0EA6" w14:textId="77777777" w:rsidR="00C62CB9" w:rsidRDefault="004058E7" w:rsidP="007A1E8A">
      <w:pPr>
        <w:jc w:val="center"/>
        <w:rPr>
          <w:sz w:val="40"/>
          <w:szCs w:val="40"/>
          <w:u w:val="single"/>
        </w:rPr>
      </w:pPr>
      <w:r>
        <w:rPr>
          <w:sz w:val="40"/>
          <w:szCs w:val="40"/>
          <w:u w:val="single"/>
        </w:rPr>
        <w:t>2.2” TFT</w:t>
      </w:r>
      <w:r w:rsidR="007A1E8A" w:rsidRPr="007A1E8A">
        <w:rPr>
          <w:sz w:val="40"/>
          <w:szCs w:val="40"/>
          <w:u w:val="single"/>
        </w:rPr>
        <w:t xml:space="preserve"> </w:t>
      </w:r>
      <w:r w:rsidR="00C83227">
        <w:rPr>
          <w:sz w:val="40"/>
          <w:szCs w:val="40"/>
          <w:u w:val="single"/>
        </w:rPr>
        <w:t xml:space="preserve">Display </w:t>
      </w:r>
      <w:r w:rsidR="007A1E8A" w:rsidRPr="007A1E8A">
        <w:rPr>
          <w:sz w:val="40"/>
          <w:szCs w:val="40"/>
          <w:u w:val="single"/>
        </w:rPr>
        <w:t>Assembly</w:t>
      </w:r>
    </w:p>
    <w:p w14:paraId="423DAF8D" w14:textId="6262AAA1" w:rsidR="00C83227" w:rsidRPr="00C83227" w:rsidRDefault="00C83227" w:rsidP="007A1E8A">
      <w:pPr>
        <w:jc w:val="center"/>
        <w:rPr>
          <w:sz w:val="28"/>
          <w:szCs w:val="28"/>
        </w:rPr>
      </w:pPr>
      <w:r>
        <w:rPr>
          <w:sz w:val="28"/>
          <w:szCs w:val="28"/>
        </w:rPr>
        <w:t>Steve Gunn</w:t>
      </w:r>
      <w:r w:rsidR="00B02170">
        <w:rPr>
          <w:sz w:val="28"/>
          <w:szCs w:val="28"/>
        </w:rPr>
        <w:t>,</w:t>
      </w:r>
      <w:r>
        <w:rPr>
          <w:sz w:val="28"/>
          <w:szCs w:val="28"/>
        </w:rPr>
        <w:t xml:space="preserve"> </w:t>
      </w:r>
      <w:r w:rsidRPr="00C83227">
        <w:rPr>
          <w:sz w:val="28"/>
          <w:szCs w:val="28"/>
        </w:rPr>
        <w:t>Mark Temple</w:t>
      </w:r>
      <w:r w:rsidR="00B02170">
        <w:rPr>
          <w:sz w:val="28"/>
          <w:szCs w:val="28"/>
        </w:rPr>
        <w:t xml:space="preserve"> &amp; Jeff Hooker</w:t>
      </w:r>
      <w:r>
        <w:rPr>
          <w:sz w:val="28"/>
          <w:szCs w:val="28"/>
        </w:rPr>
        <w:t xml:space="preserve"> </w:t>
      </w:r>
    </w:p>
    <w:p w14:paraId="5384855E" w14:textId="030E3DDB" w:rsidR="00C83227" w:rsidRDefault="00C83227" w:rsidP="00C83227">
      <w:r>
        <w:t xml:space="preserve">These instructions guide you through the construction of </w:t>
      </w:r>
      <w:r w:rsidR="006D34E2">
        <w:t>a</w:t>
      </w:r>
      <w:r>
        <w:t xml:space="preserve"> TFT display board</w:t>
      </w:r>
      <w:r w:rsidR="00B02170">
        <w:t>,</w:t>
      </w:r>
      <w:r w:rsidR="006D34E2">
        <w:t xml:space="preserve"> which can be used with your microcontroller board that you developed in X2</w:t>
      </w:r>
      <w:r>
        <w:t xml:space="preserve">. The </w:t>
      </w:r>
      <w:r w:rsidR="006D34E2">
        <w:t xml:space="preserve">assembly </w:t>
      </w:r>
      <w:r>
        <w:t xml:space="preserve">techniques are designed so that they can be undertaken with simple tools that you will have readily available. </w:t>
      </w:r>
    </w:p>
    <w:p w14:paraId="1DFD5C7D" w14:textId="77777777" w:rsidR="001F1329" w:rsidRDefault="001F1329" w:rsidP="001F1329">
      <w:pPr>
        <w:pStyle w:val="Heading1"/>
        <w:rPr>
          <w:lang w:val="en-US"/>
        </w:rPr>
      </w:pPr>
      <w:r>
        <w:rPr>
          <w:lang w:val="en-US"/>
        </w:rPr>
        <w:t>Introduction</w:t>
      </w:r>
    </w:p>
    <w:p w14:paraId="1BD1EC1F" w14:textId="77777777" w:rsidR="001F1329" w:rsidRDefault="001F1329" w:rsidP="001F1329">
      <w:pPr>
        <w:rPr>
          <w:lang w:val="en-US"/>
        </w:rPr>
      </w:pPr>
      <w:r>
        <w:rPr>
          <w:lang w:val="en-US"/>
        </w:rPr>
        <w:t>Surface Mount Technology (SMT) is now the preferred method of constructing electronic circuits in industry, due to lower cost and higher component density. Consequently, many devices are now only available in surface mount packages, and therefore you must learn to understand how, and when, they can be used. This exercise aims to:</w:t>
      </w:r>
    </w:p>
    <w:p w14:paraId="5F5C2A64" w14:textId="77777777" w:rsidR="001F1329" w:rsidRPr="001F1329" w:rsidRDefault="001F1329" w:rsidP="001F1329">
      <w:pPr>
        <w:pStyle w:val="ListParagraph"/>
        <w:numPr>
          <w:ilvl w:val="0"/>
          <w:numId w:val="2"/>
        </w:numPr>
        <w:rPr>
          <w:lang w:val="en-US"/>
        </w:rPr>
      </w:pPr>
      <w:r w:rsidRPr="001F1329">
        <w:rPr>
          <w:lang w:val="en-US"/>
        </w:rPr>
        <w:t>Introduce you to SMT concepts.</w:t>
      </w:r>
    </w:p>
    <w:p w14:paraId="6DD322F4" w14:textId="77777777" w:rsidR="001F1329" w:rsidRPr="001F1329" w:rsidRDefault="001F1329" w:rsidP="001F1329">
      <w:pPr>
        <w:pStyle w:val="ListParagraph"/>
        <w:numPr>
          <w:ilvl w:val="0"/>
          <w:numId w:val="2"/>
        </w:numPr>
        <w:rPr>
          <w:lang w:val="en-US"/>
        </w:rPr>
      </w:pPr>
      <w:r w:rsidRPr="001F1329">
        <w:rPr>
          <w:lang w:val="en-US"/>
        </w:rPr>
        <w:t>Develop familiarity with commonly used packages.</w:t>
      </w:r>
    </w:p>
    <w:p w14:paraId="57F0E8AB" w14:textId="77777777" w:rsidR="001F1329" w:rsidRPr="001F1329" w:rsidRDefault="001F1329" w:rsidP="001F1329">
      <w:pPr>
        <w:pStyle w:val="ListParagraph"/>
        <w:numPr>
          <w:ilvl w:val="0"/>
          <w:numId w:val="2"/>
        </w:numPr>
        <w:rPr>
          <w:lang w:val="en-US"/>
        </w:rPr>
      </w:pPr>
      <w:r w:rsidRPr="001F1329">
        <w:rPr>
          <w:lang w:val="en-US"/>
        </w:rPr>
        <w:t>Teach you basic techniques for constructing circuits with Surface Mount Devices (SMDs).</w:t>
      </w:r>
    </w:p>
    <w:p w14:paraId="501AD60A" w14:textId="77777777" w:rsidR="001F1329" w:rsidRPr="001F1329" w:rsidRDefault="001F1329" w:rsidP="001F1329">
      <w:pPr>
        <w:pStyle w:val="ListParagraph"/>
        <w:numPr>
          <w:ilvl w:val="0"/>
          <w:numId w:val="2"/>
        </w:numPr>
        <w:rPr>
          <w:lang w:val="en-US"/>
        </w:rPr>
      </w:pPr>
      <w:r w:rsidRPr="001F1329">
        <w:rPr>
          <w:lang w:val="en-US"/>
        </w:rPr>
        <w:t>Give you the confidence and understanding to design and construct circuits with SMDs.</w:t>
      </w:r>
    </w:p>
    <w:p w14:paraId="30922962" w14:textId="77777777" w:rsidR="001F1329" w:rsidRDefault="001F1329" w:rsidP="001F1329">
      <w:pPr>
        <w:pStyle w:val="ListParagraph"/>
        <w:numPr>
          <w:ilvl w:val="0"/>
          <w:numId w:val="2"/>
        </w:numPr>
        <w:rPr>
          <w:lang w:val="en-US"/>
        </w:rPr>
      </w:pPr>
      <w:r w:rsidRPr="001F1329">
        <w:rPr>
          <w:lang w:val="en-US"/>
        </w:rPr>
        <w:t xml:space="preserve">Enable you to use SMDs </w:t>
      </w:r>
      <w:r>
        <w:rPr>
          <w:lang w:val="en-US"/>
        </w:rPr>
        <w:t>in projects during your degree</w:t>
      </w:r>
      <w:r w:rsidRPr="001F1329">
        <w:rPr>
          <w:lang w:val="en-US"/>
        </w:rPr>
        <w:t>.</w:t>
      </w:r>
    </w:p>
    <w:p w14:paraId="27A57D14" w14:textId="77777777" w:rsidR="006D34E2" w:rsidRPr="006D34E2" w:rsidRDefault="006D34E2" w:rsidP="00B02170">
      <w:pPr>
        <w:pStyle w:val="Heading2"/>
        <w:rPr>
          <w:lang w:val="en-US"/>
        </w:rPr>
      </w:pPr>
      <w:r w:rsidRPr="006D34E2">
        <w:rPr>
          <w:lang w:val="en-US"/>
        </w:rPr>
        <w:t>Tools of the trade</w:t>
      </w:r>
    </w:p>
    <w:p w14:paraId="12BC2051" w14:textId="0D661B64" w:rsidR="006D34E2" w:rsidRPr="006D34E2" w:rsidRDefault="006D34E2" w:rsidP="006D34E2">
      <w:pPr>
        <w:rPr>
          <w:lang w:val="en-US"/>
        </w:rPr>
      </w:pPr>
      <w:r w:rsidRPr="006D34E2">
        <w:rPr>
          <w:lang w:val="en-US"/>
        </w:rPr>
        <w:t>For the purposes of prototyping</w:t>
      </w:r>
      <w:r w:rsidR="00B02170">
        <w:rPr>
          <w:lang w:val="en-US"/>
        </w:rPr>
        <w:t xml:space="preserve"> SMDs</w:t>
      </w:r>
      <w:r w:rsidRPr="006D34E2">
        <w:rPr>
          <w:lang w:val="en-US"/>
        </w:rPr>
        <w:t>, the tools for soldering are more specialised than conventional 'through-hole' tooling. Typically a wand style soldering iron will accom</w:t>
      </w:r>
      <w:r w:rsidR="00B02170">
        <w:rPr>
          <w:lang w:val="en-US"/>
        </w:rPr>
        <w:t>m</w:t>
      </w:r>
      <w:r w:rsidRPr="006D34E2">
        <w:rPr>
          <w:lang w:val="en-US"/>
        </w:rPr>
        <w:t>odate a very fine tip - e.g. 0.2mm diameter. For simultaneous heating of the ends of two-terminal packages it is useful to use a tweezer style soldering iron.</w:t>
      </w:r>
      <w:r w:rsidR="00B02170">
        <w:rPr>
          <w:lang w:val="en-US"/>
        </w:rPr>
        <w:t xml:space="preserve"> In this exercise you will use a normal wand type iron with a relatively small tip and small diameter solder (0.23mm).</w:t>
      </w:r>
    </w:p>
    <w:tbl>
      <w:tblPr>
        <w:tblW w:w="13720" w:type="dxa"/>
        <w:tblBorders>
          <w:top w:val="nil"/>
          <w:left w:val="nil"/>
          <w:right w:val="nil"/>
        </w:tblBorders>
        <w:tblLayout w:type="fixed"/>
        <w:tblLook w:val="0000" w:firstRow="0" w:lastRow="0" w:firstColumn="0" w:lastColumn="0" w:noHBand="0" w:noVBand="0"/>
      </w:tblPr>
      <w:tblGrid>
        <w:gridCol w:w="5637"/>
        <w:gridCol w:w="3969"/>
        <w:gridCol w:w="4114"/>
      </w:tblGrid>
      <w:tr w:rsidR="00B02170" w:rsidRPr="006D34E2" w14:paraId="5D7D4952" w14:textId="77777777" w:rsidTr="00B02170">
        <w:tc>
          <w:tcPr>
            <w:tcW w:w="5637" w:type="dxa"/>
            <w:tcMar>
              <w:top w:w="40" w:type="nil"/>
              <w:left w:w="40" w:type="nil"/>
              <w:bottom w:w="40" w:type="nil"/>
              <w:right w:w="40" w:type="nil"/>
            </w:tcMar>
            <w:vAlign w:val="center"/>
          </w:tcPr>
          <w:p w14:paraId="563071CE" w14:textId="6BE7366D" w:rsidR="006D34E2" w:rsidRPr="006D34E2" w:rsidRDefault="006D34E2" w:rsidP="006D34E2">
            <w:pPr>
              <w:rPr>
                <w:lang w:val="en-US"/>
              </w:rPr>
            </w:pPr>
            <w:r w:rsidRPr="006D34E2">
              <w:rPr>
                <w:noProof/>
                <w:lang w:val="en-US" w:eastAsia="en-US"/>
              </w:rPr>
              <w:drawing>
                <wp:inline distT="0" distB="0" distL="0" distR="0" wp14:anchorId="2D2974DB" wp14:editId="4FF07842">
                  <wp:extent cx="3314700" cy="248591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2485912"/>
                          </a:xfrm>
                          <a:prstGeom prst="rect">
                            <a:avLst/>
                          </a:prstGeom>
                          <a:noFill/>
                          <a:ln>
                            <a:noFill/>
                          </a:ln>
                        </pic:spPr>
                      </pic:pic>
                    </a:graphicData>
                  </a:graphic>
                </wp:inline>
              </w:drawing>
            </w:r>
          </w:p>
        </w:tc>
        <w:tc>
          <w:tcPr>
            <w:tcW w:w="8083" w:type="dxa"/>
            <w:gridSpan w:val="2"/>
            <w:tcMar>
              <w:top w:w="40" w:type="nil"/>
              <w:left w:w="40" w:type="nil"/>
              <w:bottom w:w="40" w:type="nil"/>
              <w:right w:w="40" w:type="nil"/>
            </w:tcMar>
            <w:vAlign w:val="center"/>
          </w:tcPr>
          <w:p w14:paraId="1B8AD663" w14:textId="77777777" w:rsidR="006D34E2" w:rsidRPr="006D34E2" w:rsidRDefault="006D34E2" w:rsidP="006D34E2">
            <w:pPr>
              <w:rPr>
                <w:lang w:val="en-US"/>
              </w:rPr>
            </w:pPr>
            <w:r w:rsidRPr="006D34E2">
              <w:rPr>
                <w:lang w:val="en-US"/>
              </w:rPr>
              <w:t>Tools from left to right:</w:t>
            </w:r>
          </w:p>
          <w:p w14:paraId="384F52AE" w14:textId="77777777" w:rsidR="006D34E2" w:rsidRPr="006D34E2" w:rsidRDefault="006D34E2" w:rsidP="006D34E2">
            <w:pPr>
              <w:numPr>
                <w:ilvl w:val="0"/>
                <w:numId w:val="1"/>
              </w:numPr>
              <w:rPr>
                <w:lang w:val="en-US"/>
              </w:rPr>
            </w:pPr>
            <w:r w:rsidRPr="006D34E2">
              <w:rPr>
                <w:lang w:val="en-US"/>
              </w:rPr>
              <w:t>Soldering iron - wand type</w:t>
            </w:r>
          </w:p>
          <w:p w14:paraId="5623B853" w14:textId="77777777" w:rsidR="006D34E2" w:rsidRPr="006D34E2" w:rsidRDefault="006D34E2" w:rsidP="006D34E2">
            <w:pPr>
              <w:numPr>
                <w:ilvl w:val="0"/>
                <w:numId w:val="1"/>
              </w:numPr>
              <w:rPr>
                <w:lang w:val="en-US"/>
              </w:rPr>
            </w:pPr>
            <w:r w:rsidRPr="006D34E2">
              <w:rPr>
                <w:lang w:val="en-US"/>
              </w:rPr>
              <w:t>Soldering iron - tweezer type</w:t>
            </w:r>
          </w:p>
          <w:p w14:paraId="33631D32" w14:textId="77777777" w:rsidR="006D34E2" w:rsidRPr="006D34E2" w:rsidRDefault="006D34E2" w:rsidP="006D34E2">
            <w:pPr>
              <w:numPr>
                <w:ilvl w:val="0"/>
                <w:numId w:val="1"/>
              </w:numPr>
              <w:rPr>
                <w:lang w:val="en-US"/>
              </w:rPr>
            </w:pPr>
            <w:r w:rsidRPr="006D34E2">
              <w:rPr>
                <w:lang w:val="en-US"/>
              </w:rPr>
              <w:t>Temperature controller for 1 &amp; 2</w:t>
            </w:r>
          </w:p>
          <w:p w14:paraId="7C63E738" w14:textId="77777777" w:rsidR="006D34E2" w:rsidRPr="006D34E2" w:rsidRDefault="006D34E2" w:rsidP="006D34E2">
            <w:pPr>
              <w:numPr>
                <w:ilvl w:val="0"/>
                <w:numId w:val="1"/>
              </w:numPr>
              <w:rPr>
                <w:lang w:val="en-US"/>
              </w:rPr>
            </w:pPr>
            <w:r w:rsidRPr="006D34E2">
              <w:rPr>
                <w:lang w:val="en-US"/>
              </w:rPr>
              <w:t>Hot air controller</w:t>
            </w:r>
          </w:p>
          <w:p w14:paraId="1FAA4A4E" w14:textId="77777777" w:rsidR="006D34E2" w:rsidRPr="006D34E2" w:rsidRDefault="006D34E2" w:rsidP="006D34E2">
            <w:pPr>
              <w:numPr>
                <w:ilvl w:val="0"/>
                <w:numId w:val="1"/>
              </w:numPr>
              <w:rPr>
                <w:lang w:val="en-US"/>
              </w:rPr>
            </w:pPr>
            <w:r w:rsidRPr="006D34E2">
              <w:rPr>
                <w:lang w:val="en-US"/>
              </w:rPr>
              <w:t>Hot air wand</w:t>
            </w:r>
          </w:p>
          <w:p w14:paraId="574254EA" w14:textId="77777777" w:rsidR="00B02170" w:rsidRDefault="006D34E2" w:rsidP="006D34E2">
            <w:pPr>
              <w:rPr>
                <w:lang w:val="en-US"/>
              </w:rPr>
            </w:pPr>
            <w:r w:rsidRPr="006D34E2">
              <w:rPr>
                <w:lang w:val="en-US"/>
              </w:rPr>
              <w:t xml:space="preserve">Note the all-important safety goggles, </w:t>
            </w:r>
          </w:p>
          <w:p w14:paraId="62F148A8" w14:textId="26C08627" w:rsidR="006D34E2" w:rsidRPr="006D34E2" w:rsidRDefault="006D34E2" w:rsidP="006D34E2">
            <w:pPr>
              <w:rPr>
                <w:lang w:val="en-US"/>
              </w:rPr>
            </w:pPr>
            <w:r w:rsidRPr="006D34E2">
              <w:rPr>
                <w:lang w:val="en-US"/>
              </w:rPr>
              <w:t>ALWAYS to be worn when soldering.</w:t>
            </w:r>
          </w:p>
        </w:tc>
      </w:tr>
      <w:tr w:rsidR="00B02170" w:rsidRPr="006D34E2" w14:paraId="1844F589" w14:textId="77777777" w:rsidTr="00886156">
        <w:trPr>
          <w:gridAfter w:val="1"/>
          <w:wAfter w:w="4114" w:type="dxa"/>
        </w:trPr>
        <w:tc>
          <w:tcPr>
            <w:tcW w:w="9606" w:type="dxa"/>
            <w:gridSpan w:val="2"/>
            <w:tcMar>
              <w:top w:w="40" w:type="nil"/>
              <w:left w:w="40" w:type="nil"/>
              <w:bottom w:w="40" w:type="nil"/>
              <w:right w:w="40" w:type="nil"/>
            </w:tcMar>
            <w:vAlign w:val="center"/>
          </w:tcPr>
          <w:p w14:paraId="2A72A508" w14:textId="77777777" w:rsidR="006D34E2" w:rsidRPr="006D34E2" w:rsidRDefault="006D34E2" w:rsidP="00886156">
            <w:pPr>
              <w:jc w:val="center"/>
              <w:rPr>
                <w:lang w:val="en-US"/>
              </w:rPr>
            </w:pPr>
            <w:r w:rsidRPr="006D34E2">
              <w:rPr>
                <w:lang w:val="en-US"/>
              </w:rPr>
              <w:t>Figure 1: SMD Soldering Equipment.</w:t>
            </w:r>
          </w:p>
        </w:tc>
      </w:tr>
    </w:tbl>
    <w:p w14:paraId="21357F2E" w14:textId="1C5CD5DD" w:rsidR="00B02170" w:rsidRDefault="00B02170" w:rsidP="00B02170">
      <w:pPr>
        <w:pStyle w:val="Heading2"/>
        <w:rPr>
          <w:lang w:val="en-US"/>
        </w:rPr>
      </w:pPr>
      <w:r>
        <w:rPr>
          <w:lang w:val="en-US"/>
        </w:rPr>
        <w:lastRenderedPageBreak/>
        <w:t>Components</w:t>
      </w:r>
    </w:p>
    <w:p w14:paraId="28405F6E" w14:textId="358AB918" w:rsidR="006D34E2" w:rsidRPr="006D34E2" w:rsidRDefault="006D34E2" w:rsidP="006D34E2">
      <w:pPr>
        <w:rPr>
          <w:lang w:val="en-US"/>
        </w:rPr>
      </w:pPr>
      <w:r w:rsidRPr="006D34E2">
        <w:rPr>
          <w:lang w:val="en-US"/>
        </w:rPr>
        <w:t xml:space="preserve">SMDs are normally supplied to manufacturers on rolls to facilitate automated build (auto </w:t>
      </w:r>
      <w:proofErr w:type="spellStart"/>
      <w:r w:rsidRPr="006D34E2">
        <w:rPr>
          <w:lang w:val="en-US"/>
        </w:rPr>
        <w:t>pick'n'place</w:t>
      </w:r>
      <w:proofErr w:type="spellEnd"/>
      <w:r w:rsidRPr="006D34E2">
        <w:rPr>
          <w:lang w:val="en-US"/>
        </w:rPr>
        <w:t>). The rolls are loaded with a bandolier tape containing the pre-aligned components - often thousands are on a tape.</w:t>
      </w:r>
    </w:p>
    <w:tbl>
      <w:tblPr>
        <w:tblW w:w="13600" w:type="dxa"/>
        <w:tblBorders>
          <w:top w:val="nil"/>
          <w:left w:val="nil"/>
          <w:right w:val="nil"/>
        </w:tblBorders>
        <w:tblLayout w:type="fixed"/>
        <w:tblLook w:val="0000" w:firstRow="0" w:lastRow="0" w:firstColumn="0" w:lastColumn="0" w:noHBand="0" w:noVBand="0"/>
      </w:tblPr>
      <w:tblGrid>
        <w:gridCol w:w="4500"/>
        <w:gridCol w:w="4500"/>
        <w:gridCol w:w="4600"/>
      </w:tblGrid>
      <w:tr w:rsidR="006D34E2" w:rsidRPr="006D34E2" w14:paraId="6BFC9361" w14:textId="77777777" w:rsidTr="00B02170">
        <w:tc>
          <w:tcPr>
            <w:tcW w:w="4500" w:type="dxa"/>
            <w:tcMar>
              <w:top w:w="40" w:type="nil"/>
              <w:left w:w="40" w:type="nil"/>
              <w:bottom w:w="40" w:type="nil"/>
              <w:right w:w="40" w:type="nil"/>
            </w:tcMar>
            <w:vAlign w:val="center"/>
          </w:tcPr>
          <w:p w14:paraId="4899C28C" w14:textId="0B053BE4" w:rsidR="006D34E2" w:rsidRPr="006D34E2" w:rsidRDefault="006D34E2" w:rsidP="00B02170">
            <w:pPr>
              <w:ind w:right="740"/>
              <w:rPr>
                <w:lang w:val="en-US"/>
              </w:rPr>
            </w:pPr>
            <w:r w:rsidRPr="006D34E2">
              <w:rPr>
                <w:noProof/>
                <w:lang w:val="en-US" w:eastAsia="en-US"/>
              </w:rPr>
              <w:drawing>
                <wp:inline distT="0" distB="0" distL="0" distR="0" wp14:anchorId="2A74AFA1" wp14:editId="4E342939">
                  <wp:extent cx="2400300" cy="180014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1702" cy="1801196"/>
                          </a:xfrm>
                          <a:prstGeom prst="rect">
                            <a:avLst/>
                          </a:prstGeom>
                          <a:noFill/>
                          <a:ln>
                            <a:noFill/>
                          </a:ln>
                        </pic:spPr>
                      </pic:pic>
                    </a:graphicData>
                  </a:graphic>
                </wp:inline>
              </w:drawing>
            </w:r>
            <w:r w:rsidR="00B02170" w:rsidRPr="006D34E2">
              <w:rPr>
                <w:noProof/>
                <w:lang w:val="en-US" w:eastAsia="en-US"/>
              </w:rPr>
              <w:drawing>
                <wp:inline distT="0" distB="0" distL="0" distR="0" wp14:anchorId="62AC2A3D" wp14:editId="2C6D489F">
                  <wp:extent cx="2400300" cy="180014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833" cy="1802041"/>
                          </a:xfrm>
                          <a:prstGeom prst="rect">
                            <a:avLst/>
                          </a:prstGeom>
                          <a:noFill/>
                          <a:ln>
                            <a:noFill/>
                          </a:ln>
                        </pic:spPr>
                      </pic:pic>
                    </a:graphicData>
                  </a:graphic>
                </wp:inline>
              </w:drawing>
            </w:r>
          </w:p>
        </w:tc>
        <w:tc>
          <w:tcPr>
            <w:tcW w:w="4500" w:type="dxa"/>
            <w:tcMar>
              <w:top w:w="40" w:type="nil"/>
              <w:left w:w="40" w:type="nil"/>
              <w:bottom w:w="40" w:type="nil"/>
              <w:right w:w="40" w:type="nil"/>
            </w:tcMar>
            <w:vAlign w:val="center"/>
          </w:tcPr>
          <w:p w14:paraId="4DC9488E" w14:textId="62D75312" w:rsidR="006D34E2" w:rsidRPr="006D34E2" w:rsidRDefault="00B02170" w:rsidP="00B02170">
            <w:pPr>
              <w:ind w:left="-1239" w:firstLine="1239"/>
              <w:rPr>
                <w:lang w:val="en-US"/>
              </w:rPr>
            </w:pPr>
            <w:r w:rsidRPr="006D34E2">
              <w:rPr>
                <w:noProof/>
                <w:lang w:val="en-US" w:eastAsia="en-US"/>
              </w:rPr>
              <w:drawing>
                <wp:inline distT="0" distB="0" distL="0" distR="0" wp14:anchorId="799AD10C" wp14:editId="20EA31E5">
                  <wp:extent cx="3539067" cy="35892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a:extLst>
                              <a:ext uri="{28A0092B-C50C-407E-A947-70E740481C1C}">
                                <a14:useLocalDpi xmlns:a14="http://schemas.microsoft.com/office/drawing/2010/main" val="0"/>
                              </a:ext>
                            </a:extLst>
                          </a:blip>
                          <a:srcRect l="-2" t="2" r="39072" b="996"/>
                          <a:stretch/>
                        </pic:blipFill>
                        <pic:spPr bwMode="auto">
                          <a:xfrm>
                            <a:off x="0" y="0"/>
                            <a:ext cx="3570782" cy="36214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00" w:type="dxa"/>
            <w:tcMar>
              <w:top w:w="40" w:type="nil"/>
              <w:left w:w="40" w:type="nil"/>
              <w:bottom w:w="40" w:type="nil"/>
              <w:right w:w="40" w:type="nil"/>
            </w:tcMar>
            <w:vAlign w:val="center"/>
          </w:tcPr>
          <w:p w14:paraId="3DF1454E" w14:textId="0BEAC60C" w:rsidR="006D34E2" w:rsidRPr="006D34E2" w:rsidRDefault="006D34E2" w:rsidP="006D34E2">
            <w:pPr>
              <w:rPr>
                <w:lang w:val="en-US"/>
              </w:rPr>
            </w:pPr>
          </w:p>
        </w:tc>
      </w:tr>
      <w:tr w:rsidR="00B02170" w:rsidRPr="006D34E2" w14:paraId="4B536EFE" w14:textId="77777777" w:rsidTr="00B02170">
        <w:tc>
          <w:tcPr>
            <w:tcW w:w="4500" w:type="dxa"/>
            <w:tcMar>
              <w:top w:w="40" w:type="nil"/>
              <w:left w:w="40" w:type="nil"/>
              <w:bottom w:w="40" w:type="nil"/>
              <w:right w:w="40" w:type="nil"/>
            </w:tcMar>
            <w:vAlign w:val="center"/>
          </w:tcPr>
          <w:p w14:paraId="53AEEC78" w14:textId="77777777" w:rsidR="00B02170" w:rsidRPr="006D34E2" w:rsidRDefault="00B02170" w:rsidP="00886156">
            <w:pPr>
              <w:jc w:val="center"/>
              <w:rPr>
                <w:lang w:val="en-US"/>
              </w:rPr>
            </w:pPr>
            <w:r w:rsidRPr="006D34E2">
              <w:rPr>
                <w:lang w:val="en-US"/>
              </w:rPr>
              <w:t>Figure 2a: SMD reel.</w:t>
            </w:r>
          </w:p>
        </w:tc>
        <w:tc>
          <w:tcPr>
            <w:tcW w:w="4500" w:type="dxa"/>
            <w:tcMar>
              <w:top w:w="40" w:type="nil"/>
              <w:left w:w="40" w:type="nil"/>
              <w:bottom w:w="40" w:type="nil"/>
              <w:right w:w="40" w:type="nil"/>
            </w:tcMar>
            <w:vAlign w:val="center"/>
          </w:tcPr>
          <w:p w14:paraId="78B297B9" w14:textId="6CEE354F" w:rsidR="00B02170" w:rsidRPr="006D34E2" w:rsidRDefault="00B02170" w:rsidP="00886156">
            <w:pPr>
              <w:jc w:val="center"/>
              <w:rPr>
                <w:lang w:val="en-US"/>
              </w:rPr>
            </w:pPr>
            <w:r w:rsidRPr="006D34E2">
              <w:rPr>
                <w:lang w:val="en-US"/>
              </w:rPr>
              <w:t>Figure 2</w:t>
            </w:r>
            <w:r w:rsidR="005650C6">
              <w:rPr>
                <w:lang w:val="en-US"/>
              </w:rPr>
              <w:t>b</w:t>
            </w:r>
            <w:r w:rsidRPr="006D34E2">
              <w:rPr>
                <w:lang w:val="en-US"/>
              </w:rPr>
              <w:t>: SMD tape with removable film covering visible.</w:t>
            </w:r>
          </w:p>
        </w:tc>
        <w:tc>
          <w:tcPr>
            <w:tcW w:w="4600" w:type="dxa"/>
            <w:tcMar>
              <w:top w:w="40" w:type="nil"/>
              <w:left w:w="40" w:type="nil"/>
              <w:bottom w:w="40" w:type="nil"/>
              <w:right w:w="40" w:type="nil"/>
            </w:tcMar>
            <w:vAlign w:val="center"/>
          </w:tcPr>
          <w:p w14:paraId="76739621" w14:textId="295A0752" w:rsidR="00B02170" w:rsidRPr="006D34E2" w:rsidRDefault="00B02170" w:rsidP="006D34E2">
            <w:pPr>
              <w:rPr>
                <w:lang w:val="en-US"/>
              </w:rPr>
            </w:pPr>
          </w:p>
        </w:tc>
      </w:tr>
    </w:tbl>
    <w:p w14:paraId="5AD5DB9E" w14:textId="1B87F40A" w:rsidR="006D34E2" w:rsidRPr="006D34E2" w:rsidRDefault="006D34E2" w:rsidP="006D34E2">
      <w:pPr>
        <w:rPr>
          <w:lang w:val="en-US"/>
        </w:rPr>
      </w:pPr>
      <w:r w:rsidRPr="006D34E2">
        <w:rPr>
          <w:lang w:val="en-US"/>
        </w:rPr>
        <w:t xml:space="preserve">After receiving an order from </w:t>
      </w:r>
      <w:proofErr w:type="spellStart"/>
      <w:r w:rsidRPr="006D34E2">
        <w:rPr>
          <w:lang w:val="en-US"/>
        </w:rPr>
        <w:t>One</w:t>
      </w:r>
      <w:r w:rsidR="005650C6">
        <w:rPr>
          <w:lang w:val="en-US"/>
        </w:rPr>
        <w:t>c</w:t>
      </w:r>
      <w:r w:rsidRPr="006D34E2">
        <w:rPr>
          <w:lang w:val="en-US"/>
        </w:rPr>
        <w:t>all</w:t>
      </w:r>
      <w:proofErr w:type="spellEnd"/>
      <w:r w:rsidRPr="006D34E2">
        <w:rPr>
          <w:lang w:val="en-US"/>
        </w:rPr>
        <w:t xml:space="preserve">/R.S. for a small amount of an SMD, often only a strip of populated tape is supplied. Note that the taped component is 'sealed' in place with a shiny film. For prototype work, we peel the shiny film away using tweezers to release the component. If there are many devices to unpack before mounting, this can be a time consuming process. Organising the components in a clearly </w:t>
      </w:r>
      <w:r w:rsidR="005650C6" w:rsidRPr="006D34E2">
        <w:rPr>
          <w:lang w:val="en-US"/>
        </w:rPr>
        <w:t>labeled</w:t>
      </w:r>
      <w:r w:rsidRPr="006D34E2">
        <w:rPr>
          <w:lang w:val="en-US"/>
        </w:rPr>
        <w:t xml:space="preserve"> sequence can save a lot of time. Smaller SMDs (generally passive devices) can have no markings making them </w:t>
      </w:r>
      <w:r w:rsidR="005650C6" w:rsidRPr="006D34E2">
        <w:rPr>
          <w:lang w:val="en-US"/>
        </w:rPr>
        <w:t>indistinguishable</w:t>
      </w:r>
      <w:r w:rsidRPr="006D34E2">
        <w:rPr>
          <w:lang w:val="en-US"/>
        </w:rPr>
        <w:t xml:space="preserve"> from one another. </w:t>
      </w:r>
      <w:r w:rsidR="005650C6">
        <w:rPr>
          <w:lang w:val="en-US"/>
        </w:rPr>
        <w:t xml:space="preserve">You can use a </w:t>
      </w:r>
      <w:proofErr w:type="spellStart"/>
      <w:r w:rsidR="005650C6">
        <w:rPr>
          <w:lang w:val="en-US"/>
        </w:rPr>
        <w:t>multimeter</w:t>
      </w:r>
      <w:proofErr w:type="spellEnd"/>
      <w:r w:rsidR="005650C6">
        <w:rPr>
          <w:lang w:val="en-US"/>
        </w:rPr>
        <w:t xml:space="preserve"> to distinguish them</w:t>
      </w:r>
      <w:r w:rsidRPr="006D34E2">
        <w:rPr>
          <w:lang w:val="en-US"/>
        </w:rPr>
        <w:t>.</w:t>
      </w:r>
    </w:p>
    <w:p w14:paraId="3EB00D78" w14:textId="58BB613B" w:rsidR="006D34E2" w:rsidRPr="006D34E2" w:rsidRDefault="00427B36" w:rsidP="00427B36">
      <w:pPr>
        <w:pStyle w:val="Heading2"/>
        <w:rPr>
          <w:lang w:val="en-US"/>
        </w:rPr>
      </w:pPr>
      <w:r>
        <w:rPr>
          <w:lang w:val="en-US"/>
        </w:rPr>
        <w:t>P</w:t>
      </w:r>
      <w:r w:rsidR="006D34E2" w:rsidRPr="006D34E2">
        <w:rPr>
          <w:lang w:val="en-US"/>
        </w:rPr>
        <w:t>assive</w:t>
      </w:r>
      <w:r>
        <w:rPr>
          <w:lang w:val="en-US"/>
        </w:rPr>
        <w:t>s</w:t>
      </w:r>
    </w:p>
    <w:p w14:paraId="03017D51" w14:textId="582BDD83" w:rsidR="006D34E2" w:rsidRPr="006D34E2" w:rsidRDefault="006D34E2" w:rsidP="006D34E2">
      <w:pPr>
        <w:rPr>
          <w:lang w:val="en-US"/>
        </w:rPr>
      </w:pPr>
      <w:r w:rsidRPr="006D34E2">
        <w:rPr>
          <w:lang w:val="en-US"/>
        </w:rPr>
        <w:t xml:space="preserve">Passives are typically supplied in two-terminal rectangular packages. These range in size from large power devices in 2512 packages (6.35mm x 3.0mm) down to tiny low power devices in 01005 packages (0.4mm x 0.2mm). In this </w:t>
      </w:r>
      <w:r w:rsidR="00427B36">
        <w:rPr>
          <w:lang w:val="en-US"/>
        </w:rPr>
        <w:t>exercise</w:t>
      </w:r>
      <w:r w:rsidRPr="006D34E2">
        <w:rPr>
          <w:lang w:val="en-US"/>
        </w:rPr>
        <w:t xml:space="preserve"> you will work with 0603 </w:t>
      </w:r>
      <w:proofErr w:type="gramStart"/>
      <w:r w:rsidRPr="006D34E2">
        <w:rPr>
          <w:lang w:val="en-US"/>
        </w:rPr>
        <w:t>packages which are</w:t>
      </w:r>
      <w:proofErr w:type="gramEnd"/>
      <w:r w:rsidRPr="006D34E2">
        <w:rPr>
          <w:lang w:val="en-US"/>
        </w:rPr>
        <w:t xml:space="preserve"> the smallest package that we recommend working with. Once you have mastered this you will find it straightforward to work with larger packages (e.g. 0805 and 1206).</w:t>
      </w:r>
    </w:p>
    <w:p w14:paraId="6B313795" w14:textId="66D090F7" w:rsidR="006D34E2" w:rsidRPr="006D34E2" w:rsidRDefault="00427B36" w:rsidP="00427B36">
      <w:pPr>
        <w:pStyle w:val="Heading2"/>
        <w:rPr>
          <w:lang w:val="en-US"/>
        </w:rPr>
      </w:pPr>
      <w:r>
        <w:rPr>
          <w:lang w:val="en-US"/>
        </w:rPr>
        <w:t xml:space="preserve">Fine </w:t>
      </w:r>
      <w:r w:rsidR="006D34E2" w:rsidRPr="006D34E2">
        <w:rPr>
          <w:lang w:val="en-US"/>
        </w:rPr>
        <w:t>pitch ICs</w:t>
      </w:r>
    </w:p>
    <w:p w14:paraId="5A2E40F2" w14:textId="2D124834" w:rsidR="006D34E2" w:rsidRPr="006D34E2" w:rsidRDefault="006D34E2" w:rsidP="006D34E2">
      <w:pPr>
        <w:rPr>
          <w:lang w:val="en-US"/>
        </w:rPr>
      </w:pPr>
      <w:r w:rsidRPr="006D34E2">
        <w:rPr>
          <w:lang w:val="en-US"/>
        </w:rPr>
        <w:t xml:space="preserve">ICs are supplied in a </w:t>
      </w:r>
      <w:hyperlink r:id="rId13" w:history="1">
        <w:r w:rsidRPr="006D34E2">
          <w:rPr>
            <w:rStyle w:val="Hyperlink"/>
            <w:lang w:val="en-US"/>
          </w:rPr>
          <w:t>wide range of packages</w:t>
        </w:r>
      </w:hyperlink>
      <w:r w:rsidRPr="006D34E2">
        <w:rPr>
          <w:lang w:val="en-US"/>
        </w:rPr>
        <w:t xml:space="preserve">. The most common packages are: Small Outline Package (SOP), Quad Flat Pack (QFP), Quad Flat No leads (QFN) and Ball Grid Array (BGA). SOPs are rectangular devices with pins on two opposite sides of the package, QFPs are square or rectangular </w:t>
      </w:r>
      <w:r w:rsidRPr="006D34E2">
        <w:rPr>
          <w:lang w:val="en-US"/>
        </w:rPr>
        <w:lastRenderedPageBreak/>
        <w:t>devices with pins on all four sides, QFNs are square or rectangular devices with pads under the edge of the device and BGAs are square or rectangular devices with a matrix of solder balls under the package.</w:t>
      </w:r>
    </w:p>
    <w:tbl>
      <w:tblPr>
        <w:tblW w:w="9180" w:type="dxa"/>
        <w:tblBorders>
          <w:top w:val="nil"/>
          <w:left w:val="nil"/>
          <w:right w:val="nil"/>
        </w:tblBorders>
        <w:tblLayout w:type="fixed"/>
        <w:tblLook w:val="0000" w:firstRow="0" w:lastRow="0" w:firstColumn="0" w:lastColumn="0" w:noHBand="0" w:noVBand="0"/>
      </w:tblPr>
      <w:tblGrid>
        <w:gridCol w:w="2376"/>
        <w:gridCol w:w="2268"/>
        <w:gridCol w:w="2268"/>
        <w:gridCol w:w="2268"/>
      </w:tblGrid>
      <w:tr w:rsidR="006D34E2" w:rsidRPr="006D34E2" w14:paraId="0376CAE4" w14:textId="77777777" w:rsidTr="005650C6">
        <w:tc>
          <w:tcPr>
            <w:tcW w:w="2376" w:type="dxa"/>
            <w:vAlign w:val="center"/>
          </w:tcPr>
          <w:p w14:paraId="3B7E7163" w14:textId="31E91324" w:rsidR="006D34E2" w:rsidRPr="006D34E2" w:rsidRDefault="006D34E2" w:rsidP="006D34E2">
            <w:pPr>
              <w:rPr>
                <w:lang w:val="en-US"/>
              </w:rPr>
            </w:pPr>
            <w:r w:rsidRPr="006D34E2">
              <w:rPr>
                <w:noProof/>
                <w:lang w:val="en-US" w:eastAsia="en-US"/>
              </w:rPr>
              <w:drawing>
                <wp:inline distT="0" distB="0" distL="0" distR="0" wp14:anchorId="7E7EF683" wp14:editId="2D727D1E">
                  <wp:extent cx="1422400" cy="1028700"/>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2400" cy="1028700"/>
                          </a:xfrm>
                          <a:prstGeom prst="rect">
                            <a:avLst/>
                          </a:prstGeom>
                          <a:noFill/>
                          <a:ln>
                            <a:noFill/>
                          </a:ln>
                        </pic:spPr>
                      </pic:pic>
                    </a:graphicData>
                  </a:graphic>
                </wp:inline>
              </w:drawing>
            </w:r>
          </w:p>
        </w:tc>
        <w:tc>
          <w:tcPr>
            <w:tcW w:w="2268" w:type="dxa"/>
            <w:vAlign w:val="center"/>
          </w:tcPr>
          <w:p w14:paraId="7CD0A4E6" w14:textId="417257C3" w:rsidR="006D34E2" w:rsidRPr="006D34E2" w:rsidRDefault="006D34E2" w:rsidP="006D34E2">
            <w:pPr>
              <w:rPr>
                <w:lang w:val="en-US"/>
              </w:rPr>
            </w:pPr>
            <w:r w:rsidRPr="006D34E2">
              <w:rPr>
                <w:noProof/>
                <w:lang w:val="en-US" w:eastAsia="en-US"/>
              </w:rPr>
              <w:drawing>
                <wp:inline distT="0" distB="0" distL="0" distR="0" wp14:anchorId="67C40E1A" wp14:editId="625B3352">
                  <wp:extent cx="1428750" cy="1047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047750"/>
                          </a:xfrm>
                          <a:prstGeom prst="rect">
                            <a:avLst/>
                          </a:prstGeom>
                          <a:noFill/>
                          <a:ln>
                            <a:noFill/>
                          </a:ln>
                        </pic:spPr>
                      </pic:pic>
                    </a:graphicData>
                  </a:graphic>
                </wp:inline>
              </w:drawing>
            </w:r>
          </w:p>
        </w:tc>
        <w:tc>
          <w:tcPr>
            <w:tcW w:w="2268" w:type="dxa"/>
            <w:vAlign w:val="center"/>
          </w:tcPr>
          <w:p w14:paraId="6B5305C3" w14:textId="5DA2B974" w:rsidR="006D34E2" w:rsidRPr="006D34E2" w:rsidRDefault="006D34E2" w:rsidP="006D34E2">
            <w:pPr>
              <w:rPr>
                <w:lang w:val="en-US"/>
              </w:rPr>
            </w:pPr>
            <w:r w:rsidRPr="006D34E2">
              <w:rPr>
                <w:noProof/>
                <w:lang w:val="en-US" w:eastAsia="en-US"/>
              </w:rPr>
              <w:drawing>
                <wp:inline distT="0" distB="0" distL="0" distR="0" wp14:anchorId="675DE7DD" wp14:editId="142F0774">
                  <wp:extent cx="1428750" cy="1308100"/>
                  <wp:effectExtent l="0" t="0" r="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308100"/>
                          </a:xfrm>
                          <a:prstGeom prst="rect">
                            <a:avLst/>
                          </a:prstGeom>
                          <a:noFill/>
                          <a:ln>
                            <a:noFill/>
                          </a:ln>
                        </pic:spPr>
                      </pic:pic>
                    </a:graphicData>
                  </a:graphic>
                </wp:inline>
              </w:drawing>
            </w:r>
          </w:p>
        </w:tc>
        <w:tc>
          <w:tcPr>
            <w:tcW w:w="2268" w:type="dxa"/>
            <w:vAlign w:val="center"/>
          </w:tcPr>
          <w:p w14:paraId="6B10ED91" w14:textId="25CD23AB" w:rsidR="006D34E2" w:rsidRPr="006D34E2" w:rsidRDefault="006D34E2" w:rsidP="006D34E2">
            <w:pPr>
              <w:rPr>
                <w:lang w:val="en-US"/>
              </w:rPr>
            </w:pPr>
            <w:r w:rsidRPr="006D34E2">
              <w:rPr>
                <w:noProof/>
                <w:lang w:val="en-US" w:eastAsia="en-US"/>
              </w:rPr>
              <w:drawing>
                <wp:inline distT="0" distB="0" distL="0" distR="0" wp14:anchorId="1895031F" wp14:editId="5442C091">
                  <wp:extent cx="1428750" cy="11112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111250"/>
                          </a:xfrm>
                          <a:prstGeom prst="rect">
                            <a:avLst/>
                          </a:prstGeom>
                          <a:noFill/>
                          <a:ln>
                            <a:noFill/>
                          </a:ln>
                        </pic:spPr>
                      </pic:pic>
                    </a:graphicData>
                  </a:graphic>
                </wp:inline>
              </w:drawing>
            </w:r>
          </w:p>
        </w:tc>
      </w:tr>
      <w:tr w:rsidR="006D34E2" w:rsidRPr="006D34E2" w14:paraId="6D23A6AE" w14:textId="77777777" w:rsidTr="005650C6">
        <w:tblPrEx>
          <w:tblBorders>
            <w:top w:val="none" w:sz="0" w:space="0" w:color="auto"/>
          </w:tblBorders>
        </w:tblPrEx>
        <w:tc>
          <w:tcPr>
            <w:tcW w:w="2376" w:type="dxa"/>
            <w:vAlign w:val="center"/>
          </w:tcPr>
          <w:p w14:paraId="7F524000" w14:textId="77777777" w:rsidR="006D34E2" w:rsidRPr="006D34E2" w:rsidRDefault="006D34E2" w:rsidP="005650C6">
            <w:pPr>
              <w:jc w:val="center"/>
              <w:rPr>
                <w:lang w:val="en-US"/>
              </w:rPr>
            </w:pPr>
            <w:r w:rsidRPr="006D34E2">
              <w:rPr>
                <w:lang w:val="en-US"/>
              </w:rPr>
              <w:t>SOP</w:t>
            </w:r>
          </w:p>
        </w:tc>
        <w:tc>
          <w:tcPr>
            <w:tcW w:w="2268" w:type="dxa"/>
            <w:vAlign w:val="center"/>
          </w:tcPr>
          <w:p w14:paraId="116E4287" w14:textId="77777777" w:rsidR="006D34E2" w:rsidRPr="006D34E2" w:rsidRDefault="006D34E2" w:rsidP="005650C6">
            <w:pPr>
              <w:jc w:val="center"/>
              <w:rPr>
                <w:lang w:val="en-US"/>
              </w:rPr>
            </w:pPr>
            <w:r w:rsidRPr="006D34E2">
              <w:rPr>
                <w:lang w:val="en-US"/>
              </w:rPr>
              <w:t>QFP</w:t>
            </w:r>
          </w:p>
        </w:tc>
        <w:tc>
          <w:tcPr>
            <w:tcW w:w="2268" w:type="dxa"/>
            <w:vAlign w:val="center"/>
          </w:tcPr>
          <w:p w14:paraId="4DFAF8B4" w14:textId="77777777" w:rsidR="006D34E2" w:rsidRPr="006D34E2" w:rsidRDefault="006D34E2" w:rsidP="005650C6">
            <w:pPr>
              <w:jc w:val="center"/>
              <w:rPr>
                <w:lang w:val="en-US"/>
              </w:rPr>
            </w:pPr>
            <w:r w:rsidRPr="006D34E2">
              <w:rPr>
                <w:lang w:val="en-US"/>
              </w:rPr>
              <w:t>QFN</w:t>
            </w:r>
          </w:p>
        </w:tc>
        <w:tc>
          <w:tcPr>
            <w:tcW w:w="2268" w:type="dxa"/>
            <w:vAlign w:val="center"/>
          </w:tcPr>
          <w:p w14:paraId="3023EC0E" w14:textId="77777777" w:rsidR="006D34E2" w:rsidRPr="006D34E2" w:rsidRDefault="006D34E2" w:rsidP="005650C6">
            <w:pPr>
              <w:jc w:val="center"/>
              <w:rPr>
                <w:lang w:val="en-US"/>
              </w:rPr>
            </w:pPr>
            <w:r w:rsidRPr="006D34E2">
              <w:rPr>
                <w:lang w:val="en-US"/>
              </w:rPr>
              <w:t>BGA</w:t>
            </w:r>
          </w:p>
        </w:tc>
      </w:tr>
      <w:tr w:rsidR="00B02170" w:rsidRPr="006D34E2" w14:paraId="120032B6" w14:textId="77777777" w:rsidTr="005650C6">
        <w:tblPrEx>
          <w:tblBorders>
            <w:top w:val="none" w:sz="0" w:space="0" w:color="auto"/>
          </w:tblBorders>
        </w:tblPrEx>
        <w:trPr>
          <w:trHeight w:val="147"/>
        </w:trPr>
        <w:tc>
          <w:tcPr>
            <w:tcW w:w="9180" w:type="dxa"/>
            <w:gridSpan w:val="4"/>
            <w:vAlign w:val="center"/>
          </w:tcPr>
          <w:p w14:paraId="0BBE5A00" w14:textId="75DBB54A" w:rsidR="006D34E2" w:rsidRPr="006D34E2" w:rsidRDefault="005650C6" w:rsidP="005650C6">
            <w:pPr>
              <w:jc w:val="center"/>
              <w:rPr>
                <w:lang w:val="en-US"/>
              </w:rPr>
            </w:pPr>
            <w:r w:rsidRPr="006D34E2">
              <w:rPr>
                <w:lang w:val="en-US"/>
              </w:rPr>
              <w:t>Figure 4: Common IC packages (Images courtesy of digikey.com)</w:t>
            </w:r>
          </w:p>
        </w:tc>
      </w:tr>
    </w:tbl>
    <w:p w14:paraId="527674EF" w14:textId="09A1B2E5" w:rsidR="006D34E2" w:rsidRPr="006D34E2" w:rsidRDefault="006D34E2" w:rsidP="006D34E2">
      <w:pPr>
        <w:rPr>
          <w:lang w:val="en-US"/>
        </w:rPr>
      </w:pPr>
      <w:r w:rsidRPr="006D34E2">
        <w:rPr>
          <w:lang w:val="en-US"/>
        </w:rPr>
        <w:t xml:space="preserve">In this </w:t>
      </w:r>
      <w:r w:rsidR="00427B36">
        <w:rPr>
          <w:lang w:val="en-US"/>
        </w:rPr>
        <w:t xml:space="preserve">exercise you </w:t>
      </w:r>
      <w:r w:rsidRPr="006D34E2">
        <w:rPr>
          <w:lang w:val="en-US"/>
        </w:rPr>
        <w:t xml:space="preserve">will </w:t>
      </w:r>
      <w:r w:rsidR="00427B36">
        <w:rPr>
          <w:lang w:val="en-US"/>
        </w:rPr>
        <w:t xml:space="preserve">not </w:t>
      </w:r>
      <w:r w:rsidRPr="006D34E2">
        <w:rPr>
          <w:lang w:val="en-US"/>
        </w:rPr>
        <w:t>work with a</w:t>
      </w:r>
      <w:r w:rsidR="00427B36">
        <w:rPr>
          <w:lang w:val="en-US"/>
        </w:rPr>
        <w:t xml:space="preserve">ny </w:t>
      </w:r>
      <w:r w:rsidR="002E5CDF">
        <w:t xml:space="preserve">ICs, but the FPC connector that you will solder is essentially a one-sided QFP and can be assembled as such. The FPC has a </w:t>
      </w:r>
      <w:r w:rsidRPr="006D34E2">
        <w:rPr>
          <w:lang w:val="en-US"/>
        </w:rPr>
        <w:t xml:space="preserve">pin spacing of 0.5mm; to put this in perspective, that is </w:t>
      </w:r>
      <w:r w:rsidR="002E5CDF">
        <w:rPr>
          <w:lang w:val="en-US"/>
        </w:rPr>
        <w:t>five</w:t>
      </w:r>
      <w:r w:rsidRPr="006D34E2">
        <w:rPr>
          <w:lang w:val="en-US"/>
        </w:rPr>
        <w:t xml:space="preserve"> times the density over standard 0.1" spacing on regular through </w:t>
      </w:r>
      <w:proofErr w:type="gramStart"/>
      <w:r w:rsidRPr="006D34E2">
        <w:rPr>
          <w:lang w:val="en-US"/>
        </w:rPr>
        <w:t>hole</w:t>
      </w:r>
      <w:proofErr w:type="gramEnd"/>
      <w:r w:rsidRPr="006D34E2">
        <w:rPr>
          <w:lang w:val="en-US"/>
        </w:rPr>
        <w:t xml:space="preserve"> ICs. Once you have mastered this you will find it possible to work with ICs having a pitch spacing of 0.5mm and above, which includes nearly all devices in a SOP or a QFP. QFNs are </w:t>
      </w:r>
      <w:hyperlink r:id="rId18" w:history="1">
        <w:r w:rsidRPr="006D34E2">
          <w:rPr>
            <w:rStyle w:val="Hyperlink"/>
            <w:lang w:val="en-US"/>
          </w:rPr>
          <w:t>more difficult</w:t>
        </w:r>
      </w:hyperlink>
      <w:r w:rsidRPr="006D34E2">
        <w:rPr>
          <w:lang w:val="en-US"/>
        </w:rPr>
        <w:t xml:space="preserve">, but we do have the equipment to work with them. BGAs require </w:t>
      </w:r>
      <w:r w:rsidR="00750A22">
        <w:rPr>
          <w:lang w:val="en-US"/>
        </w:rPr>
        <w:t>more specialised tools</w:t>
      </w:r>
      <w:r w:rsidRPr="006D34E2">
        <w:rPr>
          <w:lang w:val="en-US"/>
        </w:rPr>
        <w:t>.</w:t>
      </w:r>
    </w:p>
    <w:p w14:paraId="724A4FB8" w14:textId="77777777" w:rsidR="001F1329" w:rsidRPr="001F1329" w:rsidRDefault="001F1329" w:rsidP="001F1329">
      <w:pPr>
        <w:pStyle w:val="Heading1"/>
        <w:rPr>
          <w:lang w:val="en-US"/>
        </w:rPr>
      </w:pPr>
      <w:r>
        <w:rPr>
          <w:lang w:val="en-US"/>
        </w:rPr>
        <w:t>Preparation</w:t>
      </w:r>
    </w:p>
    <w:p w14:paraId="27E12BBF" w14:textId="53EA36C2" w:rsidR="001F1329" w:rsidRDefault="001F1329" w:rsidP="00ED1C12">
      <w:r w:rsidRPr="00ED1C12">
        <w:t>Before you arrive at the lab you should watch</w:t>
      </w:r>
      <w:r w:rsidR="00ED1C12">
        <w:t xml:space="preserve"> </w:t>
      </w:r>
      <w:r>
        <w:t xml:space="preserve">the </w:t>
      </w:r>
      <w:hyperlink r:id="rId19" w:history="1">
        <w:r w:rsidRPr="00C83227">
          <w:rPr>
            <w:rStyle w:val="Hyperlink"/>
          </w:rPr>
          <w:t>Surface Mount Construction Tutorial</w:t>
        </w:r>
      </w:hyperlink>
      <w:r>
        <w:t xml:space="preserve"> </w:t>
      </w:r>
      <w:r w:rsidRPr="00ED1C12">
        <w:t>video.</w:t>
      </w:r>
      <w:r w:rsidR="00D701C9">
        <w:t xml:space="preserve"> </w:t>
      </w:r>
      <w:r w:rsidR="002E5CDF">
        <w:t>You should be familiar with the techniques for assembling 0603 passives (1:47s into the video) and for QFPs (4:02s into the video).</w:t>
      </w:r>
    </w:p>
    <w:p w14:paraId="0458196E" w14:textId="77777777" w:rsidR="00ED1C12" w:rsidRPr="00ED1C12" w:rsidRDefault="00ED1C12" w:rsidP="00ED1C12">
      <w:pPr>
        <w:pStyle w:val="Heading1"/>
      </w:pPr>
      <w:r>
        <w:t>Laboratory Work</w:t>
      </w:r>
    </w:p>
    <w:p w14:paraId="42D438AC" w14:textId="77777777" w:rsidR="00116601" w:rsidRPr="005C434F" w:rsidRDefault="00C83227" w:rsidP="00ED1C12">
      <w:pPr>
        <w:pStyle w:val="Heading2"/>
      </w:pPr>
      <w:r>
        <w:t>Attaching the FPC connector</w:t>
      </w:r>
    </w:p>
    <w:p w14:paraId="628F02A9" w14:textId="77777777" w:rsidR="005A5C53" w:rsidRDefault="00A53B70" w:rsidP="003503A6">
      <w:r>
        <w:t>S</w:t>
      </w:r>
      <w:r w:rsidR="004058E7">
        <w:t xml:space="preserve">older the </w:t>
      </w:r>
      <w:r>
        <w:t>TFT1 socket on</w:t>
      </w:r>
      <w:r w:rsidR="00EA3DC3">
        <w:t xml:space="preserve">to the PCB. </w:t>
      </w:r>
      <w:r>
        <w:t xml:space="preserve">The pitch spacing is 0.5mm. </w:t>
      </w:r>
    </w:p>
    <w:p w14:paraId="236607FB" w14:textId="77777777" w:rsidR="00A53B70" w:rsidRDefault="00A53B70" w:rsidP="003503A6">
      <w:r>
        <w:t xml:space="preserve">Secure the PCB to the work surface (you do not want any movement of the PCB during the socket alignment procedure). </w:t>
      </w:r>
    </w:p>
    <w:p w14:paraId="1C4CE1F5" w14:textId="77777777" w:rsidR="005A5C53" w:rsidRDefault="00D020FE" w:rsidP="007A1E8A">
      <w:pPr>
        <w:rPr>
          <w:sz w:val="24"/>
          <w:szCs w:val="24"/>
        </w:rPr>
      </w:pPr>
      <w:r>
        <w:rPr>
          <w:noProof/>
          <w:lang w:val="en-US" w:eastAsia="en-US"/>
        </w:rPr>
        <w:drawing>
          <wp:inline distT="0" distB="0" distL="0" distR="0" wp14:anchorId="5ED77C64" wp14:editId="0BCBDE93">
            <wp:extent cx="2304000" cy="1620000"/>
            <wp:effectExtent l="0" t="0" r="1270" b="0"/>
            <wp:docPr id="14" name="Picture 14" descr="C:\Users\mst1a11\AppData\Local\Microsoft\Windows\Temporary Internet Files\Content.Word\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1a11\AppData\Local\Microsoft\Windows\Temporary Internet Files\Content.Word\00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4000" cy="1620000"/>
                    </a:xfrm>
                    <a:prstGeom prst="rect">
                      <a:avLst/>
                    </a:prstGeom>
                    <a:noFill/>
                    <a:ln>
                      <a:noFill/>
                    </a:ln>
                  </pic:spPr>
                </pic:pic>
              </a:graphicData>
            </a:graphic>
          </wp:inline>
        </w:drawing>
      </w:r>
    </w:p>
    <w:p w14:paraId="4C852934" w14:textId="77777777" w:rsidR="00D020FE" w:rsidRDefault="0086568B" w:rsidP="00D020FE">
      <w:pPr>
        <w:rPr>
          <w:noProof/>
          <w:sz w:val="24"/>
          <w:szCs w:val="24"/>
        </w:rPr>
      </w:pPr>
      <w:r w:rsidRPr="0086568B">
        <w:rPr>
          <w:noProof/>
          <w:sz w:val="24"/>
          <w:szCs w:val="24"/>
          <w:lang w:val="en-US" w:eastAsia="en-US"/>
        </w:rPr>
        <w:lastRenderedPageBreak/>
        <mc:AlternateContent>
          <mc:Choice Requires="wps">
            <w:drawing>
              <wp:anchor distT="0" distB="0" distL="114300" distR="114300" simplePos="0" relativeHeight="251722752" behindDoc="0" locked="0" layoutInCell="1" allowOverlap="1" wp14:anchorId="27266381" wp14:editId="06C404E3">
                <wp:simplePos x="0" y="0"/>
                <wp:positionH relativeFrom="column">
                  <wp:posOffset>2264457</wp:posOffset>
                </wp:positionH>
                <wp:positionV relativeFrom="paragraph">
                  <wp:posOffset>37691</wp:posOffset>
                </wp:positionV>
                <wp:extent cx="1522404" cy="943125"/>
                <wp:effectExtent l="0" t="0" r="2095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2404" cy="943125"/>
                        </a:xfrm>
                        <a:prstGeom prst="rect">
                          <a:avLst/>
                        </a:prstGeom>
                        <a:solidFill>
                          <a:srgbClr val="FFFFFF"/>
                        </a:solidFill>
                        <a:ln w="9525">
                          <a:solidFill>
                            <a:srgbClr val="000000"/>
                          </a:solidFill>
                          <a:miter lim="800000"/>
                          <a:headEnd/>
                          <a:tailEnd/>
                        </a:ln>
                      </wps:spPr>
                      <wps:txbx>
                        <w:txbxContent>
                          <w:p w14:paraId="370A2C54" w14:textId="77777777" w:rsidR="00427B36" w:rsidRDefault="00427B36">
                            <w:r>
                              <w:rPr>
                                <w:noProof/>
                                <w:sz w:val="24"/>
                                <w:szCs w:val="24"/>
                              </w:rPr>
                              <w:t>Apply plenty of flux using a flux dispensing pen onto the pads of TFT1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7266381" id="_x0000_t202" coordsize="21600,21600" o:spt="202" path="m,l,21600r21600,l21600,xe">
                <v:stroke joinstyle="miter"/>
                <v:path gradientshapeok="t" o:connecttype="rect"/>
              </v:shapetype>
              <v:shape id="Text Box 2" o:spid="_x0000_s1026" type="#_x0000_t202" style="position:absolute;margin-left:178.3pt;margin-top:2.95pt;width:119.85pt;height:7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">
                <v:textbox>
                  <w:txbxContent>
                    <w:p w14:paraId="370A2C54" w14:textId="77777777" w:rsidR="00427B36" w:rsidRDefault="00427B36">
                      <w:r>
                        <w:rPr>
                          <w:noProof/>
                          <w:sz w:val="24"/>
                          <w:szCs w:val="24"/>
                        </w:rPr>
                        <w:t>Apply plenty of flux using a flux dispensing pen onto the pads of TFT1</w:t>
                      </w:r>
                    </w:p>
                  </w:txbxContent>
                </v:textbox>
              </v:shape>
            </w:pict>
          </mc:Fallback>
        </mc:AlternateContent>
      </w:r>
    </w:p>
    <w:p w14:paraId="2B8A8862" w14:textId="77777777" w:rsidR="00D020FE" w:rsidRDefault="0086568B" w:rsidP="007A1E8A">
      <w:pPr>
        <w:rPr>
          <w:noProof/>
          <w:sz w:val="24"/>
          <w:szCs w:val="24"/>
        </w:rPr>
      </w:pPr>
      <w:r>
        <w:rPr>
          <w:noProof/>
          <w:sz w:val="24"/>
          <w:szCs w:val="24"/>
          <w:lang w:val="en-US" w:eastAsia="en-US"/>
        </w:rPr>
        <mc:AlternateContent>
          <mc:Choice Requires="wps">
            <w:drawing>
              <wp:anchor distT="0" distB="0" distL="114300" distR="114300" simplePos="0" relativeHeight="251718656" behindDoc="0" locked="0" layoutInCell="1" allowOverlap="1" wp14:anchorId="28FC34B5" wp14:editId="6E7EDF17">
                <wp:simplePos x="0" y="0"/>
                <wp:positionH relativeFrom="column">
                  <wp:posOffset>1182497</wp:posOffset>
                </wp:positionH>
                <wp:positionV relativeFrom="paragraph">
                  <wp:posOffset>175440</wp:posOffset>
                </wp:positionV>
                <wp:extent cx="1081960" cy="630697"/>
                <wp:effectExtent l="38100" t="19050" r="61595" b="93345"/>
                <wp:wrapNone/>
                <wp:docPr id="18" name="Straight Arrow Connector 18"/>
                <wp:cNvGraphicFramePr/>
                <a:graphic xmlns:a="http://schemas.openxmlformats.org/drawingml/2006/main">
                  <a:graphicData uri="http://schemas.microsoft.com/office/word/2010/wordprocessingShape">
                    <wps:wsp>
                      <wps:cNvCnPr/>
                      <wps:spPr>
                        <a:xfrm flipH="1">
                          <a:off x="0" y="0"/>
                          <a:ext cx="1081960" cy="630697"/>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322C945" id="_x0000_t32" coordsize="21600,21600" o:spt="32" o:oned="t" path="m,l21600,21600e" filled="f">
                <v:path arrowok="t" fillok="f" o:connecttype="none"/>
                <o:lock v:ext="edit" shapetype="t"/>
              </v:shapetype>
              <v:shape id="Straight Arrow Connector 18" o:spid="_x0000_s1026" type="#_x0000_t32" style="position:absolute;margin-left:93.1pt;margin-top:13.8pt;width:85.2pt;height:49.6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" strokecolor="windowText" strokeweight="2pt">
                <v:stroke endarrow="open"/>
                <v:shadow on="t" color="black" opacity="24903f" origin=",.5" offset="0,.55556mm"/>
              </v:shape>
            </w:pict>
          </mc:Fallback>
        </mc:AlternateContent>
      </w:r>
      <w:r>
        <w:rPr>
          <w:noProof/>
          <w:sz w:val="24"/>
          <w:szCs w:val="24"/>
          <w:lang w:val="en-US" w:eastAsia="en-US"/>
        </w:rPr>
        <w:drawing>
          <wp:inline distT="0" distB="0" distL="0" distR="0" wp14:anchorId="14415F4F" wp14:editId="2AF2072F">
            <wp:extent cx="2160000" cy="1130400"/>
            <wp:effectExtent l="0" t="0" r="0" b="0"/>
            <wp:docPr id="16" name="Picture 16" descr="H:\.das\My Pictures\2013-02-07\003 socket pads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as\My Pictures\2013-02-07\003 socket pads close u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1130400"/>
                    </a:xfrm>
                    <a:prstGeom prst="rect">
                      <a:avLst/>
                    </a:prstGeom>
                    <a:noFill/>
                    <a:ln>
                      <a:noFill/>
                    </a:ln>
                  </pic:spPr>
                </pic:pic>
              </a:graphicData>
            </a:graphic>
          </wp:inline>
        </w:drawing>
      </w:r>
    </w:p>
    <w:p w14:paraId="7C9EDEEE" w14:textId="77777777" w:rsidR="00F618B6" w:rsidRDefault="00F618B6" w:rsidP="003503A6">
      <w:pPr>
        <w:rPr>
          <w:noProof/>
        </w:rPr>
      </w:pPr>
      <w:r>
        <w:rPr>
          <w:noProof/>
        </w:rPr>
        <w:t>Place the Kapton tape vertically over the socket. Lift the socket holding each end of t</w:t>
      </w:r>
      <w:r w:rsidR="006D33AE">
        <w:rPr>
          <w:noProof/>
        </w:rPr>
        <w:t>he tape with</w:t>
      </w:r>
      <w:r w:rsidR="00325125">
        <w:rPr>
          <w:noProof/>
        </w:rPr>
        <w:t xml:space="preserve"> </w:t>
      </w:r>
      <w:r>
        <w:rPr>
          <w:noProof/>
        </w:rPr>
        <w:t>both hand</w:t>
      </w:r>
      <w:r w:rsidR="00325125">
        <w:rPr>
          <w:noProof/>
        </w:rPr>
        <w:t>s. U</w:t>
      </w:r>
      <w:r>
        <w:rPr>
          <w:noProof/>
        </w:rPr>
        <w:t>sing a magnifying glass or microscope position the socket so that the pins are centered on the pads on the PCB.</w:t>
      </w:r>
    </w:p>
    <w:p w14:paraId="75DB4DAA" w14:textId="77777777" w:rsidR="006D33AE" w:rsidRDefault="006D33AE" w:rsidP="007A1E8A">
      <w:pPr>
        <w:rPr>
          <w:noProof/>
          <w:sz w:val="24"/>
          <w:szCs w:val="24"/>
        </w:rPr>
      </w:pPr>
      <w:r>
        <w:rPr>
          <w:noProof/>
          <w:lang w:val="en-US" w:eastAsia="en-US"/>
        </w:rPr>
        <w:drawing>
          <wp:inline distT="0" distB="0" distL="0" distR="0" wp14:anchorId="220A535E" wp14:editId="012D06F5">
            <wp:extent cx="2160000" cy="1083600"/>
            <wp:effectExtent l="0" t="0" r="0" b="2540"/>
            <wp:docPr id="34" name="Picture 34" descr="C:\Users\mst1a11\AppData\Local\Microsoft\Windows\Temporary Internet Files\Content.Word\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t1a11\AppData\Local\Microsoft\Windows\Temporary Internet Files\Content.Word\00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1083600"/>
                    </a:xfrm>
                    <a:prstGeom prst="rect">
                      <a:avLst/>
                    </a:prstGeom>
                    <a:noFill/>
                    <a:ln>
                      <a:noFill/>
                    </a:ln>
                  </pic:spPr>
                </pic:pic>
              </a:graphicData>
            </a:graphic>
          </wp:inline>
        </w:drawing>
      </w:r>
    </w:p>
    <w:p w14:paraId="793F60AD" w14:textId="77777777" w:rsidR="005F7523" w:rsidRDefault="005F7523" w:rsidP="007A1E8A">
      <w:pPr>
        <w:rPr>
          <w:noProof/>
          <w:sz w:val="24"/>
          <w:szCs w:val="24"/>
        </w:rPr>
      </w:pPr>
    </w:p>
    <w:p w14:paraId="0F6CB8AC" w14:textId="77777777" w:rsidR="005F7523" w:rsidRDefault="00694AA6" w:rsidP="007A1E8A">
      <w:pPr>
        <w:rPr>
          <w:noProof/>
          <w:sz w:val="24"/>
          <w:szCs w:val="24"/>
        </w:rPr>
      </w:pPr>
      <w:r>
        <w:rPr>
          <w:noProof/>
          <w:sz w:val="24"/>
          <w:szCs w:val="24"/>
          <w:lang w:val="en-US" w:eastAsia="en-US"/>
        </w:rPr>
        <mc:AlternateContent>
          <mc:Choice Requires="wps">
            <w:drawing>
              <wp:anchor distT="0" distB="0" distL="114300" distR="114300" simplePos="0" relativeHeight="251728896" behindDoc="0" locked="0" layoutInCell="1" allowOverlap="1" wp14:anchorId="37709542" wp14:editId="751ADDEA">
                <wp:simplePos x="0" y="0"/>
                <wp:positionH relativeFrom="column">
                  <wp:posOffset>1934124</wp:posOffset>
                </wp:positionH>
                <wp:positionV relativeFrom="paragraph">
                  <wp:posOffset>1077173</wp:posOffset>
                </wp:positionV>
                <wp:extent cx="492268" cy="244159"/>
                <wp:effectExtent l="57150" t="19050" r="60325" b="99060"/>
                <wp:wrapNone/>
                <wp:docPr id="265" name="Straight Arrow Connector 265"/>
                <wp:cNvGraphicFramePr/>
                <a:graphic xmlns:a="http://schemas.openxmlformats.org/drawingml/2006/main">
                  <a:graphicData uri="http://schemas.microsoft.com/office/word/2010/wordprocessingShape">
                    <wps:wsp>
                      <wps:cNvCnPr/>
                      <wps:spPr>
                        <a:xfrm flipH="1">
                          <a:off x="0" y="0"/>
                          <a:ext cx="492268" cy="244159"/>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6A3CA4" id="Straight Arrow Connector 265" o:spid="_x0000_s1026" type="#_x0000_t32" style="position:absolute;margin-left:152.3pt;margin-top:84.8pt;width:38.75pt;height:19.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" strokecolor="windowText" strokeweight="2pt">
                <v:stroke endarrow="open"/>
                <v:shadow on="t" color="black" opacity="24903f" origin=",.5" offset="0,.55556mm"/>
              </v:shape>
            </w:pict>
          </mc:Fallback>
        </mc:AlternateContent>
      </w:r>
      <w:r w:rsidR="001356F9" w:rsidRPr="001356F9">
        <w:rPr>
          <w:noProof/>
          <w:sz w:val="24"/>
          <w:szCs w:val="24"/>
          <w:lang w:val="en-US" w:eastAsia="en-US"/>
        </w:rPr>
        <mc:AlternateContent>
          <mc:Choice Requires="wps">
            <w:drawing>
              <wp:anchor distT="0" distB="0" distL="114300" distR="114300" simplePos="0" relativeHeight="251724800" behindDoc="0" locked="0" layoutInCell="1" allowOverlap="1" wp14:anchorId="22C0569E" wp14:editId="47C7A192">
                <wp:simplePos x="0" y="0"/>
                <wp:positionH relativeFrom="column">
                  <wp:posOffset>2427137</wp:posOffset>
                </wp:positionH>
                <wp:positionV relativeFrom="paragraph">
                  <wp:posOffset>717566</wp:posOffset>
                </wp:positionV>
                <wp:extent cx="833014" cy="737264"/>
                <wp:effectExtent l="0" t="0" r="24765" b="2476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014" cy="737264"/>
                        </a:xfrm>
                        <a:prstGeom prst="rect">
                          <a:avLst/>
                        </a:prstGeom>
                        <a:solidFill>
                          <a:srgbClr val="FFFFFF"/>
                        </a:solidFill>
                        <a:ln w="9525">
                          <a:solidFill>
                            <a:srgbClr val="000000"/>
                          </a:solidFill>
                          <a:miter lim="800000"/>
                          <a:headEnd/>
                          <a:tailEnd/>
                        </a:ln>
                      </wps:spPr>
                      <wps:txbx>
                        <w:txbxContent>
                          <w:p w14:paraId="45378A56" w14:textId="77777777" w:rsidR="00427B36" w:rsidRDefault="00427B36">
                            <w:r>
                              <w:t xml:space="preserve">Note position of right lug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C0569E" id="_x0000_s1027" type="#_x0000_t202" style="position:absolute;margin-left:191.1pt;margin-top:56.5pt;width:65.6pt;height:58.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">
                <v:textbox>
                  <w:txbxContent>
                    <w:p w14:paraId="45378A56" w14:textId="77777777" w:rsidR="00427B36" w:rsidRDefault="00427B36">
                      <w:r>
                        <w:t xml:space="preserve">Note position of right lug </w:t>
                      </w:r>
                    </w:p>
                  </w:txbxContent>
                </v:textbox>
              </v:shape>
            </w:pict>
          </mc:Fallback>
        </mc:AlternateContent>
      </w:r>
      <w:r w:rsidR="005F7523">
        <w:rPr>
          <w:noProof/>
          <w:lang w:val="en-US" w:eastAsia="en-US"/>
        </w:rPr>
        <w:drawing>
          <wp:inline distT="0" distB="0" distL="0" distR="0" wp14:anchorId="508E4464" wp14:editId="7CE28ECF">
            <wp:extent cx="2160000" cy="1825200"/>
            <wp:effectExtent l="0" t="0" r="0" b="3810"/>
            <wp:docPr id="35" name="Picture 35" descr="C:\Users\mst1a11\AppData\Local\Microsoft\Windows\Temporary Internet Files\Content.Word\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t1a11\AppData\Local\Microsoft\Windows\Temporary Internet Files\Content.Word\00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1825200"/>
                    </a:xfrm>
                    <a:prstGeom prst="rect">
                      <a:avLst/>
                    </a:prstGeom>
                    <a:noFill/>
                    <a:ln>
                      <a:noFill/>
                    </a:ln>
                  </pic:spPr>
                </pic:pic>
              </a:graphicData>
            </a:graphic>
          </wp:inline>
        </w:drawing>
      </w:r>
    </w:p>
    <w:p w14:paraId="58F560A5" w14:textId="77777777" w:rsidR="00DE0C5B" w:rsidRDefault="00694AA6" w:rsidP="007A1E8A">
      <w:pPr>
        <w:rPr>
          <w:sz w:val="24"/>
          <w:szCs w:val="24"/>
        </w:rPr>
      </w:pPr>
      <w:r>
        <w:rPr>
          <w:noProof/>
          <w:sz w:val="24"/>
          <w:szCs w:val="24"/>
          <w:lang w:val="en-US" w:eastAsia="en-US"/>
        </w:rPr>
        <mc:AlternateContent>
          <mc:Choice Requires="wps">
            <w:drawing>
              <wp:anchor distT="0" distB="0" distL="114300" distR="114300" simplePos="0" relativeHeight="251730944" behindDoc="0" locked="0" layoutInCell="1" allowOverlap="1" wp14:anchorId="1A8D9D47" wp14:editId="45D76CDB">
                <wp:simplePos x="0" y="0"/>
                <wp:positionH relativeFrom="column">
                  <wp:posOffset>129261</wp:posOffset>
                </wp:positionH>
                <wp:positionV relativeFrom="paragraph">
                  <wp:posOffset>735523</wp:posOffset>
                </wp:positionV>
                <wp:extent cx="440444" cy="272884"/>
                <wp:effectExtent l="38100" t="19050" r="93345" b="89535"/>
                <wp:wrapNone/>
                <wp:docPr id="267" name="Straight Arrow Connector 267"/>
                <wp:cNvGraphicFramePr/>
                <a:graphic xmlns:a="http://schemas.openxmlformats.org/drawingml/2006/main">
                  <a:graphicData uri="http://schemas.microsoft.com/office/word/2010/wordprocessingShape">
                    <wps:wsp>
                      <wps:cNvCnPr/>
                      <wps:spPr>
                        <a:xfrm>
                          <a:off x="0" y="0"/>
                          <a:ext cx="440444" cy="27288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2E5582" id="Straight Arrow Connector 267" o:spid="_x0000_s1026" type="#_x0000_t32" style="position:absolute;margin-left:10.2pt;margin-top:57.9pt;width:34.7pt;height: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" strokecolor="windowText" strokeweight="2pt">
                <v:stroke endarrow="open"/>
                <v:shadow on="t" color="black" opacity="24903f" origin=",.5" offset="0,.55556mm"/>
              </v:shape>
            </w:pict>
          </mc:Fallback>
        </mc:AlternateContent>
      </w:r>
      <w:r w:rsidRPr="001356F9">
        <w:rPr>
          <w:noProof/>
          <w:sz w:val="24"/>
          <w:szCs w:val="24"/>
          <w:lang w:val="en-US" w:eastAsia="en-US"/>
        </w:rPr>
        <mc:AlternateContent>
          <mc:Choice Requires="wps">
            <w:drawing>
              <wp:anchor distT="0" distB="0" distL="114300" distR="114300" simplePos="0" relativeHeight="251726848" behindDoc="0" locked="0" layoutInCell="1" allowOverlap="1" wp14:anchorId="7477F302" wp14:editId="38B291AF">
                <wp:simplePos x="0" y="0"/>
                <wp:positionH relativeFrom="column">
                  <wp:posOffset>-803275</wp:posOffset>
                </wp:positionH>
                <wp:positionV relativeFrom="paragraph">
                  <wp:posOffset>394335</wp:posOffset>
                </wp:positionV>
                <wp:extent cx="933450" cy="708025"/>
                <wp:effectExtent l="0" t="0" r="19050" b="1587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708025"/>
                        </a:xfrm>
                        <a:prstGeom prst="rect">
                          <a:avLst/>
                        </a:prstGeom>
                        <a:solidFill>
                          <a:srgbClr val="FFFFFF"/>
                        </a:solidFill>
                        <a:ln w="9525">
                          <a:solidFill>
                            <a:srgbClr val="000000"/>
                          </a:solidFill>
                          <a:miter lim="800000"/>
                          <a:headEnd/>
                          <a:tailEnd/>
                        </a:ln>
                      </wps:spPr>
                      <wps:txbx>
                        <w:txbxContent>
                          <w:p w14:paraId="1670693C" w14:textId="77777777" w:rsidR="00427B36" w:rsidRDefault="00427B36" w:rsidP="00694AA6">
                            <w:r>
                              <w:t xml:space="preserve">Note position of left lug </w:t>
                            </w:r>
                          </w:p>
                          <w:p w14:paraId="7181CF14" w14:textId="77777777" w:rsidR="00427B36" w:rsidRDefault="00427B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77F302" id="_x0000_s1028" type="#_x0000_t202" style="position:absolute;margin-left:-63.25pt;margin-top:31.05pt;width:73.5pt;height:55.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">
                <v:textbox>
                  <w:txbxContent>
                    <w:p w14:paraId="1670693C" w14:textId="77777777" w:rsidR="00427B36" w:rsidRDefault="00427B36" w:rsidP="00694AA6">
                      <w:r>
                        <w:t xml:space="preserve">Note position of left lug </w:t>
                      </w:r>
                    </w:p>
                    <w:p w14:paraId="7181CF14" w14:textId="77777777" w:rsidR="00427B36" w:rsidRDefault="00427B36"/>
                  </w:txbxContent>
                </v:textbox>
              </v:shape>
            </w:pict>
          </mc:Fallback>
        </mc:AlternateContent>
      </w:r>
      <w:r w:rsidR="005F7523">
        <w:rPr>
          <w:noProof/>
          <w:lang w:val="en-US" w:eastAsia="en-US"/>
        </w:rPr>
        <w:drawing>
          <wp:inline distT="0" distB="0" distL="0" distR="0" wp14:anchorId="358BA717" wp14:editId="4995DFE4">
            <wp:extent cx="2160000" cy="1969200"/>
            <wp:effectExtent l="0" t="0" r="0" b="0"/>
            <wp:docPr id="260" name="Picture 260" descr="C:\Users\mst1a11\AppData\Local\Microsoft\Windows\Temporary Internet Files\Content.Word\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t1a11\AppData\Local\Microsoft\Windows\Temporary Internet Files\Content.Word\00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1969200"/>
                    </a:xfrm>
                    <a:prstGeom prst="rect">
                      <a:avLst/>
                    </a:prstGeom>
                    <a:noFill/>
                    <a:ln>
                      <a:noFill/>
                    </a:ln>
                  </pic:spPr>
                </pic:pic>
              </a:graphicData>
            </a:graphic>
          </wp:inline>
        </w:drawing>
      </w:r>
    </w:p>
    <w:p w14:paraId="588982B1" w14:textId="77777777" w:rsidR="005F7523" w:rsidRDefault="005F7523" w:rsidP="003503A6">
      <w:r>
        <w:t xml:space="preserve">The alignment </w:t>
      </w:r>
      <w:r w:rsidR="001356F9">
        <w:t>is critical. Trying to solder the socket if not aligned will be very difficult.</w:t>
      </w:r>
    </w:p>
    <w:p w14:paraId="2E679798" w14:textId="77777777" w:rsidR="00702152" w:rsidRDefault="00702152" w:rsidP="003503A6">
      <w:r>
        <w:lastRenderedPageBreak/>
        <w:t xml:space="preserve">Carefully solder both lugs on the socket. Try not to touch the lug with the iron tip because you may move the socket. Allow the solder to flow from the pad onto the lug. Once you have soldered the lugs and secured the socket you can remove the </w:t>
      </w:r>
      <w:proofErr w:type="spellStart"/>
      <w:r>
        <w:t>Kapton</w:t>
      </w:r>
      <w:proofErr w:type="spellEnd"/>
      <w:r>
        <w:t xml:space="preserve"> tape.</w:t>
      </w:r>
    </w:p>
    <w:p w14:paraId="572F6D25" w14:textId="77777777" w:rsidR="005F7523" w:rsidRDefault="00702152" w:rsidP="007A1E8A">
      <w:pPr>
        <w:rPr>
          <w:sz w:val="24"/>
          <w:szCs w:val="24"/>
        </w:rPr>
      </w:pPr>
      <w:r>
        <w:rPr>
          <w:noProof/>
          <w:lang w:val="en-US" w:eastAsia="en-US"/>
        </w:rPr>
        <w:drawing>
          <wp:inline distT="0" distB="0" distL="0" distR="0" wp14:anchorId="15BB130F" wp14:editId="44D6E923">
            <wp:extent cx="2160000" cy="2023200"/>
            <wp:effectExtent l="0" t="0" r="0" b="0"/>
            <wp:docPr id="268" name="Picture 268" descr="C:\Users\mst1a11\AppData\Local\Microsoft\Windows\Temporary Internet Files\Content.Word\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t1a11\AppData\Local\Microsoft\Windows\Temporary Internet Files\Content.Word\0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2023200"/>
                    </a:xfrm>
                    <a:prstGeom prst="rect">
                      <a:avLst/>
                    </a:prstGeom>
                    <a:noFill/>
                    <a:ln>
                      <a:noFill/>
                    </a:ln>
                  </pic:spPr>
                </pic:pic>
              </a:graphicData>
            </a:graphic>
          </wp:inline>
        </w:drawing>
      </w:r>
    </w:p>
    <w:p w14:paraId="517B16DB" w14:textId="77777777" w:rsidR="00702152" w:rsidRDefault="002F363A" w:rsidP="007A1E8A">
      <w:pPr>
        <w:rPr>
          <w:sz w:val="24"/>
          <w:szCs w:val="24"/>
        </w:rPr>
      </w:pPr>
      <w:r>
        <w:rPr>
          <w:noProof/>
          <w:lang w:val="en-US" w:eastAsia="en-US"/>
        </w:rPr>
        <w:drawing>
          <wp:inline distT="0" distB="0" distL="0" distR="0" wp14:anchorId="03BAB085" wp14:editId="2C1298C3">
            <wp:extent cx="2160000" cy="1857600"/>
            <wp:effectExtent l="0" t="0" r="0" b="0"/>
            <wp:docPr id="269" name="Picture 269" descr="C:\Users\mst1a11\AppData\Local\Microsoft\Windows\Temporary Internet Files\Content.Word\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st1a11\AppData\Local\Microsoft\Windows\Temporary Internet Files\Content.Word\01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1857600"/>
                    </a:xfrm>
                    <a:prstGeom prst="rect">
                      <a:avLst/>
                    </a:prstGeom>
                    <a:noFill/>
                    <a:ln>
                      <a:noFill/>
                    </a:ln>
                  </pic:spPr>
                </pic:pic>
              </a:graphicData>
            </a:graphic>
          </wp:inline>
        </w:drawing>
      </w:r>
    </w:p>
    <w:p w14:paraId="7A28B768" w14:textId="77777777" w:rsidR="00171D2A" w:rsidRDefault="00171D2A" w:rsidP="003503A6">
      <w:r>
        <w:t xml:space="preserve">Now solder the pins of the socket. Use 0.23mm diameter solder. The pitch spacing is 0.5mm </w:t>
      </w:r>
      <w:r w:rsidR="00F309E7">
        <w:t>so you are likely to put</w:t>
      </w:r>
      <w:r>
        <w:t xml:space="preserve"> solder bridges across </w:t>
      </w:r>
      <w:r w:rsidR="00F309E7">
        <w:t xml:space="preserve">some of the </w:t>
      </w:r>
      <w:r>
        <w:t xml:space="preserve">pins. </w:t>
      </w:r>
      <w:r w:rsidR="00F309E7">
        <w:t>Continue to solder all of the pins and then remove the solder bridges at the end.</w:t>
      </w:r>
      <w:r w:rsidR="00F2163B">
        <w:t xml:space="preserve"> </w:t>
      </w:r>
    </w:p>
    <w:p w14:paraId="0711078C" w14:textId="77777777" w:rsidR="00702152" w:rsidRDefault="00171D2A" w:rsidP="007A1E8A">
      <w:pPr>
        <w:rPr>
          <w:sz w:val="24"/>
          <w:szCs w:val="24"/>
        </w:rPr>
      </w:pPr>
      <w:r>
        <w:rPr>
          <w:noProof/>
          <w:lang w:val="en-US" w:eastAsia="en-US"/>
        </w:rPr>
        <w:drawing>
          <wp:inline distT="0" distB="0" distL="0" distR="0" wp14:anchorId="607B3E64" wp14:editId="73155C17">
            <wp:extent cx="2160000" cy="1497600"/>
            <wp:effectExtent l="0" t="0" r="0" b="7620"/>
            <wp:docPr id="270" name="Picture 270" descr="C:\Users\mst1a11\AppData\Local\Microsoft\Windows\Temporary Internet Files\Content.Word\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st1a11\AppData\Local\Microsoft\Windows\Temporary Internet Files\Content.Word\0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1497600"/>
                    </a:xfrm>
                    <a:prstGeom prst="rect">
                      <a:avLst/>
                    </a:prstGeom>
                    <a:noFill/>
                    <a:ln>
                      <a:noFill/>
                    </a:ln>
                  </pic:spPr>
                </pic:pic>
              </a:graphicData>
            </a:graphic>
          </wp:inline>
        </w:drawing>
      </w:r>
    </w:p>
    <w:p w14:paraId="335B3597" w14:textId="77777777" w:rsidR="000E2FFF" w:rsidRDefault="007118DC" w:rsidP="007A1E8A">
      <w:pPr>
        <w:rPr>
          <w:sz w:val="24"/>
          <w:szCs w:val="24"/>
        </w:rPr>
      </w:pPr>
      <w:r w:rsidRPr="007118DC">
        <w:rPr>
          <w:noProof/>
          <w:color w:val="FF0000"/>
          <w:sz w:val="24"/>
          <w:szCs w:val="24"/>
          <w:lang w:val="en-US" w:eastAsia="en-US"/>
        </w:rPr>
        <w:lastRenderedPageBreak/>
        <mc:AlternateContent>
          <mc:Choice Requires="wps">
            <w:drawing>
              <wp:anchor distT="0" distB="0" distL="114300" distR="114300" simplePos="0" relativeHeight="251735040" behindDoc="0" locked="0" layoutInCell="1" allowOverlap="1" wp14:anchorId="157ACF6D" wp14:editId="23743FD2">
                <wp:simplePos x="0" y="0"/>
                <wp:positionH relativeFrom="column">
                  <wp:posOffset>1258570</wp:posOffset>
                </wp:positionH>
                <wp:positionV relativeFrom="paragraph">
                  <wp:posOffset>647700</wp:posOffset>
                </wp:positionV>
                <wp:extent cx="1089660" cy="104775"/>
                <wp:effectExtent l="57150" t="76200" r="53340" b="85725"/>
                <wp:wrapNone/>
                <wp:docPr id="6" name="Straight Arrow Connector 6"/>
                <wp:cNvGraphicFramePr/>
                <a:graphic xmlns:a="http://schemas.openxmlformats.org/drawingml/2006/main">
                  <a:graphicData uri="http://schemas.microsoft.com/office/word/2010/wordprocessingShape">
                    <wps:wsp>
                      <wps:cNvCnPr/>
                      <wps:spPr>
                        <a:xfrm flipH="1" flipV="1">
                          <a:off x="0" y="0"/>
                          <a:ext cx="1089660" cy="104775"/>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2D988B" id="Straight Arrow Connector 6" o:spid="_x0000_s1026" type="#_x0000_t32" style="position:absolute;margin-left:99.1pt;margin-top:51pt;width:85.8pt;height:8.2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" strokecolor="red" strokeweight="2pt">
                <v:stroke endarrow="open"/>
                <v:shadow on="t" color="black" opacity="24903f" origin=",.5" offset="0,.55556mm"/>
              </v:shape>
            </w:pict>
          </mc:Fallback>
        </mc:AlternateContent>
      </w:r>
      <w:r w:rsidRPr="0085068E">
        <w:rPr>
          <w:noProof/>
          <w:sz w:val="24"/>
          <w:szCs w:val="24"/>
          <w:lang w:val="en-US" w:eastAsia="en-US"/>
        </w:rPr>
        <mc:AlternateContent>
          <mc:Choice Requires="wps">
            <w:drawing>
              <wp:anchor distT="0" distB="0" distL="114300" distR="114300" simplePos="0" relativeHeight="251732992" behindDoc="0" locked="0" layoutInCell="1" allowOverlap="1" wp14:anchorId="3DC1301C" wp14:editId="375F6D53">
                <wp:simplePos x="0" y="0"/>
                <wp:positionH relativeFrom="column">
                  <wp:posOffset>2346960</wp:posOffset>
                </wp:positionH>
                <wp:positionV relativeFrom="paragraph">
                  <wp:posOffset>177800</wp:posOffset>
                </wp:positionV>
                <wp:extent cx="1617980" cy="1244600"/>
                <wp:effectExtent l="0" t="0" r="2032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980" cy="1244600"/>
                        </a:xfrm>
                        <a:prstGeom prst="rect">
                          <a:avLst/>
                        </a:prstGeom>
                        <a:solidFill>
                          <a:srgbClr val="FFFFFF"/>
                        </a:solidFill>
                        <a:ln w="9525">
                          <a:solidFill>
                            <a:srgbClr val="000000"/>
                          </a:solidFill>
                          <a:miter lim="800000"/>
                          <a:headEnd/>
                          <a:tailEnd/>
                        </a:ln>
                      </wps:spPr>
                      <wps:txbx>
                        <w:txbxContent>
                          <w:p w14:paraId="31C9C27B" w14:textId="77777777" w:rsidR="00427B36" w:rsidRPr="000E2FFF" w:rsidRDefault="00427B36">
                            <w:pPr>
                              <w:rPr>
                                <w:color w:val="FF0000"/>
                              </w:rPr>
                            </w:pPr>
                            <w:r w:rsidRPr="000E2FFF">
                              <w:rPr>
                                <w:color w:val="FF0000"/>
                              </w:rPr>
                              <w:t xml:space="preserve">Note. Avoid applying solder onto the vertical part of the pins. You may start to melt the plastic when trying to remove any solder bridges.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C1301C" id="_x0000_s1029" type="#_x0000_t202" style="position:absolute;margin-left:184.8pt;margin-top:14pt;width:127.4pt;height: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">
                <v:textbox>
                  <w:txbxContent>
                    <w:p w14:paraId="31C9C27B" w14:textId="77777777" w:rsidR="00427B36" w:rsidRPr="000E2FFF" w:rsidRDefault="00427B36">
                      <w:pPr>
                        <w:rPr>
                          <w:color w:val="FF0000"/>
                        </w:rPr>
                      </w:pPr>
                      <w:r w:rsidRPr="000E2FFF">
                        <w:rPr>
                          <w:color w:val="FF0000"/>
                        </w:rPr>
                        <w:t xml:space="preserve">Note. Avoid applying solder onto the vertical part of the pins. You may start to melt the plastic when trying to remove any solder bridges. </w:t>
                      </w:r>
                    </w:p>
                  </w:txbxContent>
                </v:textbox>
              </v:shape>
            </w:pict>
          </mc:Fallback>
        </mc:AlternateContent>
      </w:r>
      <w:r w:rsidR="000E2FFF">
        <w:rPr>
          <w:noProof/>
          <w:lang w:val="en-US" w:eastAsia="en-US"/>
        </w:rPr>
        <w:drawing>
          <wp:inline distT="0" distB="0" distL="0" distR="0" wp14:anchorId="62F1EA1C" wp14:editId="75AF0FA8">
            <wp:extent cx="2160000" cy="1652400"/>
            <wp:effectExtent l="0" t="0" r="0" b="5080"/>
            <wp:docPr id="17" name="Picture 17" descr="C:\Users\mst1a11\AppData\Local\Microsoft\Windows\Temporary Internet Files\Content.Word\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1a11\AppData\Local\Microsoft\Windows\Temporary Internet Files\Content.Word\01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1652400"/>
                    </a:xfrm>
                    <a:prstGeom prst="rect">
                      <a:avLst/>
                    </a:prstGeom>
                    <a:noFill/>
                    <a:ln>
                      <a:noFill/>
                    </a:ln>
                  </pic:spPr>
                </pic:pic>
              </a:graphicData>
            </a:graphic>
          </wp:inline>
        </w:drawing>
      </w:r>
    </w:p>
    <w:p w14:paraId="4D23B061" w14:textId="77777777" w:rsidR="000E2FFF" w:rsidRDefault="007118DC" w:rsidP="003503A6">
      <w:r>
        <w:t>Remove any solder bridges using solder braid/wick. You will need to use a medium size tip as a minimum to generate enough heat for the solder to melt when the braid/wick is placed on the soldered pins. Remove the braid/wick while the solder is in the melting state. Braid/wick should be easily removed from the pins</w:t>
      </w:r>
      <w:r w:rsidR="00AB160A">
        <w:t>.</w:t>
      </w:r>
      <w:r>
        <w:t xml:space="preserve"> </w:t>
      </w:r>
      <w:r w:rsidR="00AB160A">
        <w:t>Never pull the braid/wick away from the pins if the solder is not in the melting state because you may possibly lift the pads or bend the pins.</w:t>
      </w:r>
    </w:p>
    <w:p w14:paraId="5C35A79C" w14:textId="732D7694" w:rsidR="00273A2D" w:rsidRDefault="00ED1C12" w:rsidP="00ED1C12">
      <w:pPr>
        <w:pStyle w:val="Heading2"/>
      </w:pPr>
      <w:r>
        <w:t xml:space="preserve">Attaching the </w:t>
      </w:r>
      <w:r w:rsidR="003503A6">
        <w:t>Passives</w:t>
      </w:r>
      <w:r>
        <w:t xml:space="preserve"> (R1-R4</w:t>
      </w:r>
      <w:r w:rsidR="003503A6">
        <w:t>, C1</w:t>
      </w:r>
      <w:proofErr w:type="gramStart"/>
      <w:r w:rsidR="003503A6">
        <w:t>,C2</w:t>
      </w:r>
      <w:proofErr w:type="gramEnd"/>
      <w:r>
        <w:t>)</w:t>
      </w:r>
    </w:p>
    <w:p w14:paraId="116BE00B" w14:textId="2AD41239" w:rsidR="000E2FFF" w:rsidRDefault="00E90EA6" w:rsidP="00886156">
      <w:r>
        <w:t>Follow the technique described in the tutorial to attach R1, R2 &amp; R3 = 10R - R4 = 1K - C1 = 100nF     C2 = 10uF</w:t>
      </w:r>
    </w:p>
    <w:p w14:paraId="56CD305B" w14:textId="77777777" w:rsidR="00ED1C12" w:rsidRDefault="00ED1C12" w:rsidP="00ED1C12">
      <w:pPr>
        <w:pStyle w:val="Heading2"/>
        <w:rPr>
          <w:noProof/>
        </w:rPr>
      </w:pPr>
      <w:r>
        <w:rPr>
          <w:noProof/>
        </w:rPr>
        <w:t>Attaching the transistor (Q1)</w:t>
      </w:r>
    </w:p>
    <w:p w14:paraId="18C4F9B7" w14:textId="08463EF4" w:rsidR="00273A2D" w:rsidRDefault="003503A6" w:rsidP="00886156">
      <w:pPr>
        <w:rPr>
          <w:noProof/>
        </w:rPr>
      </w:pPr>
      <w:r>
        <w:rPr>
          <w:noProof/>
        </w:rPr>
        <w:t>Solder Q1 using the same technique as for the passives</w:t>
      </w:r>
      <w:r w:rsidR="005D2B5B">
        <w:rPr>
          <w:noProof/>
        </w:rPr>
        <w:t>.</w:t>
      </w:r>
      <w:r>
        <w:rPr>
          <w:noProof/>
        </w:rPr>
        <w:t xml:space="preserve"> </w:t>
      </w:r>
    </w:p>
    <w:p w14:paraId="57AC8F1C" w14:textId="77777777" w:rsidR="005D2B5B" w:rsidRDefault="00DF1FE7" w:rsidP="007A1E8A">
      <w:pPr>
        <w:rPr>
          <w:noProof/>
          <w:sz w:val="24"/>
          <w:szCs w:val="24"/>
        </w:rPr>
      </w:pPr>
      <w:r>
        <w:rPr>
          <w:noProof/>
          <w:sz w:val="24"/>
          <w:szCs w:val="24"/>
          <w:lang w:val="en-US" w:eastAsia="en-US"/>
        </w:rPr>
        <w:drawing>
          <wp:inline distT="0" distB="0" distL="0" distR="0" wp14:anchorId="57F897EA" wp14:editId="76E8DDD2">
            <wp:extent cx="2160000" cy="1936800"/>
            <wp:effectExtent l="0" t="0" r="0" b="6350"/>
            <wp:docPr id="266" name="Picture 266" descr="H:\.das\My Pictures\2013-02-07\030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as\My Pictures\2013-02-07\030 close up.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1936800"/>
                    </a:xfrm>
                    <a:prstGeom prst="rect">
                      <a:avLst/>
                    </a:prstGeom>
                    <a:noFill/>
                    <a:ln>
                      <a:noFill/>
                    </a:ln>
                  </pic:spPr>
                </pic:pic>
              </a:graphicData>
            </a:graphic>
          </wp:inline>
        </w:drawing>
      </w:r>
    </w:p>
    <w:p w14:paraId="68A51EC3" w14:textId="77777777" w:rsidR="00ED1C12" w:rsidRDefault="00ED1C12" w:rsidP="00ED1C12">
      <w:pPr>
        <w:pStyle w:val="Heading2"/>
      </w:pPr>
      <w:r>
        <w:t>Attaching the board Headers</w:t>
      </w:r>
    </w:p>
    <w:p w14:paraId="219A1C92" w14:textId="77777777" w:rsidR="00A2533E" w:rsidRDefault="00DF1FE7" w:rsidP="00886156">
      <w:r>
        <w:t xml:space="preserve">Fit the 2 plastic </w:t>
      </w:r>
      <w:r w:rsidR="00387FB9">
        <w:t>lugs</w:t>
      </w:r>
      <w:r>
        <w:t xml:space="preserve"> of the connector</w:t>
      </w:r>
      <w:r w:rsidR="006A424C">
        <w:t>s</w:t>
      </w:r>
      <w:r>
        <w:t xml:space="preserve"> into the holes and solder the pins of the </w:t>
      </w:r>
      <w:r w:rsidR="006A424C">
        <w:t xml:space="preserve">Data and Control </w:t>
      </w:r>
      <w:r>
        <w:t>connector</w:t>
      </w:r>
      <w:r w:rsidR="006A424C">
        <w:t>s</w:t>
      </w:r>
      <w:r>
        <w:t>.</w:t>
      </w:r>
    </w:p>
    <w:p w14:paraId="3046DEF0" w14:textId="77777777" w:rsidR="00BA53B4" w:rsidRDefault="006A424C" w:rsidP="007A1E8A">
      <w:pPr>
        <w:rPr>
          <w:sz w:val="24"/>
          <w:szCs w:val="24"/>
        </w:rPr>
      </w:pPr>
      <w:r>
        <w:rPr>
          <w:noProof/>
          <w:sz w:val="24"/>
          <w:szCs w:val="24"/>
          <w:lang w:val="en-US" w:eastAsia="en-US"/>
        </w:rPr>
        <w:drawing>
          <wp:inline distT="0" distB="0" distL="0" distR="0" wp14:anchorId="5E92BE1E" wp14:editId="3E94766A">
            <wp:extent cx="2160000" cy="1620000"/>
            <wp:effectExtent l="0" t="0" r="0" b="0"/>
            <wp:docPr id="271" name="Picture 271" descr="H:\.das\My Pictures\2013-02-07\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as\My Pictures\2013-02-07\03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noFill/>
                    </a:ln>
                  </pic:spPr>
                </pic:pic>
              </a:graphicData>
            </a:graphic>
          </wp:inline>
        </w:drawing>
      </w:r>
    </w:p>
    <w:p w14:paraId="3BF9C3C9" w14:textId="77777777" w:rsidR="00886156" w:rsidRPr="00442D49" w:rsidRDefault="00886156" w:rsidP="00886156">
      <w:pPr>
        <w:rPr>
          <w:noProof/>
        </w:rPr>
      </w:pPr>
      <w:r w:rsidRPr="00442D49">
        <w:rPr>
          <w:noProof/>
        </w:rPr>
        <w:lastRenderedPageBreak/>
        <w:t>You have now completed al</w:t>
      </w:r>
      <w:r>
        <w:rPr>
          <w:noProof/>
        </w:rPr>
        <w:t>l the soldering in the assembly process.</w:t>
      </w:r>
    </w:p>
    <w:p w14:paraId="46A3D3D8" w14:textId="77777777" w:rsidR="00442D49" w:rsidRDefault="00ED1C12" w:rsidP="00ED1C12">
      <w:pPr>
        <w:pStyle w:val="Heading2"/>
      </w:pPr>
      <w:r>
        <w:t>Attaching the Display</w:t>
      </w:r>
    </w:p>
    <w:p w14:paraId="2834B579" w14:textId="77777777" w:rsidR="00442D49" w:rsidRPr="00442D49" w:rsidRDefault="00442D49" w:rsidP="00886156">
      <w:r w:rsidRPr="00442D49">
        <w:t>Feed the flex connector of the screen through the slot in the PCB.</w:t>
      </w:r>
    </w:p>
    <w:p w14:paraId="0922A93E" w14:textId="77777777" w:rsidR="00442D49" w:rsidRDefault="00442D49" w:rsidP="007A1E8A">
      <w:pPr>
        <w:rPr>
          <w:b/>
          <w:sz w:val="24"/>
          <w:szCs w:val="24"/>
        </w:rPr>
      </w:pPr>
      <w:r>
        <w:rPr>
          <w:b/>
          <w:noProof/>
          <w:sz w:val="24"/>
          <w:szCs w:val="24"/>
          <w:lang w:val="en-US" w:eastAsia="en-US"/>
        </w:rPr>
        <w:drawing>
          <wp:inline distT="0" distB="0" distL="0" distR="0" wp14:anchorId="7D10BD5D" wp14:editId="063D8A9B">
            <wp:extent cx="2160000" cy="1620000"/>
            <wp:effectExtent l="0" t="0" r="0" b="0"/>
            <wp:docPr id="274" name="Picture 274" descr="H:\.das\My Pictures\2013-02-07\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as\My Pictures\2013-02-07\04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noFill/>
                    </a:ln>
                  </pic:spPr>
                </pic:pic>
              </a:graphicData>
            </a:graphic>
          </wp:inline>
        </w:drawing>
      </w:r>
    </w:p>
    <w:p w14:paraId="11C3718A" w14:textId="77777777" w:rsidR="003612B7" w:rsidRDefault="00E706BC" w:rsidP="007A1E8A">
      <w:pPr>
        <w:rPr>
          <w:b/>
          <w:sz w:val="24"/>
          <w:szCs w:val="24"/>
        </w:rPr>
      </w:pPr>
      <w:r w:rsidRPr="005F05BA">
        <w:rPr>
          <w:b/>
          <w:noProof/>
          <w:sz w:val="24"/>
          <w:szCs w:val="24"/>
          <w:lang w:val="en-US" w:eastAsia="en-US"/>
        </w:rPr>
        <mc:AlternateContent>
          <mc:Choice Requires="wps">
            <w:drawing>
              <wp:anchor distT="0" distB="0" distL="114300" distR="114300" simplePos="0" relativeHeight="251737088" behindDoc="0" locked="0" layoutInCell="1" allowOverlap="1" wp14:anchorId="01FB1808" wp14:editId="18D59578">
                <wp:simplePos x="0" y="0"/>
                <wp:positionH relativeFrom="column">
                  <wp:posOffset>2269244</wp:posOffset>
                </wp:positionH>
                <wp:positionV relativeFrom="paragraph">
                  <wp:posOffset>1497606</wp:posOffset>
                </wp:positionV>
                <wp:extent cx="1220470" cy="1072385"/>
                <wp:effectExtent l="0" t="0" r="1778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1072385"/>
                        </a:xfrm>
                        <a:prstGeom prst="rect">
                          <a:avLst/>
                        </a:prstGeom>
                        <a:solidFill>
                          <a:srgbClr val="FFFFFF"/>
                        </a:solidFill>
                        <a:ln w="9525">
                          <a:solidFill>
                            <a:srgbClr val="000000"/>
                          </a:solidFill>
                          <a:miter lim="800000"/>
                          <a:headEnd/>
                          <a:tailEnd/>
                        </a:ln>
                      </wps:spPr>
                      <wps:txbx>
                        <w:txbxContent>
                          <w:p w14:paraId="64867834" w14:textId="77777777" w:rsidR="00427B36" w:rsidRDefault="00427B36">
                            <w:r>
                              <w:t xml:space="preserve">Ensure the </w:t>
                            </w:r>
                            <w:proofErr w:type="gramStart"/>
                            <w:r>
                              <w:t>connector retaining</w:t>
                            </w:r>
                            <w:proofErr w:type="gramEnd"/>
                            <w:r>
                              <w:t xml:space="preserve"> clip is pulled out fully at both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FB1808" id="_x0000_s1030" type="#_x0000_t202" style="position:absolute;margin-left:178.7pt;margin-top:117.9pt;width:96.1pt;height:84.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">
                <v:textbox>
                  <w:txbxContent>
                    <w:p w14:paraId="64867834" w14:textId="77777777" w:rsidR="00427B36" w:rsidRDefault="00427B36">
                      <w:r>
                        <w:t>Ensure the connector retaining clip is pulled out fully at both ends.</w:t>
                      </w:r>
                    </w:p>
                  </w:txbxContent>
                </v:textbox>
              </v:shape>
            </w:pict>
          </mc:Fallback>
        </mc:AlternateContent>
      </w:r>
      <w:r w:rsidR="003612B7">
        <w:rPr>
          <w:b/>
          <w:noProof/>
          <w:sz w:val="24"/>
          <w:szCs w:val="24"/>
          <w:lang w:val="en-US" w:eastAsia="en-US"/>
        </w:rPr>
        <w:drawing>
          <wp:inline distT="0" distB="0" distL="0" distR="0" wp14:anchorId="54D3D6AA" wp14:editId="5DDF1FD5">
            <wp:extent cx="2160000" cy="1620000"/>
            <wp:effectExtent l="0" t="0" r="0" b="0"/>
            <wp:docPr id="275" name="Picture 275" descr="H:\.das\My Pictures\2013-02-07\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as\My Pictures\2013-02-07\04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noFill/>
                    </a:ln>
                  </pic:spPr>
                </pic:pic>
              </a:graphicData>
            </a:graphic>
          </wp:inline>
        </w:drawing>
      </w:r>
    </w:p>
    <w:p w14:paraId="11E76F96" w14:textId="77777777" w:rsidR="005F05BA" w:rsidRDefault="006456B0" w:rsidP="007A1E8A">
      <w:pPr>
        <w:rPr>
          <w:b/>
          <w:sz w:val="24"/>
          <w:szCs w:val="24"/>
        </w:rPr>
      </w:pPr>
      <w:r>
        <w:rPr>
          <w:noProof/>
          <w:sz w:val="24"/>
          <w:szCs w:val="24"/>
          <w:lang w:val="en-US" w:eastAsia="en-US"/>
        </w:rPr>
        <mc:AlternateContent>
          <mc:Choice Requires="wps">
            <w:drawing>
              <wp:anchor distT="0" distB="0" distL="114300" distR="114300" simplePos="0" relativeHeight="251745280" behindDoc="0" locked="0" layoutInCell="1" allowOverlap="1" wp14:anchorId="53D513AE" wp14:editId="3060EA3B">
                <wp:simplePos x="0" y="0"/>
                <wp:positionH relativeFrom="column">
                  <wp:posOffset>1589405</wp:posOffset>
                </wp:positionH>
                <wp:positionV relativeFrom="paragraph">
                  <wp:posOffset>450089</wp:posOffset>
                </wp:positionV>
                <wp:extent cx="0" cy="344189"/>
                <wp:effectExtent l="114300" t="38100" r="76200" b="74930"/>
                <wp:wrapNone/>
                <wp:docPr id="280" name="Straight Arrow Connector 280"/>
                <wp:cNvGraphicFramePr/>
                <a:graphic xmlns:a="http://schemas.openxmlformats.org/drawingml/2006/main">
                  <a:graphicData uri="http://schemas.microsoft.com/office/word/2010/wordprocessingShape">
                    <wps:wsp>
                      <wps:cNvCnPr/>
                      <wps:spPr>
                        <a:xfrm flipV="1">
                          <a:off x="0" y="0"/>
                          <a:ext cx="0" cy="344189"/>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EB89D0" id="Straight Arrow Connector 280" o:spid="_x0000_s1026" type="#_x0000_t32" style="position:absolute;margin-left:125.15pt;margin-top:35.45pt;width:0;height:27.1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" strokecolor="yellow" strokeweight="2pt">
                <v:stroke endarrow="open"/>
                <v:shadow on="t" color="black" opacity="24903f" origin=",.5" offset="0,.55556mm"/>
              </v:shape>
            </w:pict>
          </mc:Fallback>
        </mc:AlternateContent>
      </w:r>
      <w:r>
        <w:rPr>
          <w:noProof/>
          <w:sz w:val="24"/>
          <w:szCs w:val="24"/>
          <w:lang w:val="en-US" w:eastAsia="en-US"/>
        </w:rPr>
        <mc:AlternateContent>
          <mc:Choice Requires="wps">
            <w:drawing>
              <wp:anchor distT="0" distB="0" distL="114300" distR="114300" simplePos="0" relativeHeight="251743232" behindDoc="0" locked="0" layoutInCell="1" allowOverlap="1" wp14:anchorId="1106A21E" wp14:editId="468613B8">
                <wp:simplePos x="0" y="0"/>
                <wp:positionH relativeFrom="column">
                  <wp:posOffset>545465</wp:posOffset>
                </wp:positionH>
                <wp:positionV relativeFrom="paragraph">
                  <wp:posOffset>450215</wp:posOffset>
                </wp:positionV>
                <wp:extent cx="0" cy="344170"/>
                <wp:effectExtent l="114300" t="38100" r="76200" b="74930"/>
                <wp:wrapNone/>
                <wp:docPr id="279" name="Straight Arrow Connector 279"/>
                <wp:cNvGraphicFramePr/>
                <a:graphic xmlns:a="http://schemas.openxmlformats.org/drawingml/2006/main">
                  <a:graphicData uri="http://schemas.microsoft.com/office/word/2010/wordprocessingShape">
                    <wps:wsp>
                      <wps:cNvCnPr/>
                      <wps:spPr>
                        <a:xfrm flipV="1">
                          <a:off x="0" y="0"/>
                          <a:ext cx="0" cy="344170"/>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DB4962" id="Straight Arrow Connector 279" o:spid="_x0000_s1026" type="#_x0000_t32" style="position:absolute;margin-left:42.95pt;margin-top:35.45pt;width:0;height:27.1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" strokecolor="yellow" strokeweight="2pt">
                <v:stroke endarrow="open"/>
                <v:shadow on="t" color="black" opacity="24903f" origin=",.5" offset="0,.55556mm"/>
              </v:shape>
            </w:pict>
          </mc:Fallback>
        </mc:AlternateContent>
      </w:r>
      <w:r w:rsidR="00E706BC">
        <w:rPr>
          <w:noProof/>
          <w:sz w:val="24"/>
          <w:szCs w:val="24"/>
          <w:lang w:val="en-US" w:eastAsia="en-US"/>
        </w:rPr>
        <mc:AlternateContent>
          <mc:Choice Requires="wps">
            <w:drawing>
              <wp:anchor distT="0" distB="0" distL="114300" distR="114300" simplePos="0" relativeHeight="251741184" behindDoc="0" locked="0" layoutInCell="1" allowOverlap="1" wp14:anchorId="20AF43E0" wp14:editId="7ECBAD88">
                <wp:simplePos x="0" y="0"/>
                <wp:positionH relativeFrom="column">
                  <wp:posOffset>133985</wp:posOffset>
                </wp:positionH>
                <wp:positionV relativeFrom="paragraph">
                  <wp:posOffset>182245</wp:posOffset>
                </wp:positionV>
                <wp:extent cx="2133600" cy="267970"/>
                <wp:effectExtent l="57150" t="38100" r="57150" b="132080"/>
                <wp:wrapNone/>
                <wp:docPr id="278" name="Straight Arrow Connector 278"/>
                <wp:cNvGraphicFramePr/>
                <a:graphic xmlns:a="http://schemas.openxmlformats.org/drawingml/2006/main">
                  <a:graphicData uri="http://schemas.microsoft.com/office/word/2010/wordprocessingShape">
                    <wps:wsp>
                      <wps:cNvCnPr/>
                      <wps:spPr>
                        <a:xfrm flipH="1">
                          <a:off x="0" y="0"/>
                          <a:ext cx="2133600" cy="267970"/>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1C02C6" id="Straight Arrow Connector 278" o:spid="_x0000_s1026" type="#_x0000_t32" style="position:absolute;margin-left:10.55pt;margin-top:14.35pt;width:168pt;height:21.1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" strokecolor="yellow" strokeweight="2pt">
                <v:stroke endarrow="open"/>
                <v:shadow on="t" color="black" opacity="24903f" origin=",.5" offset="0,.55556mm"/>
              </v:shape>
            </w:pict>
          </mc:Fallback>
        </mc:AlternateContent>
      </w:r>
      <w:r w:rsidR="00E706BC">
        <w:rPr>
          <w:noProof/>
          <w:sz w:val="24"/>
          <w:szCs w:val="24"/>
          <w:lang w:val="en-US" w:eastAsia="en-US"/>
        </w:rPr>
        <mc:AlternateContent>
          <mc:Choice Requires="wps">
            <w:drawing>
              <wp:anchor distT="0" distB="0" distL="114300" distR="114300" simplePos="0" relativeHeight="251739136" behindDoc="0" locked="0" layoutInCell="1" allowOverlap="1" wp14:anchorId="66CD2D58" wp14:editId="68517B62">
                <wp:simplePos x="0" y="0"/>
                <wp:positionH relativeFrom="column">
                  <wp:posOffset>2005330</wp:posOffset>
                </wp:positionH>
                <wp:positionV relativeFrom="paragraph">
                  <wp:posOffset>182245</wp:posOffset>
                </wp:positionV>
                <wp:extent cx="262890" cy="267970"/>
                <wp:effectExtent l="57150" t="19050" r="60960" b="93980"/>
                <wp:wrapNone/>
                <wp:docPr id="277" name="Straight Arrow Connector 277"/>
                <wp:cNvGraphicFramePr/>
                <a:graphic xmlns:a="http://schemas.openxmlformats.org/drawingml/2006/main">
                  <a:graphicData uri="http://schemas.microsoft.com/office/word/2010/wordprocessingShape">
                    <wps:wsp>
                      <wps:cNvCnPr/>
                      <wps:spPr>
                        <a:xfrm flipH="1">
                          <a:off x="0" y="0"/>
                          <a:ext cx="262890" cy="267970"/>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0200EA" id="Straight Arrow Connector 277" o:spid="_x0000_s1026" type="#_x0000_t32" style="position:absolute;margin-left:157.9pt;margin-top:14.35pt;width:20.7pt;height:21.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" strokecolor="yellow" strokeweight="2pt">
                <v:stroke endarrow="open"/>
                <v:shadow on="t" color="black" opacity="24903f" origin=",.5" offset="0,.55556mm"/>
              </v:shape>
            </w:pict>
          </mc:Fallback>
        </mc:AlternateContent>
      </w:r>
      <w:r w:rsidR="005F05BA">
        <w:rPr>
          <w:noProof/>
          <w:lang w:val="en-US" w:eastAsia="en-US"/>
        </w:rPr>
        <w:drawing>
          <wp:inline distT="0" distB="0" distL="0" distR="0" wp14:anchorId="18F74674" wp14:editId="6156A089">
            <wp:extent cx="2160000" cy="1436400"/>
            <wp:effectExtent l="0" t="0" r="0" b="0"/>
            <wp:docPr id="276" name="Picture 276" descr="C:\Users\mst1a11\AppData\Local\Microsoft\Windows\Temporary Internet Files\Content.Word\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st1a11\AppData\Local\Microsoft\Windows\Temporary Internet Files\Content.Word\05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1436400"/>
                    </a:xfrm>
                    <a:prstGeom prst="rect">
                      <a:avLst/>
                    </a:prstGeom>
                    <a:noFill/>
                    <a:ln>
                      <a:noFill/>
                    </a:ln>
                  </pic:spPr>
                </pic:pic>
              </a:graphicData>
            </a:graphic>
          </wp:inline>
        </w:drawing>
      </w:r>
    </w:p>
    <w:p w14:paraId="76B086A9" w14:textId="77777777" w:rsidR="00E706BC" w:rsidRDefault="008117E2" w:rsidP="007A1E8A">
      <w:pPr>
        <w:rPr>
          <w:sz w:val="24"/>
          <w:szCs w:val="24"/>
        </w:rPr>
      </w:pPr>
      <w:r w:rsidRPr="005F05BA">
        <w:rPr>
          <w:b/>
          <w:noProof/>
          <w:sz w:val="24"/>
          <w:szCs w:val="24"/>
          <w:lang w:val="en-US" w:eastAsia="en-US"/>
        </w:rPr>
        <mc:AlternateContent>
          <mc:Choice Requires="wps">
            <w:drawing>
              <wp:anchor distT="0" distB="0" distL="114300" distR="114300" simplePos="0" relativeHeight="251751424" behindDoc="0" locked="0" layoutInCell="1" allowOverlap="1" wp14:anchorId="5359A426" wp14:editId="30FB33BA">
                <wp:simplePos x="0" y="0"/>
                <wp:positionH relativeFrom="column">
                  <wp:posOffset>2353593</wp:posOffset>
                </wp:positionH>
                <wp:positionV relativeFrom="paragraph">
                  <wp:posOffset>572900</wp:posOffset>
                </wp:positionV>
                <wp:extent cx="1220470" cy="1043661"/>
                <wp:effectExtent l="0" t="0" r="17780" b="2349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1043661"/>
                        </a:xfrm>
                        <a:prstGeom prst="rect">
                          <a:avLst/>
                        </a:prstGeom>
                        <a:solidFill>
                          <a:srgbClr val="FFFFFF"/>
                        </a:solidFill>
                        <a:ln w="9525">
                          <a:solidFill>
                            <a:srgbClr val="000000"/>
                          </a:solidFill>
                          <a:miter lim="800000"/>
                          <a:headEnd/>
                          <a:tailEnd/>
                        </a:ln>
                      </wps:spPr>
                      <wps:txbx>
                        <w:txbxContent>
                          <w:p w14:paraId="3F7174FE" w14:textId="77777777" w:rsidR="00427B36" w:rsidRPr="008117E2" w:rsidRDefault="00427B36" w:rsidP="008117E2">
                            <w:r w:rsidRPr="008117E2">
                              <w:t xml:space="preserve">When the flex cable is fully inserted you can lock the </w:t>
                            </w:r>
                            <w:proofErr w:type="gramStart"/>
                            <w:r w:rsidRPr="008117E2">
                              <w:t>socket retaining</w:t>
                            </w:r>
                            <w:proofErr w:type="gramEnd"/>
                            <w:r w:rsidRPr="008117E2">
                              <w:t xml:space="preserve"> clip. </w:t>
                            </w:r>
                          </w:p>
                          <w:p w14:paraId="7EA20857" w14:textId="77777777" w:rsidR="00427B36" w:rsidRDefault="00427B36" w:rsidP="008117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59A426" id="_x0000_s1031" type="#_x0000_t202" style="position:absolute;margin-left:185.3pt;margin-top:45.1pt;width:96.1pt;height:82.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">
                <v:textbox>
                  <w:txbxContent>
                    <w:p w14:paraId="3F7174FE" w14:textId="77777777" w:rsidR="00427B36" w:rsidRPr="008117E2" w:rsidRDefault="00427B36" w:rsidP="008117E2">
                      <w:r w:rsidRPr="008117E2">
                        <w:t xml:space="preserve">When the flex cable is fully inserted you can lock the socket retaining clip. </w:t>
                      </w:r>
                    </w:p>
                    <w:p w14:paraId="7EA20857" w14:textId="77777777" w:rsidR="00427B36" w:rsidRDefault="00427B36" w:rsidP="008117E2"/>
                  </w:txbxContent>
                </v:textbox>
              </v:shape>
            </w:pict>
          </mc:Fallback>
        </mc:AlternateContent>
      </w:r>
      <w:r w:rsidR="00E706BC" w:rsidRPr="00E706BC">
        <w:rPr>
          <w:sz w:val="24"/>
          <w:szCs w:val="24"/>
        </w:rPr>
        <w:t xml:space="preserve">Push the flex cable under the retaining clip into the socket. (Be patient the flex cable may not initially seem as though it will slide in). </w:t>
      </w:r>
    </w:p>
    <w:p w14:paraId="6D2AF1EF" w14:textId="77777777" w:rsidR="008117E2" w:rsidRDefault="00DF4AF0" w:rsidP="007A1E8A">
      <w:pPr>
        <w:rPr>
          <w:sz w:val="24"/>
          <w:szCs w:val="24"/>
        </w:rPr>
      </w:pPr>
      <w:r>
        <w:rPr>
          <w:noProof/>
          <w:sz w:val="24"/>
          <w:szCs w:val="24"/>
          <w:lang w:val="en-US" w:eastAsia="en-US"/>
        </w:rPr>
        <mc:AlternateContent>
          <mc:Choice Requires="wps">
            <w:drawing>
              <wp:anchor distT="0" distB="0" distL="114300" distR="114300" simplePos="0" relativeHeight="251755520" behindDoc="0" locked="0" layoutInCell="1" allowOverlap="1" wp14:anchorId="2FFC2BF5" wp14:editId="782F111F">
                <wp:simplePos x="0" y="0"/>
                <wp:positionH relativeFrom="column">
                  <wp:posOffset>1905399</wp:posOffset>
                </wp:positionH>
                <wp:positionV relativeFrom="paragraph">
                  <wp:posOffset>254731</wp:posOffset>
                </wp:positionV>
                <wp:extent cx="444812" cy="267173"/>
                <wp:effectExtent l="57150" t="19050" r="69850" b="95250"/>
                <wp:wrapNone/>
                <wp:docPr id="286" name="Straight Arrow Connector 286"/>
                <wp:cNvGraphicFramePr/>
                <a:graphic xmlns:a="http://schemas.openxmlformats.org/drawingml/2006/main">
                  <a:graphicData uri="http://schemas.microsoft.com/office/word/2010/wordprocessingShape">
                    <wps:wsp>
                      <wps:cNvCnPr/>
                      <wps:spPr>
                        <a:xfrm flipH="1">
                          <a:off x="0" y="0"/>
                          <a:ext cx="444812" cy="267173"/>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BD02A3" id="Straight Arrow Connector 286" o:spid="_x0000_s1026" type="#_x0000_t32" style="position:absolute;margin-left:150.05pt;margin-top:20.05pt;width:35pt;height:21.0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" strokecolor="yellow" strokeweight="2pt">
                <v:stroke endarrow="open"/>
                <v:shadow on="t" color="black" opacity="24903f" origin=",.5" offset="0,.55556mm"/>
              </v:shape>
            </w:pict>
          </mc:Fallback>
        </mc:AlternateContent>
      </w:r>
      <w:r w:rsidR="007424CC">
        <w:rPr>
          <w:noProof/>
          <w:sz w:val="24"/>
          <w:szCs w:val="24"/>
          <w:lang w:val="en-US" w:eastAsia="en-US"/>
        </w:rPr>
        <mc:AlternateContent>
          <mc:Choice Requires="wps">
            <w:drawing>
              <wp:anchor distT="0" distB="0" distL="114300" distR="114300" simplePos="0" relativeHeight="251749376" behindDoc="0" locked="0" layoutInCell="1" allowOverlap="1" wp14:anchorId="40B0B82A" wp14:editId="5695FE4B">
                <wp:simplePos x="0" y="0"/>
                <wp:positionH relativeFrom="column">
                  <wp:posOffset>1531620</wp:posOffset>
                </wp:positionH>
                <wp:positionV relativeFrom="paragraph">
                  <wp:posOffset>100330</wp:posOffset>
                </wp:positionV>
                <wp:extent cx="0" cy="420370"/>
                <wp:effectExtent l="95250" t="19050" r="76200" b="93980"/>
                <wp:wrapNone/>
                <wp:docPr id="283" name="Straight Arrow Connector 283"/>
                <wp:cNvGraphicFramePr/>
                <a:graphic xmlns:a="http://schemas.openxmlformats.org/drawingml/2006/main">
                  <a:graphicData uri="http://schemas.microsoft.com/office/word/2010/wordprocessingShape">
                    <wps:wsp>
                      <wps:cNvCnPr/>
                      <wps:spPr>
                        <a:xfrm>
                          <a:off x="0" y="0"/>
                          <a:ext cx="0" cy="420370"/>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AAD7C6" id="Straight Arrow Connector 283" o:spid="_x0000_s1026" type="#_x0000_t32" style="position:absolute;margin-left:120.6pt;margin-top:7.9pt;width:0;height:33.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" strokecolor="yellow" strokeweight="2pt">
                <v:stroke endarrow="open"/>
                <v:shadow on="t" color="black" opacity="24903f" origin=",.5" offset="0,.55556mm"/>
              </v:shape>
            </w:pict>
          </mc:Fallback>
        </mc:AlternateContent>
      </w:r>
      <w:r w:rsidR="007424CC">
        <w:rPr>
          <w:noProof/>
          <w:sz w:val="24"/>
          <w:szCs w:val="24"/>
          <w:lang w:val="en-US" w:eastAsia="en-US"/>
        </w:rPr>
        <mc:AlternateContent>
          <mc:Choice Requires="wps">
            <w:drawing>
              <wp:anchor distT="0" distB="0" distL="114300" distR="114300" simplePos="0" relativeHeight="251753472" behindDoc="0" locked="0" layoutInCell="1" allowOverlap="1" wp14:anchorId="534977AF" wp14:editId="448158C1">
                <wp:simplePos x="0" y="0"/>
                <wp:positionH relativeFrom="column">
                  <wp:posOffset>218440</wp:posOffset>
                </wp:positionH>
                <wp:positionV relativeFrom="paragraph">
                  <wp:posOffset>252730</wp:posOffset>
                </wp:positionV>
                <wp:extent cx="2133600" cy="267970"/>
                <wp:effectExtent l="57150" t="38100" r="57150" b="132080"/>
                <wp:wrapNone/>
                <wp:docPr id="285" name="Straight Arrow Connector 285"/>
                <wp:cNvGraphicFramePr/>
                <a:graphic xmlns:a="http://schemas.openxmlformats.org/drawingml/2006/main">
                  <a:graphicData uri="http://schemas.microsoft.com/office/word/2010/wordprocessingShape">
                    <wps:wsp>
                      <wps:cNvCnPr/>
                      <wps:spPr>
                        <a:xfrm flipH="1">
                          <a:off x="0" y="0"/>
                          <a:ext cx="2133600" cy="267970"/>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C137F8" id="Straight Arrow Connector 285" o:spid="_x0000_s1026" type="#_x0000_t32" style="position:absolute;margin-left:17.2pt;margin-top:19.9pt;width:168pt;height:21.1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" strokecolor="yellow" strokeweight="2pt">
                <v:stroke endarrow="open"/>
                <v:shadow on="t" color="black" opacity="24903f" origin=",.5" offset="0,.55556mm"/>
              </v:shape>
            </w:pict>
          </mc:Fallback>
        </mc:AlternateContent>
      </w:r>
      <w:r w:rsidR="007424CC">
        <w:rPr>
          <w:noProof/>
          <w:sz w:val="24"/>
          <w:szCs w:val="24"/>
          <w:lang w:val="en-US" w:eastAsia="en-US"/>
        </w:rPr>
        <mc:AlternateContent>
          <mc:Choice Requires="wps">
            <w:drawing>
              <wp:anchor distT="0" distB="0" distL="114300" distR="114300" simplePos="0" relativeHeight="251747328" behindDoc="0" locked="0" layoutInCell="1" allowOverlap="1" wp14:anchorId="3136B855" wp14:editId="1B4A7504">
                <wp:simplePos x="0" y="0"/>
                <wp:positionH relativeFrom="column">
                  <wp:posOffset>588010</wp:posOffset>
                </wp:positionH>
                <wp:positionV relativeFrom="paragraph">
                  <wp:posOffset>100965</wp:posOffset>
                </wp:positionV>
                <wp:extent cx="0" cy="444500"/>
                <wp:effectExtent l="95250" t="19050" r="76200" b="88900"/>
                <wp:wrapNone/>
                <wp:docPr id="282" name="Straight Arrow Connector 282"/>
                <wp:cNvGraphicFramePr/>
                <a:graphic xmlns:a="http://schemas.openxmlformats.org/drawingml/2006/main">
                  <a:graphicData uri="http://schemas.microsoft.com/office/word/2010/wordprocessingShape">
                    <wps:wsp>
                      <wps:cNvCnPr/>
                      <wps:spPr>
                        <a:xfrm>
                          <a:off x="0" y="0"/>
                          <a:ext cx="0" cy="444500"/>
                        </a:xfrm>
                        <a:prstGeom prst="straightConnector1">
                          <a:avLst/>
                        </a:prstGeom>
                        <a:noFill/>
                        <a:ln w="25400" cap="flat" cmpd="sng" algn="ctr">
                          <a:solidFill>
                            <a:srgbClr val="FFFF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4C06F1" id="Straight Arrow Connector 282" o:spid="_x0000_s1026" type="#_x0000_t32" style="position:absolute;margin-left:46.3pt;margin-top:7.95pt;width:0;height: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" strokecolor="yellow" strokeweight="2pt">
                <v:stroke endarrow="open"/>
                <v:shadow on="t" color="black" opacity="24903f" origin=",.5" offset="0,.55556mm"/>
              </v:shape>
            </w:pict>
          </mc:Fallback>
        </mc:AlternateContent>
      </w:r>
      <w:r w:rsidR="008117E2">
        <w:rPr>
          <w:noProof/>
          <w:lang w:val="en-US" w:eastAsia="en-US"/>
        </w:rPr>
        <w:drawing>
          <wp:inline distT="0" distB="0" distL="0" distR="0" wp14:anchorId="1277CFA8" wp14:editId="19661229">
            <wp:extent cx="2160000" cy="1551600"/>
            <wp:effectExtent l="0" t="0" r="0" b="0"/>
            <wp:docPr id="281" name="Picture 281" descr="C:\Users\mst1a11\AppData\Local\Microsoft\Windows\Temporary Internet Files\Content.Word\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st1a11\AppData\Local\Microsoft\Windows\Temporary Internet Files\Content.Word\06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1551600"/>
                    </a:xfrm>
                    <a:prstGeom prst="rect">
                      <a:avLst/>
                    </a:prstGeom>
                    <a:noFill/>
                    <a:ln>
                      <a:noFill/>
                    </a:ln>
                  </pic:spPr>
                </pic:pic>
              </a:graphicData>
            </a:graphic>
          </wp:inline>
        </w:drawing>
      </w:r>
    </w:p>
    <w:p w14:paraId="73770FAB" w14:textId="77777777" w:rsidR="00ED1C12" w:rsidRDefault="00ED1C12" w:rsidP="00ED1C12">
      <w:pPr>
        <w:pStyle w:val="Heading2"/>
      </w:pPr>
      <w:r>
        <w:t>Testing</w:t>
      </w:r>
    </w:p>
    <w:p w14:paraId="13012358" w14:textId="2DB5A72F" w:rsidR="00764A07" w:rsidRPr="00764A07" w:rsidRDefault="00764A07" w:rsidP="00764A07">
      <w:r>
        <w:t>Attach the TFT Display board Control port to Port A (Il Matto), Data port to Port C (Il Matto).</w:t>
      </w:r>
    </w:p>
    <w:p w14:paraId="714461EE" w14:textId="595C06E9" w:rsidR="00ED1C12" w:rsidRDefault="00ED1C12" w:rsidP="007A1E8A">
      <w:r>
        <w:lastRenderedPageBreak/>
        <w:t xml:space="preserve">Download </w:t>
      </w:r>
      <w:hyperlink r:id="rId35" w:history="1">
        <w:r w:rsidRPr="008C19C6">
          <w:rPr>
            <w:rStyle w:val="Hyperlink"/>
          </w:rPr>
          <w:t>pacman</w:t>
        </w:r>
        <w:r w:rsidR="00764A07" w:rsidRPr="008C19C6">
          <w:rPr>
            <w:rStyle w:val="Hyperlink"/>
          </w:rPr>
          <w:t>.hex</w:t>
        </w:r>
      </w:hyperlink>
      <w:r w:rsidR="00764A07">
        <w:t xml:space="preserve"> </w:t>
      </w:r>
      <w:r w:rsidR="00A95763">
        <w:t xml:space="preserve">to your Il Matto using </w:t>
      </w:r>
      <w:proofErr w:type="spellStart"/>
      <w:r w:rsidR="00A95763">
        <w:t>avrdude</w:t>
      </w:r>
      <w:proofErr w:type="spellEnd"/>
      <w:r w:rsidR="00A95763">
        <w:t>.</w:t>
      </w:r>
    </w:p>
    <w:p w14:paraId="290650C7" w14:textId="3FAAF626" w:rsidR="00A95763" w:rsidRDefault="00A95763" w:rsidP="00A95763">
      <w:pPr>
        <w:pStyle w:val="Heading2"/>
      </w:pPr>
      <w:r>
        <w:t>Finishing Up</w:t>
      </w:r>
    </w:p>
    <w:p w14:paraId="5AFD3A1B" w14:textId="1CB1EF91" w:rsidR="00A95763" w:rsidRDefault="00A95763" w:rsidP="00A95763">
      <w:r>
        <w:t xml:space="preserve">If all works successfully you can fix the display panel to the PCB by peeling off the two white strips on the back of the TFT and attaching the display to the PCB. Note that there are two small holes in the </w:t>
      </w:r>
      <w:proofErr w:type="gramStart"/>
      <w:r>
        <w:t>PCB which</w:t>
      </w:r>
      <w:proofErr w:type="gramEnd"/>
      <w:r>
        <w:t xml:space="preserve"> aid with alignment of the display by locating the two small plastic pillars on two corners of the display housing.</w:t>
      </w:r>
    </w:p>
    <w:p w14:paraId="710ED1C2" w14:textId="77777777" w:rsidR="00A378E5" w:rsidRDefault="00A378E5" w:rsidP="00A378E5">
      <w:pPr>
        <w:pStyle w:val="Heading2"/>
      </w:pPr>
    </w:p>
    <w:p w14:paraId="57585D55" w14:textId="20FDF077" w:rsidR="00A378E5" w:rsidRDefault="00A378E5" w:rsidP="00A378E5">
      <w:pPr>
        <w:pStyle w:val="Heading2"/>
      </w:pPr>
      <w:r>
        <w:t>Appendix A – Schematic</w:t>
      </w:r>
    </w:p>
    <w:p w14:paraId="48FEC66B" w14:textId="18E6C5F6" w:rsidR="00A378E5" w:rsidRPr="00A95763" w:rsidRDefault="00A378E5" w:rsidP="00A95763">
      <w:r>
        <w:rPr>
          <w:noProof/>
          <w:lang w:val="en-US" w:eastAsia="en-US"/>
        </w:rPr>
        <w:drawing>
          <wp:inline distT="0" distB="0" distL="0" distR="0" wp14:anchorId="41F1B473" wp14:editId="4E6AEB55">
            <wp:extent cx="5731510" cy="63715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1.49.5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371590"/>
                    </a:xfrm>
                    <a:prstGeom prst="rect">
                      <a:avLst/>
                    </a:prstGeom>
                  </pic:spPr>
                </pic:pic>
              </a:graphicData>
            </a:graphic>
          </wp:inline>
        </w:drawing>
      </w:r>
      <w:bookmarkStart w:id="0" w:name="_GoBack"/>
      <w:bookmarkEnd w:id="0"/>
    </w:p>
    <w:p w14:paraId="54D3B88E" w14:textId="77777777" w:rsidR="00A95763" w:rsidRDefault="00A95763" w:rsidP="007A1E8A">
      <w:pPr>
        <w:rPr>
          <w:sz w:val="24"/>
          <w:szCs w:val="24"/>
        </w:rPr>
      </w:pPr>
    </w:p>
    <w:sectPr w:rsidR="00A957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A411CD" w14:textId="77777777" w:rsidR="00427B36" w:rsidRDefault="00427B36" w:rsidP="000067E3">
      <w:pPr>
        <w:spacing w:after="0" w:line="240" w:lineRule="auto"/>
      </w:pPr>
      <w:r>
        <w:separator/>
      </w:r>
    </w:p>
  </w:endnote>
  <w:endnote w:type="continuationSeparator" w:id="0">
    <w:p w14:paraId="4527E41A" w14:textId="77777777" w:rsidR="00427B36" w:rsidRDefault="00427B36" w:rsidP="00006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D37639" w14:textId="77777777" w:rsidR="00427B36" w:rsidRDefault="00427B36" w:rsidP="000067E3">
      <w:pPr>
        <w:spacing w:after="0" w:line="240" w:lineRule="auto"/>
      </w:pPr>
      <w:r>
        <w:separator/>
      </w:r>
    </w:p>
  </w:footnote>
  <w:footnote w:type="continuationSeparator" w:id="0">
    <w:p w14:paraId="05318991" w14:textId="77777777" w:rsidR="00427B36" w:rsidRDefault="00427B36" w:rsidP="000067E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590418"/>
    <w:multiLevelType w:val="hybridMultilevel"/>
    <w:tmpl w:val="9D9E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E8A"/>
    <w:rsid w:val="000067E3"/>
    <w:rsid w:val="00016D95"/>
    <w:rsid w:val="00047C14"/>
    <w:rsid w:val="0006670C"/>
    <w:rsid w:val="000801F7"/>
    <w:rsid w:val="00082F21"/>
    <w:rsid w:val="00083206"/>
    <w:rsid w:val="000901E2"/>
    <w:rsid w:val="000A4A1F"/>
    <w:rsid w:val="000B14D0"/>
    <w:rsid w:val="000B2E18"/>
    <w:rsid w:val="000C3109"/>
    <w:rsid w:val="000E2FFF"/>
    <w:rsid w:val="00104273"/>
    <w:rsid w:val="00105DE8"/>
    <w:rsid w:val="00116601"/>
    <w:rsid w:val="001241FB"/>
    <w:rsid w:val="001356F9"/>
    <w:rsid w:val="00171D2A"/>
    <w:rsid w:val="00193BD3"/>
    <w:rsid w:val="001B609D"/>
    <w:rsid w:val="001B68F7"/>
    <w:rsid w:val="001F1329"/>
    <w:rsid w:val="001F6CCA"/>
    <w:rsid w:val="0021142B"/>
    <w:rsid w:val="00211CCB"/>
    <w:rsid w:val="00220172"/>
    <w:rsid w:val="002247C5"/>
    <w:rsid w:val="0022694D"/>
    <w:rsid w:val="00272354"/>
    <w:rsid w:val="00273A2D"/>
    <w:rsid w:val="002E5CDF"/>
    <w:rsid w:val="002F1943"/>
    <w:rsid w:val="002F363A"/>
    <w:rsid w:val="00310ACF"/>
    <w:rsid w:val="00325125"/>
    <w:rsid w:val="00344CD2"/>
    <w:rsid w:val="003453B4"/>
    <w:rsid w:val="003503A6"/>
    <w:rsid w:val="003524F9"/>
    <w:rsid w:val="003612B7"/>
    <w:rsid w:val="003665C7"/>
    <w:rsid w:val="00387FB9"/>
    <w:rsid w:val="003A08A6"/>
    <w:rsid w:val="003F54D0"/>
    <w:rsid w:val="004058E7"/>
    <w:rsid w:val="0041134F"/>
    <w:rsid w:val="00427B36"/>
    <w:rsid w:val="00442D49"/>
    <w:rsid w:val="00443F7B"/>
    <w:rsid w:val="00465557"/>
    <w:rsid w:val="00484439"/>
    <w:rsid w:val="004D46B2"/>
    <w:rsid w:val="005650C6"/>
    <w:rsid w:val="0058567C"/>
    <w:rsid w:val="005A5C53"/>
    <w:rsid w:val="005C434F"/>
    <w:rsid w:val="005D2B5B"/>
    <w:rsid w:val="005D57ED"/>
    <w:rsid w:val="005F05BA"/>
    <w:rsid w:val="005F7523"/>
    <w:rsid w:val="00625B56"/>
    <w:rsid w:val="00635280"/>
    <w:rsid w:val="0064069B"/>
    <w:rsid w:val="006456B0"/>
    <w:rsid w:val="006821A6"/>
    <w:rsid w:val="00694AA6"/>
    <w:rsid w:val="00696D9E"/>
    <w:rsid w:val="006A424C"/>
    <w:rsid w:val="006D33AE"/>
    <w:rsid w:val="006D34E2"/>
    <w:rsid w:val="00702152"/>
    <w:rsid w:val="00702E65"/>
    <w:rsid w:val="007118DC"/>
    <w:rsid w:val="007424CC"/>
    <w:rsid w:val="00750A22"/>
    <w:rsid w:val="007602B3"/>
    <w:rsid w:val="00764A07"/>
    <w:rsid w:val="00774C26"/>
    <w:rsid w:val="007A1E8A"/>
    <w:rsid w:val="007A2093"/>
    <w:rsid w:val="007E06EB"/>
    <w:rsid w:val="007E18A8"/>
    <w:rsid w:val="007F57C3"/>
    <w:rsid w:val="008117E2"/>
    <w:rsid w:val="0085068E"/>
    <w:rsid w:val="0086568B"/>
    <w:rsid w:val="00886156"/>
    <w:rsid w:val="00887F81"/>
    <w:rsid w:val="00893004"/>
    <w:rsid w:val="008C19C6"/>
    <w:rsid w:val="008D4215"/>
    <w:rsid w:val="008F536A"/>
    <w:rsid w:val="00901FF0"/>
    <w:rsid w:val="00912643"/>
    <w:rsid w:val="00912869"/>
    <w:rsid w:val="00932699"/>
    <w:rsid w:val="00937E8B"/>
    <w:rsid w:val="009D1F42"/>
    <w:rsid w:val="009E74C6"/>
    <w:rsid w:val="00A2533E"/>
    <w:rsid w:val="00A31FF1"/>
    <w:rsid w:val="00A368DA"/>
    <w:rsid w:val="00A378E5"/>
    <w:rsid w:val="00A41640"/>
    <w:rsid w:val="00A53B70"/>
    <w:rsid w:val="00A95763"/>
    <w:rsid w:val="00AA016D"/>
    <w:rsid w:val="00AB160A"/>
    <w:rsid w:val="00AD3DB2"/>
    <w:rsid w:val="00B02170"/>
    <w:rsid w:val="00B227C2"/>
    <w:rsid w:val="00B50161"/>
    <w:rsid w:val="00B61800"/>
    <w:rsid w:val="00B74328"/>
    <w:rsid w:val="00B85B0A"/>
    <w:rsid w:val="00BA53B4"/>
    <w:rsid w:val="00BF02F3"/>
    <w:rsid w:val="00BF35F2"/>
    <w:rsid w:val="00C136F1"/>
    <w:rsid w:val="00C426DB"/>
    <w:rsid w:val="00C62CB9"/>
    <w:rsid w:val="00C83227"/>
    <w:rsid w:val="00CA6380"/>
    <w:rsid w:val="00D020FE"/>
    <w:rsid w:val="00D05219"/>
    <w:rsid w:val="00D45D8F"/>
    <w:rsid w:val="00D60176"/>
    <w:rsid w:val="00D61DF1"/>
    <w:rsid w:val="00D701C9"/>
    <w:rsid w:val="00D82981"/>
    <w:rsid w:val="00DD4F28"/>
    <w:rsid w:val="00DE0C5B"/>
    <w:rsid w:val="00DE2A54"/>
    <w:rsid w:val="00DF1FE7"/>
    <w:rsid w:val="00DF4AF0"/>
    <w:rsid w:val="00DF4BBB"/>
    <w:rsid w:val="00DF5079"/>
    <w:rsid w:val="00E37E8F"/>
    <w:rsid w:val="00E706BC"/>
    <w:rsid w:val="00E90EA6"/>
    <w:rsid w:val="00EA3DC3"/>
    <w:rsid w:val="00EB7705"/>
    <w:rsid w:val="00EC03E9"/>
    <w:rsid w:val="00EC40E8"/>
    <w:rsid w:val="00ED1C12"/>
    <w:rsid w:val="00F02878"/>
    <w:rsid w:val="00F2163B"/>
    <w:rsid w:val="00F309E7"/>
    <w:rsid w:val="00F4140C"/>
    <w:rsid w:val="00F618B6"/>
    <w:rsid w:val="00F73839"/>
    <w:rsid w:val="00FB26DF"/>
    <w:rsid w:val="00FD046F"/>
    <w:rsid w:val="00FD1193"/>
    <w:rsid w:val="00FD74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552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132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F13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E8A"/>
    <w:pPr>
      <w:ind w:left="720"/>
      <w:contextualSpacing/>
    </w:pPr>
  </w:style>
  <w:style w:type="paragraph" w:styleId="BalloonText">
    <w:name w:val="Balloon Text"/>
    <w:basedOn w:val="Normal"/>
    <w:link w:val="BalloonTextChar"/>
    <w:uiPriority w:val="99"/>
    <w:semiHidden/>
    <w:unhideWhenUsed/>
    <w:rsid w:val="005A5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C53"/>
    <w:rPr>
      <w:rFonts w:ascii="Tahoma" w:hAnsi="Tahoma" w:cs="Tahoma"/>
      <w:sz w:val="16"/>
      <w:szCs w:val="16"/>
    </w:rPr>
  </w:style>
  <w:style w:type="paragraph" w:styleId="Header">
    <w:name w:val="header"/>
    <w:basedOn w:val="Normal"/>
    <w:link w:val="HeaderChar"/>
    <w:uiPriority w:val="99"/>
    <w:unhideWhenUsed/>
    <w:rsid w:val="00006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7E3"/>
  </w:style>
  <w:style w:type="paragraph" w:styleId="Footer">
    <w:name w:val="footer"/>
    <w:basedOn w:val="Normal"/>
    <w:link w:val="FooterChar"/>
    <w:uiPriority w:val="99"/>
    <w:unhideWhenUsed/>
    <w:rsid w:val="00006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7E3"/>
  </w:style>
  <w:style w:type="character" w:styleId="Hyperlink">
    <w:name w:val="Hyperlink"/>
    <w:basedOn w:val="DefaultParagraphFont"/>
    <w:uiPriority w:val="99"/>
    <w:unhideWhenUsed/>
    <w:rsid w:val="00C83227"/>
    <w:rPr>
      <w:color w:val="0000FF" w:themeColor="hyperlink"/>
      <w:u w:val="single"/>
    </w:rPr>
  </w:style>
  <w:style w:type="character" w:customStyle="1" w:styleId="Heading1Char">
    <w:name w:val="Heading 1 Char"/>
    <w:basedOn w:val="DefaultParagraphFont"/>
    <w:link w:val="Heading1"/>
    <w:uiPriority w:val="9"/>
    <w:rsid w:val="001F132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F1329"/>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93269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132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F13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E8A"/>
    <w:pPr>
      <w:ind w:left="720"/>
      <w:contextualSpacing/>
    </w:pPr>
  </w:style>
  <w:style w:type="paragraph" w:styleId="BalloonText">
    <w:name w:val="Balloon Text"/>
    <w:basedOn w:val="Normal"/>
    <w:link w:val="BalloonTextChar"/>
    <w:uiPriority w:val="99"/>
    <w:semiHidden/>
    <w:unhideWhenUsed/>
    <w:rsid w:val="005A5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C53"/>
    <w:rPr>
      <w:rFonts w:ascii="Tahoma" w:hAnsi="Tahoma" w:cs="Tahoma"/>
      <w:sz w:val="16"/>
      <w:szCs w:val="16"/>
    </w:rPr>
  </w:style>
  <w:style w:type="paragraph" w:styleId="Header">
    <w:name w:val="header"/>
    <w:basedOn w:val="Normal"/>
    <w:link w:val="HeaderChar"/>
    <w:uiPriority w:val="99"/>
    <w:unhideWhenUsed/>
    <w:rsid w:val="00006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7E3"/>
  </w:style>
  <w:style w:type="paragraph" w:styleId="Footer">
    <w:name w:val="footer"/>
    <w:basedOn w:val="Normal"/>
    <w:link w:val="FooterChar"/>
    <w:uiPriority w:val="99"/>
    <w:unhideWhenUsed/>
    <w:rsid w:val="00006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7E3"/>
  </w:style>
  <w:style w:type="character" w:styleId="Hyperlink">
    <w:name w:val="Hyperlink"/>
    <w:basedOn w:val="DefaultParagraphFont"/>
    <w:uiPriority w:val="99"/>
    <w:unhideWhenUsed/>
    <w:rsid w:val="00C83227"/>
    <w:rPr>
      <w:color w:val="0000FF" w:themeColor="hyperlink"/>
      <w:u w:val="single"/>
    </w:rPr>
  </w:style>
  <w:style w:type="character" w:customStyle="1" w:styleId="Heading1Char">
    <w:name w:val="Heading 1 Char"/>
    <w:basedOn w:val="DefaultParagraphFont"/>
    <w:link w:val="Heading1"/>
    <w:uiPriority w:val="9"/>
    <w:rsid w:val="001F132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F1329"/>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9326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hyperlink" Target="https://secure.ecs.soton.ac.uk/notes/ellabs/1/x2r/pacman.hex" TargetMode="External"/><Relationship Id="rId36" Type="http://schemas.openxmlformats.org/officeDocument/2006/relationships/image" Target="media/image24.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ics.nxp.com/packages/" TargetMode="Externa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hyperlink" Target="http://store.curiousinventor.com/guides/Surface_Mount_Soldering/QFN/" TargetMode="External"/><Relationship Id="rId19" Type="http://schemas.openxmlformats.org/officeDocument/2006/relationships/hyperlink" Target="http://www.youtube.com/embed/3NN7UGWYmBY"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F0A08-8943-2B47-B9BC-3A9C1C09E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1125</Words>
  <Characters>6413</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7523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Dept of E &amp; CS</dc:creator>
  <cp:lastModifiedBy>Steve Gunn</cp:lastModifiedBy>
  <cp:revision>4</cp:revision>
  <cp:lastPrinted>2013-10-23T15:28:00Z</cp:lastPrinted>
  <dcterms:created xsi:type="dcterms:W3CDTF">2013-10-25T12:12:00Z</dcterms:created>
  <dcterms:modified xsi:type="dcterms:W3CDTF">2013-10-29T11:51:00Z</dcterms:modified>
</cp:coreProperties>
</file>