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22F37" w14:textId="77777777" w:rsidR="00CC26D8" w:rsidRDefault="00CC26D8" w:rsidP="00CC26D8"/>
    <w:p w14:paraId="02E9F314" w14:textId="77777777" w:rsidR="00CC26D8" w:rsidRDefault="00CC26D8" w:rsidP="00CC26D8"/>
    <w:p w14:paraId="641EEC2E" w14:textId="77777777" w:rsidR="00CC26D8" w:rsidRDefault="00CC26D8" w:rsidP="00CC26D8"/>
    <w:p w14:paraId="11578E1B" w14:textId="77777777" w:rsidR="00CC26D8" w:rsidRDefault="00CC26D8" w:rsidP="00CC26D8"/>
    <w:p w14:paraId="66F35522" w14:textId="77777777" w:rsidR="00CC26D8" w:rsidRDefault="00CC26D8" w:rsidP="00CC26D8">
      <w:pPr>
        <w:jc w:val="center"/>
        <w:rPr>
          <w:rFonts w:ascii="黑体" w:eastAsia="黑体"/>
          <w:sz w:val="48"/>
        </w:rPr>
      </w:pPr>
    </w:p>
    <w:p w14:paraId="2015E374" w14:textId="77777777" w:rsidR="00CC26D8" w:rsidRDefault="00CC26D8" w:rsidP="00CC26D8">
      <w:pPr>
        <w:jc w:val="center"/>
        <w:rPr>
          <w:rFonts w:ascii="黑体" w:eastAsia="黑体"/>
          <w:sz w:val="48"/>
        </w:rPr>
      </w:pPr>
    </w:p>
    <w:p w14:paraId="02C3946A" w14:textId="77777777" w:rsidR="00CC26D8" w:rsidRDefault="00CC26D8" w:rsidP="00CC26D8">
      <w:pPr>
        <w:jc w:val="center"/>
        <w:rPr>
          <w:rFonts w:ascii="黑体" w:eastAsia="黑体"/>
          <w:sz w:val="48"/>
        </w:rPr>
      </w:pPr>
    </w:p>
    <w:p w14:paraId="24214D9F" w14:textId="6C21EF2E" w:rsidR="00CC26D8" w:rsidRDefault="00CC26D8" w:rsidP="00CC26D8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数据故事</w:t>
      </w:r>
    </w:p>
    <w:p w14:paraId="2CAB9F90" w14:textId="77777777" w:rsidR="00CC26D8" w:rsidRDefault="00CC26D8" w:rsidP="00CC26D8"/>
    <w:p w14:paraId="4F1516C7" w14:textId="77777777" w:rsidR="00CC26D8" w:rsidRDefault="00CC26D8" w:rsidP="00CC26D8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7717A45C" w14:textId="77777777" w:rsidR="00CC26D8" w:rsidRDefault="00CC26D8" w:rsidP="00CC26D8"/>
    <w:p w14:paraId="610955FB" w14:textId="77777777" w:rsidR="00CC26D8" w:rsidRDefault="00CC26D8" w:rsidP="00CC26D8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3E346210" w14:textId="77777777" w:rsidR="00CC26D8" w:rsidRDefault="00CC26D8" w:rsidP="00CC26D8"/>
    <w:p w14:paraId="7AA2DE85" w14:textId="77777777" w:rsidR="00CC26D8" w:rsidRDefault="00CC26D8" w:rsidP="00CC26D8"/>
    <w:p w14:paraId="553F84EF" w14:textId="77777777" w:rsidR="00CC26D8" w:rsidRDefault="00CC26D8" w:rsidP="00CC26D8"/>
    <w:p w14:paraId="00DB9EF8" w14:textId="77777777" w:rsidR="00CC26D8" w:rsidRDefault="00CC26D8" w:rsidP="00CC26D8"/>
    <w:p w14:paraId="046E30EB" w14:textId="77777777" w:rsidR="00CC26D8" w:rsidRDefault="00CC26D8" w:rsidP="00CC26D8"/>
    <w:p w14:paraId="125749EB" w14:textId="77777777" w:rsidR="00CC26D8" w:rsidRDefault="00CC26D8" w:rsidP="00CC26D8"/>
    <w:p w14:paraId="39BB713B" w14:textId="77777777" w:rsidR="00CC26D8" w:rsidRDefault="00CC26D8" w:rsidP="00CC26D8"/>
    <w:p w14:paraId="66F3A91F" w14:textId="77777777" w:rsidR="00CC26D8" w:rsidRDefault="00CC26D8" w:rsidP="00CC26D8"/>
    <w:p w14:paraId="2CAC01A0" w14:textId="77777777" w:rsidR="00CC26D8" w:rsidRDefault="00CC26D8" w:rsidP="00CC26D8"/>
    <w:p w14:paraId="5DC71829" w14:textId="77777777" w:rsidR="00CC26D8" w:rsidRDefault="00CC26D8" w:rsidP="00CC26D8"/>
    <w:p w14:paraId="39F6D036" w14:textId="77777777" w:rsidR="00CC26D8" w:rsidRDefault="00CC26D8" w:rsidP="00CC26D8"/>
    <w:p w14:paraId="4C9E6FFF" w14:textId="77777777" w:rsidR="00CC26D8" w:rsidRDefault="00CC26D8" w:rsidP="00CC26D8"/>
    <w:p w14:paraId="753B754E" w14:textId="77777777" w:rsidR="00CC26D8" w:rsidRDefault="00CC26D8" w:rsidP="00CC26D8"/>
    <w:sdt>
      <w:sdtPr>
        <w:rPr>
          <w:snapToGrid w:val="0"/>
          <w:lang w:val="zh-CN"/>
        </w:rPr>
        <w:id w:val="31573594"/>
        <w:docPartObj>
          <w:docPartGallery w:val="Table of Contents"/>
          <w:docPartUnique/>
        </w:docPartObj>
      </w:sdtPr>
      <w:sdtContent>
        <w:p w14:paraId="1F291B98" w14:textId="77777777" w:rsidR="00CC26D8" w:rsidRPr="00CC26D8" w:rsidRDefault="00CC26D8" w:rsidP="00CC26D8">
          <w:pPr>
            <w:keepNext/>
            <w:keepLines/>
            <w:widowControl/>
            <w:tabs>
              <w:tab w:val="left" w:pos="0"/>
            </w:tabs>
            <w:snapToGrid/>
            <w:spacing w:before="480" w:line="276" w:lineRule="auto"/>
            <w:rPr>
              <w:rFonts w:ascii="Cambria" w:hAnsi="Cambria"/>
              <w:b/>
              <w:bCs/>
              <w:color w:val="365F91"/>
              <w:sz w:val="28"/>
              <w:szCs w:val="28"/>
            </w:rPr>
          </w:pPr>
          <w:r w:rsidRPr="00CC26D8">
            <w:rPr>
              <w:rFonts w:ascii="Cambria" w:hAnsi="Cambria" w:hint="eastAsia"/>
              <w:b/>
              <w:bCs/>
              <w:color w:val="365F91"/>
              <w:sz w:val="28"/>
              <w:szCs w:val="28"/>
              <w:lang w:val="zh-CN"/>
            </w:rPr>
            <w:t>目录</w:t>
          </w:r>
        </w:p>
        <w:p w14:paraId="071465A6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 w:rsidRPr="00CC26D8">
            <w:rPr>
              <w:rFonts w:ascii="宋体" w:hAnsi="宋体" w:hint="eastAsia"/>
              <w:b/>
              <w:sz w:val="24"/>
              <w:szCs w:val="24"/>
            </w:rPr>
            <w:fldChar w:fldCharType="begin"/>
          </w:r>
          <w:r w:rsidRPr="00CC26D8">
            <w:rPr>
              <w:rFonts w:ascii="宋体" w:hAnsi="宋体" w:hint="eastAsia"/>
              <w:b/>
              <w:sz w:val="24"/>
              <w:szCs w:val="24"/>
            </w:rPr>
            <w:instrText xml:space="preserve"> TOC \o "1-3" \h \z \u </w:instrText>
          </w:r>
          <w:r w:rsidRPr="00CC26D8">
            <w:rPr>
              <w:rFonts w:ascii="宋体" w:hAnsi="宋体" w:hint="eastAsia"/>
              <w:b/>
              <w:sz w:val="24"/>
              <w:szCs w:val="24"/>
            </w:rPr>
            <w:fldChar w:fldCharType="separate"/>
          </w:r>
          <w:hyperlink r:id="rId7" w:anchor="_Toc304268686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1.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引言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_Toc304268686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4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348C3319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8" w:anchor="_Toc304268687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1.1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编写目的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_Toc304268687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4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01911CDA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9" w:anchor="_Toc304268688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1.2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背景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_Toc304268688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4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370C97B6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0" w:anchor="_Toc304268689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1.3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参考资料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_Toc304268689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4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7924E3A7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1" w:anchor="_Toc304268690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1.4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测试提交成果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_Toc304268690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4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173E6E5D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2" w:anchor="_Toc304268691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2.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测试需求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_Toc304268691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5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511CA074" w14:textId="77777777" w:rsidR="00CC26D8" w:rsidRPr="00CC26D8" w:rsidRDefault="00CC26D8" w:rsidP="00CC26D8">
          <w:pPr>
            <w:widowControl/>
            <w:tabs>
              <w:tab w:val="left" w:pos="1260"/>
              <w:tab w:val="right" w:leader="dot" w:pos="8296"/>
            </w:tabs>
            <w:snapToGrid/>
            <w:spacing w:line="240" w:lineRule="auto"/>
            <w:ind w:firstLineChars="200" w:firstLine="44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3" w:anchor="_Toc304268692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2.1.1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测试功能模块：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_Toc304268692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5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52446498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4" w:anchor="_Toc304268693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3.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测试策略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_Toc304268693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5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24D40EFC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5" w:anchor="_Toc304268694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3.1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测试类型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_Toc304268694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5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764FA55F" w14:textId="77777777" w:rsidR="00CC26D8" w:rsidRPr="00CC26D8" w:rsidRDefault="00CC26D8" w:rsidP="00CC26D8">
          <w:pPr>
            <w:widowControl/>
            <w:tabs>
              <w:tab w:val="left" w:pos="1260"/>
              <w:tab w:val="right" w:leader="dot" w:pos="8296"/>
            </w:tabs>
            <w:snapToGrid/>
            <w:spacing w:line="240" w:lineRule="auto"/>
            <w:ind w:firstLineChars="200" w:firstLine="44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6" w:anchor="_Toc304268695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3.1.1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功能测试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_Toc304268695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5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688826D2" w14:textId="77777777" w:rsidR="00CC26D8" w:rsidRPr="00CC26D8" w:rsidRDefault="00CC26D8" w:rsidP="00CC26D8">
          <w:pPr>
            <w:widowControl/>
            <w:tabs>
              <w:tab w:val="left" w:pos="1260"/>
              <w:tab w:val="right" w:leader="dot" w:pos="8296"/>
            </w:tabs>
            <w:snapToGrid/>
            <w:spacing w:line="240" w:lineRule="auto"/>
            <w:ind w:firstLineChars="200" w:firstLine="44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7" w:anchor="_Toc304268696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3.1.2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界面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/</w:t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易用性测试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_Toc304268696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6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4A462320" w14:textId="77777777" w:rsidR="00CC26D8" w:rsidRPr="00CC26D8" w:rsidRDefault="00CC26D8" w:rsidP="00CC26D8">
          <w:pPr>
            <w:widowControl/>
            <w:tabs>
              <w:tab w:val="left" w:pos="1260"/>
              <w:tab w:val="right" w:leader="dot" w:pos="8296"/>
            </w:tabs>
            <w:snapToGrid/>
            <w:spacing w:line="240" w:lineRule="auto"/>
            <w:ind w:firstLineChars="200" w:firstLine="44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8" w:anchor="_Toc304268697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3.1.3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BVT/</w:t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回归测试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_Toc304268697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7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7FBE5E7C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19" w:anchor="_Toc304268698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3.2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版本发布策略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_Toc304268698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7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453BAF69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0" w:anchor="_Toc304268699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3.3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阶段测试策略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_Toc304268699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7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1DC52C6F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1" w:anchor="_Toc304268700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3.4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Bug</w:t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管理策略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_Toc304268700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8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30465745" w14:textId="77777777" w:rsidR="00CC26D8" w:rsidRPr="00CC26D8" w:rsidRDefault="00CC26D8" w:rsidP="00CC26D8">
          <w:pPr>
            <w:widowControl/>
            <w:tabs>
              <w:tab w:val="left" w:pos="1260"/>
              <w:tab w:val="right" w:leader="dot" w:pos="8296"/>
            </w:tabs>
            <w:snapToGrid/>
            <w:spacing w:line="240" w:lineRule="auto"/>
            <w:ind w:firstLineChars="200" w:firstLine="44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2" w:anchor="_Toc304268701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3.4.1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缺陷管理工具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_Toc304268701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8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158ECDB5" w14:textId="77777777" w:rsidR="00CC26D8" w:rsidRPr="00CC26D8" w:rsidRDefault="00CC26D8" w:rsidP="00CC26D8">
          <w:pPr>
            <w:widowControl/>
            <w:tabs>
              <w:tab w:val="left" w:pos="1260"/>
              <w:tab w:val="right" w:leader="dot" w:pos="8296"/>
            </w:tabs>
            <w:snapToGrid/>
            <w:spacing w:line="240" w:lineRule="auto"/>
            <w:ind w:firstLineChars="200" w:firstLine="44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3" w:anchor="_Toc304268702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3.4.2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错误优先级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_Toc304268702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8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227651DA" w14:textId="77777777" w:rsidR="00CC26D8" w:rsidRPr="00CC26D8" w:rsidRDefault="00CC26D8" w:rsidP="00CC26D8">
          <w:pPr>
            <w:widowControl/>
            <w:tabs>
              <w:tab w:val="left" w:pos="1260"/>
              <w:tab w:val="right" w:leader="dot" w:pos="8296"/>
            </w:tabs>
            <w:snapToGrid/>
            <w:spacing w:line="240" w:lineRule="auto"/>
            <w:ind w:firstLineChars="200" w:firstLine="44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4" w:anchor="_Toc304268703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3.4.3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错误识别依据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_Toc304268703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8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302EDB68" w14:textId="77777777" w:rsidR="00CC26D8" w:rsidRPr="00CC26D8" w:rsidRDefault="00CC26D8" w:rsidP="00CC26D8">
          <w:pPr>
            <w:widowControl/>
            <w:tabs>
              <w:tab w:val="left" w:pos="1260"/>
              <w:tab w:val="right" w:leader="dot" w:pos="8296"/>
            </w:tabs>
            <w:snapToGrid/>
            <w:spacing w:line="240" w:lineRule="auto"/>
            <w:ind w:firstLineChars="200" w:firstLine="440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5" w:anchor="_Toc304268704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3.4.4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严重程度分类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_Toc304268704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8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10A3FC00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6" w:anchor="_Toc304268705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3.5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进度反馈策略：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_Toc304268705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9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7E074FF5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7" w:anchor="_Toc304268706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3.6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内部例会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_Toc304268706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9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7993608A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8" w:anchor="_Toc304268707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4.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测试环境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_Toc304268707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9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25EB75C3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29" w:anchor="_Toc304268708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5.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测试工具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_Toc304268708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9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55117568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30" w:anchor="_Toc304268709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6.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通过准则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_Toc304268709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9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19D20022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31" w:anchor="_Toc304268710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7.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里程碑及人员分配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_Toc304268710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10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285BDAAA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32" w:anchor="_Toc304268711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细化测试任务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_Toc304268711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10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66E07C14" w14:textId="77777777" w:rsidR="00CC26D8" w:rsidRPr="00CC26D8" w:rsidRDefault="00CC26D8" w:rsidP="00CC26D8">
          <w:pPr>
            <w:tabs>
              <w:tab w:val="left" w:pos="440"/>
              <w:tab w:val="right" w:leader="dot" w:pos="8296"/>
            </w:tabs>
            <w:spacing w:line="240" w:lineRule="auto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33" w:anchor="_Toc304268712" w:history="1"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8.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测试风险分析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ab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begin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instrText xml:space="preserve"> PAGEREF _Toc304268712 \h </w:instrTex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separate"/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t>11</w:t>
            </w:r>
            <w:r w:rsidRPr="00CC26D8">
              <w:rPr>
                <w:rFonts w:ascii="宋体" w:hAnsi="宋体" w:hint="eastAsia"/>
                <w:b/>
                <w:color w:val="0000FF"/>
                <w:sz w:val="24"/>
                <w:szCs w:val="24"/>
                <w:u w:val="single"/>
              </w:rPr>
              <w:fldChar w:fldCharType="end"/>
            </w:r>
          </w:hyperlink>
        </w:p>
        <w:p w14:paraId="4D0500AE" w14:textId="77777777" w:rsidR="00CC26D8" w:rsidRPr="00CC26D8" w:rsidRDefault="00CC26D8" w:rsidP="00CC26D8">
          <w:pPr>
            <w:widowControl/>
            <w:tabs>
              <w:tab w:val="left" w:pos="840"/>
              <w:tab w:val="right" w:leader="dot" w:pos="8296"/>
            </w:tabs>
            <w:snapToGrid/>
            <w:spacing w:after="100" w:line="240" w:lineRule="auto"/>
            <w:ind w:left="22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r:id="rId34" w:anchor="_Toc304268713" w:history="1"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8.1</w:t>
            </w:r>
            <w:r w:rsidRPr="00CC26D8">
              <w:rPr>
                <w:rFonts w:asciiTheme="minorHAnsi" w:eastAsiaTheme="minorEastAsia" w:hAnsiTheme="minorHAnsi" w:cstheme="minorBidi"/>
                <w:color w:val="0000FF"/>
                <w:kern w:val="2"/>
                <w:sz w:val="21"/>
                <w:szCs w:val="22"/>
                <w:u w:val="single"/>
              </w:rPr>
              <w:tab/>
            </w:r>
            <w:r w:rsidRPr="00CC26D8">
              <w:rPr>
                <w:rFonts w:ascii="Calibri" w:hAnsi="Calibri" w:hint="eastAsia"/>
                <w:color w:val="0000FF"/>
                <w:sz w:val="22"/>
                <w:szCs w:val="22"/>
                <w:u w:val="single"/>
              </w:rPr>
              <w:t>计划风险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ab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begin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instrText xml:space="preserve"> PAGEREF _Toc304268713 \h </w:instrTex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separate"/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t>11</w:t>
            </w:r>
            <w:r w:rsidRPr="00CC26D8">
              <w:rPr>
                <w:rFonts w:ascii="Calibri" w:hAnsi="Calibri"/>
                <w:color w:val="0000FF"/>
                <w:sz w:val="22"/>
                <w:szCs w:val="22"/>
                <w:u w:val="single"/>
              </w:rPr>
              <w:fldChar w:fldCharType="end"/>
            </w:r>
          </w:hyperlink>
        </w:p>
        <w:p w14:paraId="53F7DEE3" w14:textId="77777777" w:rsidR="00CC26D8" w:rsidRPr="00CC26D8" w:rsidRDefault="00CC26D8" w:rsidP="00CC26D8">
          <w:r w:rsidRPr="00CC26D8">
            <w:rPr>
              <w:rFonts w:hint="eastAsia"/>
            </w:rPr>
            <w:fldChar w:fldCharType="end"/>
          </w:r>
        </w:p>
      </w:sdtContent>
    </w:sdt>
    <w:p w14:paraId="672E95D6" w14:textId="77777777" w:rsidR="00CC26D8" w:rsidRPr="00CC26D8" w:rsidRDefault="00CC26D8" w:rsidP="00CC26D8">
      <w:pPr>
        <w:widowControl/>
        <w:spacing w:line="240" w:lineRule="auto"/>
        <w:rPr>
          <w:b/>
          <w:bCs/>
          <w:sz w:val="32"/>
          <w:szCs w:val="32"/>
        </w:rPr>
      </w:pPr>
      <w:r w:rsidRPr="00CC26D8">
        <w:rPr>
          <w:snapToGrid w:val="0"/>
        </w:rPr>
        <w:br w:type="page"/>
      </w:r>
    </w:p>
    <w:p w14:paraId="013717C0" w14:textId="77777777" w:rsidR="00CC26D8" w:rsidRPr="00CC26D8" w:rsidRDefault="00CC26D8" w:rsidP="00CC26D8">
      <w:pPr>
        <w:keepNext/>
        <w:tabs>
          <w:tab w:val="left" w:pos="0"/>
        </w:tabs>
        <w:spacing w:before="100" w:beforeAutospacing="1" w:after="100" w:afterAutospacing="1" w:line="240" w:lineRule="auto"/>
        <w:outlineLvl w:val="0"/>
        <w:rPr>
          <w:b/>
          <w:bCs/>
          <w:sz w:val="32"/>
          <w:szCs w:val="32"/>
        </w:rPr>
      </w:pPr>
      <w:bookmarkStart w:id="0" w:name="_Toc304268686"/>
      <w:r w:rsidRPr="00CC26D8">
        <w:rPr>
          <w:rFonts w:hint="eastAsia"/>
          <w:b/>
          <w:bCs/>
          <w:sz w:val="32"/>
          <w:szCs w:val="32"/>
        </w:rPr>
        <w:t>引言</w:t>
      </w:r>
      <w:bookmarkEnd w:id="0"/>
    </w:p>
    <w:p w14:paraId="3996CE88" w14:textId="77777777" w:rsidR="00CC26D8" w:rsidRPr="00CC26D8" w:rsidRDefault="00CC26D8" w:rsidP="00CC26D8">
      <w:pPr>
        <w:keepNext/>
        <w:numPr>
          <w:ilvl w:val="1"/>
          <w:numId w:val="0"/>
        </w:numPr>
        <w:tabs>
          <w:tab w:val="left" w:pos="0"/>
          <w:tab w:val="left" w:pos="4962"/>
        </w:tabs>
        <w:spacing w:before="100" w:beforeAutospacing="1" w:after="100" w:afterAutospacing="1" w:line="240" w:lineRule="auto"/>
        <w:outlineLvl w:val="1"/>
        <w:rPr>
          <w:b/>
          <w:bCs/>
          <w:sz w:val="28"/>
          <w:szCs w:val="28"/>
        </w:rPr>
      </w:pPr>
      <w:bookmarkStart w:id="1" w:name="_Toc304268687"/>
      <w:bookmarkStart w:id="2" w:name="_Toc292985458"/>
      <w:bookmarkStart w:id="3" w:name="_Toc268598248"/>
      <w:r w:rsidRPr="00CC26D8">
        <w:rPr>
          <w:rFonts w:hint="eastAsia"/>
          <w:b/>
          <w:bCs/>
          <w:sz w:val="28"/>
          <w:szCs w:val="28"/>
        </w:rPr>
        <w:t>编写目的</w:t>
      </w:r>
      <w:bookmarkEnd w:id="1"/>
      <w:bookmarkEnd w:id="2"/>
      <w:bookmarkEnd w:id="3"/>
    </w:p>
    <w:p w14:paraId="697E1092" w14:textId="77777777" w:rsidR="00CC26D8" w:rsidRPr="00CC26D8" w:rsidRDefault="00CC26D8" w:rsidP="00CC26D8">
      <w:pPr>
        <w:spacing w:before="100" w:beforeAutospacing="1" w:after="100" w:afterAutospacing="1" w:line="240" w:lineRule="auto"/>
        <w:rPr>
          <w:rFonts w:asciiTheme="minorHAnsi" w:eastAsiaTheme="minorHAnsi" w:hAnsiTheme="minorHAnsi"/>
          <w:sz w:val="21"/>
          <w:szCs w:val="21"/>
        </w:rPr>
      </w:pPr>
      <w:r w:rsidRPr="00CC26D8">
        <w:rPr>
          <w:rFonts w:ascii="宋体" w:hint="eastAsia"/>
          <w:sz w:val="24"/>
          <w:szCs w:val="24"/>
        </w:rPr>
        <w:t xml:space="preserve">  </w:t>
      </w:r>
      <w:r w:rsidRPr="00CC26D8">
        <w:rPr>
          <w:rFonts w:ascii="宋体" w:hAnsi="宋体" w:hint="eastAsia"/>
          <w:sz w:val="21"/>
          <w:szCs w:val="21"/>
        </w:rPr>
        <w:t xml:space="preserve">  </w:t>
      </w:r>
      <w:r w:rsidRPr="00CC26D8">
        <w:rPr>
          <w:rFonts w:asciiTheme="minorHAnsi" w:eastAsiaTheme="minorHAnsi" w:hAnsiTheme="minorHAnsi" w:hint="eastAsia"/>
          <w:sz w:val="21"/>
          <w:szCs w:val="21"/>
        </w:rPr>
        <w:t>针对高中生填报志愿助手A</w:t>
      </w:r>
      <w:r w:rsidRPr="00CC26D8">
        <w:rPr>
          <w:rFonts w:asciiTheme="minorHAnsi" w:eastAsiaTheme="minorHAnsi" w:hAnsiTheme="minorHAnsi"/>
          <w:sz w:val="21"/>
          <w:szCs w:val="21"/>
        </w:rPr>
        <w:t>PP</w:t>
      </w:r>
      <w:r w:rsidRPr="00CC26D8">
        <w:rPr>
          <w:rFonts w:asciiTheme="minorHAnsi" w:eastAsiaTheme="minorHAnsi" w:hAnsiTheme="minorHAnsi" w:hint="eastAsia"/>
          <w:sz w:val="21"/>
          <w:szCs w:val="21"/>
        </w:rPr>
        <w:t>编写本次测试计划，</w:t>
      </w:r>
      <w:r w:rsidRPr="00CC26D8">
        <w:rPr>
          <w:rFonts w:asciiTheme="minorHAnsi" w:eastAsiaTheme="minorHAnsi" w:hAnsiTheme="minorHAnsi" w:hint="eastAsia"/>
          <w:snapToGrid w:val="0"/>
          <w:sz w:val="21"/>
          <w:szCs w:val="21"/>
        </w:rPr>
        <w:t>本文档对具体后续测试工作安排进行规划，一方面使整个项目</w:t>
      </w:r>
      <w:proofErr w:type="gramStart"/>
      <w:r w:rsidRPr="00CC26D8">
        <w:rPr>
          <w:rFonts w:asciiTheme="minorHAnsi" w:eastAsiaTheme="minorHAnsi" w:hAnsiTheme="minorHAnsi" w:hint="eastAsia"/>
          <w:snapToGrid w:val="0"/>
          <w:sz w:val="21"/>
          <w:szCs w:val="21"/>
        </w:rPr>
        <w:t>组明确</w:t>
      </w:r>
      <w:proofErr w:type="gramEnd"/>
      <w:r w:rsidRPr="00CC26D8">
        <w:rPr>
          <w:rFonts w:asciiTheme="minorHAnsi" w:eastAsiaTheme="minorHAnsi" w:hAnsiTheme="minorHAnsi" w:hint="eastAsia"/>
          <w:snapToGrid w:val="0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244E9C30" w14:textId="05F922E6" w:rsidR="00CC26D8" w:rsidRDefault="00CC26D8" w:rsidP="00CC26D8">
      <w:pPr>
        <w:spacing w:before="100" w:beforeAutospacing="1" w:after="100" w:afterAutospacing="1" w:line="240" w:lineRule="auto"/>
        <w:rPr>
          <w:rFonts w:asciiTheme="minorHAnsi" w:eastAsiaTheme="minorHAnsi" w:hAnsiTheme="minorHAnsi"/>
          <w:sz w:val="21"/>
          <w:szCs w:val="21"/>
        </w:rPr>
      </w:pPr>
      <w:r w:rsidRPr="00CC26D8">
        <w:rPr>
          <w:rFonts w:asciiTheme="minorHAnsi" w:eastAsiaTheme="minorHAnsi" w:hAnsiTheme="minorHAnsi" w:hint="eastAsia"/>
          <w:sz w:val="21"/>
          <w:szCs w:val="21"/>
        </w:rPr>
        <w:tab/>
        <w:t>该计划阅读对象包括：测试人员、开发人员、项目其他人员。</w:t>
      </w:r>
    </w:p>
    <w:p w14:paraId="7AA11A8C" w14:textId="77777777" w:rsidR="00695101" w:rsidRDefault="00695101" w:rsidP="00695101">
      <w:pPr>
        <w:pStyle w:val="2"/>
        <w:rPr>
          <w:sz w:val="28"/>
          <w:szCs w:val="28"/>
        </w:rPr>
      </w:pPr>
      <w:bookmarkStart w:id="4" w:name="_Toc304268688"/>
      <w:r>
        <w:rPr>
          <w:rFonts w:hint="eastAsia"/>
          <w:sz w:val="28"/>
          <w:szCs w:val="28"/>
        </w:rPr>
        <w:t>背景</w:t>
      </w:r>
      <w:bookmarkEnd w:id="4"/>
    </w:p>
    <w:p w14:paraId="11845B4F" w14:textId="48D5AABD" w:rsidR="00695101" w:rsidRDefault="00695101" w:rsidP="006951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>
        <w:rPr>
          <w:rFonts w:hint="eastAsia"/>
          <w:sz w:val="21"/>
        </w:rPr>
        <w:t>数据故事</w:t>
      </w:r>
    </w:p>
    <w:p w14:paraId="1DAF8F49" w14:textId="572027EC" w:rsidR="00695101" w:rsidRDefault="00695101" w:rsidP="006951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proofErr w:type="spellStart"/>
      <w:r>
        <w:rPr>
          <w:rFonts w:hint="eastAsia"/>
          <w:sz w:val="21"/>
        </w:rPr>
        <w:t>wangshuaishuai</w:t>
      </w:r>
      <w:proofErr w:type="spellEnd"/>
    </w:p>
    <w:p w14:paraId="7318B616" w14:textId="54771185" w:rsidR="00695101" w:rsidRDefault="00695101" w:rsidP="006951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>
        <w:rPr>
          <w:rFonts w:hint="eastAsia"/>
          <w:sz w:val="21"/>
        </w:rPr>
        <w:t>9</w:t>
      </w:r>
      <w:r>
        <w:rPr>
          <w:rFonts w:hint="eastAsia"/>
          <w:sz w:val="21"/>
        </w:rPr>
        <w:t>组</w:t>
      </w:r>
    </w:p>
    <w:p w14:paraId="160E70A4" w14:textId="3F285008" w:rsidR="00695101" w:rsidRDefault="00695101" w:rsidP="006951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>
        <w:rPr>
          <w:rFonts w:hint="eastAsia"/>
          <w:sz w:val="21"/>
        </w:rPr>
        <w:t>9</w:t>
      </w:r>
      <w:r>
        <w:rPr>
          <w:rFonts w:hint="eastAsia"/>
          <w:sz w:val="21"/>
        </w:rPr>
        <w:t>组</w:t>
      </w:r>
    </w:p>
    <w:p w14:paraId="430406CA" w14:textId="3A28F10E" w:rsidR="00695101" w:rsidRDefault="00695101" w:rsidP="00695101">
      <w:pPr>
        <w:ind w:firstLine="390"/>
        <w:rPr>
          <w:rFonts w:asciiTheme="minorEastAsia" w:hAnsiTheme="minorEastAsia"/>
          <w:sz w:val="21"/>
        </w:rPr>
      </w:pPr>
      <w:r>
        <w:rPr>
          <w:rFonts w:hint="eastAsia"/>
          <w:sz w:val="21"/>
        </w:rPr>
        <w:t>项目目标：</w:t>
      </w:r>
      <w:r>
        <w:rPr>
          <w:rFonts w:hint="eastAsia"/>
          <w:sz w:val="21"/>
        </w:rPr>
        <w:t>数据</w:t>
      </w:r>
      <w:proofErr w:type="gramStart"/>
      <w:r>
        <w:rPr>
          <w:rFonts w:hint="eastAsia"/>
          <w:sz w:val="21"/>
        </w:rPr>
        <w:t>菜鸡分析</w:t>
      </w:r>
      <w:proofErr w:type="gramEnd"/>
      <w:r>
        <w:rPr>
          <w:rFonts w:hint="eastAsia"/>
          <w:sz w:val="21"/>
        </w:rPr>
        <w:t>归纳</w:t>
      </w:r>
      <w:r>
        <w:rPr>
          <w:rFonts w:asciiTheme="minorEastAsia" w:hAnsiTheme="minorEastAsia" w:hint="eastAsia"/>
          <w:sz w:val="21"/>
        </w:rPr>
        <w:t>。</w:t>
      </w:r>
    </w:p>
    <w:p w14:paraId="23EE456F" w14:textId="77777777" w:rsidR="00EA1B6C" w:rsidRDefault="00EA1B6C" w:rsidP="00EA1B6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304268689"/>
      <w:r>
        <w:rPr>
          <w:rFonts w:hint="eastAsia"/>
          <w:sz w:val="28"/>
          <w:szCs w:val="28"/>
        </w:rPr>
        <w:t>参考资料</w:t>
      </w:r>
      <w:bookmarkEnd w:id="5"/>
    </w:p>
    <w:p w14:paraId="0CB2CF84" w14:textId="77777777" w:rsidR="00EA1B6C" w:rsidRDefault="00EA1B6C" w:rsidP="00EA1B6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3E210E07" w14:textId="77777777" w:rsidR="00DC3050" w:rsidRDefault="00DC3050" w:rsidP="00DC3050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6" w:name="_Toc255679406"/>
      <w:bookmarkStart w:id="7" w:name="_Toc304268690"/>
      <w:bookmarkStart w:id="8" w:name="_Toc292985462"/>
      <w:r>
        <w:rPr>
          <w:rFonts w:hint="eastAsia"/>
          <w:sz w:val="28"/>
          <w:szCs w:val="28"/>
        </w:rPr>
        <w:t>测试提交</w:t>
      </w:r>
      <w:bookmarkEnd w:id="6"/>
      <w:r>
        <w:rPr>
          <w:rFonts w:hint="eastAsia"/>
          <w:sz w:val="28"/>
          <w:szCs w:val="28"/>
        </w:rPr>
        <w:t>成果</w:t>
      </w:r>
      <w:bookmarkEnd w:id="7"/>
      <w:bookmarkEnd w:id="8"/>
    </w:p>
    <w:p w14:paraId="1523ED06" w14:textId="77777777" w:rsidR="00DC3050" w:rsidRDefault="00DC3050" w:rsidP="00DC305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《高中生填报志愿助手测试计划.doc》</w:t>
      </w:r>
    </w:p>
    <w:p w14:paraId="1E48C7CA" w14:textId="77777777" w:rsidR="00DC3050" w:rsidRDefault="00DC3050" w:rsidP="00DC305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《高中生填报志愿助手测试用例.doc》</w:t>
      </w:r>
    </w:p>
    <w:p w14:paraId="6925443B" w14:textId="77777777" w:rsidR="00DC3050" w:rsidRDefault="00DC3050" w:rsidP="00DC305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《高中生填报志愿助手缺陷报告》</w:t>
      </w:r>
    </w:p>
    <w:p w14:paraId="55B77FF2" w14:textId="77777777" w:rsidR="00DC3050" w:rsidRDefault="00DC3050" w:rsidP="00DC305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《高中生填报志愿助手测试总结报告.doc》</w:t>
      </w:r>
    </w:p>
    <w:p w14:paraId="783B8614" w14:textId="77777777" w:rsidR="00DC3050" w:rsidRDefault="00DC3050" w:rsidP="00DC3050">
      <w:pPr>
        <w:pStyle w:val="1"/>
        <w:spacing w:before="100" w:beforeAutospacing="1" w:after="100" w:afterAutospacing="1" w:line="240" w:lineRule="auto"/>
      </w:pPr>
      <w:bookmarkStart w:id="9" w:name="_Toc304268691"/>
      <w:bookmarkStart w:id="10" w:name="_Toc292985463"/>
      <w:r>
        <w:rPr>
          <w:rFonts w:hint="eastAsia"/>
        </w:rPr>
        <w:t>测试需求</w:t>
      </w:r>
      <w:bookmarkEnd w:id="9"/>
      <w:bookmarkEnd w:id="10"/>
    </w:p>
    <w:p w14:paraId="41BC94B1" w14:textId="70FA1179" w:rsidR="00695101" w:rsidRDefault="00DC3050" w:rsidP="00CC26D8">
      <w:pPr>
        <w:spacing w:before="100" w:beforeAutospacing="1" w:after="100" w:afterAutospacing="1" w:line="240" w:lineRule="auto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多线程测试用户提交处理压力</w:t>
      </w:r>
    </w:p>
    <w:p w14:paraId="20F7CC6E" w14:textId="77777777" w:rsidR="00DC3050" w:rsidRDefault="00DC3050" w:rsidP="00DC3050">
      <w:pPr>
        <w:pStyle w:val="1"/>
        <w:spacing w:before="100" w:beforeAutospacing="1" w:after="100" w:afterAutospacing="1" w:line="240" w:lineRule="auto"/>
      </w:pPr>
      <w:bookmarkStart w:id="11" w:name="_Toc304268693"/>
      <w:bookmarkStart w:id="12" w:name="_Toc292985466"/>
      <w:bookmarkStart w:id="13" w:name="_Toc268598255"/>
      <w:r>
        <w:rPr>
          <w:rFonts w:hint="eastAsia"/>
        </w:rPr>
        <w:t>测试策略</w:t>
      </w:r>
      <w:bookmarkStart w:id="14" w:name="_Toc20726768"/>
      <w:bookmarkStart w:id="15" w:name="_Toc136083305"/>
      <w:bookmarkStart w:id="16" w:name="_Toc69790582"/>
      <w:bookmarkEnd w:id="11"/>
      <w:bookmarkEnd w:id="12"/>
      <w:bookmarkEnd w:id="13"/>
    </w:p>
    <w:p w14:paraId="5D6A6B48" w14:textId="77777777" w:rsidR="00DC3050" w:rsidRDefault="00DC3050" w:rsidP="00DC305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7" w:name="_Toc304268694"/>
      <w:bookmarkStart w:id="18" w:name="_Toc292985467"/>
      <w:bookmarkStart w:id="19" w:name="_Toc268598256"/>
      <w:r>
        <w:rPr>
          <w:rFonts w:hint="eastAsia"/>
          <w:sz w:val="28"/>
          <w:szCs w:val="28"/>
        </w:rPr>
        <w:t>测试类型</w:t>
      </w:r>
      <w:bookmarkEnd w:id="17"/>
      <w:bookmarkEnd w:id="18"/>
      <w:bookmarkEnd w:id="19"/>
    </w:p>
    <w:p w14:paraId="56A28265" w14:textId="77777777" w:rsidR="00DC3050" w:rsidRDefault="00DC3050" w:rsidP="00DC3050">
      <w:pPr>
        <w:pStyle w:val="a0"/>
      </w:pPr>
      <w:r>
        <w:t xml:space="preserve">    </w:t>
      </w:r>
      <w:r>
        <w:rPr>
          <w:rFonts w:ascii="宋体" w:hAnsi="宋体" w:hint="eastAsia"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33714358" w14:textId="77777777" w:rsidR="00DC3050" w:rsidRDefault="00DC3050" w:rsidP="00DC305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0" w:name="_Toc304268695"/>
      <w:bookmarkStart w:id="21" w:name="_Toc292985468"/>
      <w:bookmarkStart w:id="22" w:name="_Toc268598257"/>
      <w:r>
        <w:rPr>
          <w:rFonts w:hint="eastAsia"/>
          <w:i w:val="0"/>
          <w:sz w:val="24"/>
          <w:szCs w:val="24"/>
        </w:rPr>
        <w:t>功能测试</w:t>
      </w:r>
      <w:bookmarkEnd w:id="14"/>
      <w:bookmarkEnd w:id="15"/>
      <w:bookmarkEnd w:id="16"/>
      <w:bookmarkEnd w:id="20"/>
      <w:bookmarkEnd w:id="21"/>
      <w:bookmarkEnd w:id="22"/>
    </w:p>
    <w:p w14:paraId="1B315AF7" w14:textId="3323B3D2" w:rsidR="00DC3050" w:rsidRDefault="00DC3050" w:rsidP="00DC3050">
      <w:pPr>
        <w:pStyle w:val="aa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A96A1E">
        <w:rPr>
          <w:rFonts w:ascii="宋体" w:hAnsi="宋体" w:hint="eastAsia"/>
          <w:szCs w:val="21"/>
        </w:rPr>
        <w:t>数据故事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4F7B80F5" w14:textId="77777777" w:rsidR="00DC3050" w:rsidRDefault="00DC3050" w:rsidP="00DC3050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6"/>
      </w:tblGrid>
      <w:tr w:rsidR="00DC3050" w14:paraId="15F601EA" w14:textId="77777777" w:rsidTr="00911EF7">
        <w:trPr>
          <w:cantSplit/>
          <w:trHeight w:val="710"/>
        </w:trPr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00F1EEE" w14:textId="77777777" w:rsidR="00DC3050" w:rsidRDefault="00DC3050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F2267D3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C3050" w14:paraId="2D7760E9" w14:textId="77777777" w:rsidTr="00911EF7">
        <w:trPr>
          <w:cantSplit/>
          <w:trHeight w:val="2555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9B43604" w14:textId="77777777" w:rsidR="00DC3050" w:rsidRDefault="00DC3050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890049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6FDCB946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01BC9A96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3B830C30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C3050" w14:paraId="51073D54" w14:textId="77777777" w:rsidTr="00911EF7">
        <w:trPr>
          <w:cantSplit/>
          <w:trHeight w:val="1635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7CDA276" w14:textId="77777777" w:rsidR="00DC3050" w:rsidRDefault="00DC3050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6DE5E37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BD11330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3ED9DC8C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46EEC4F8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C3050" w14:paraId="4A7799DE" w14:textId="77777777" w:rsidTr="00911EF7">
        <w:trPr>
          <w:cantSplit/>
          <w:trHeight w:val="1287"/>
        </w:trPr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DC89430" w14:textId="77777777" w:rsidR="00DC3050" w:rsidRDefault="00DC3050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E9B2A8" w14:textId="77777777" w:rsidR="00DC3050" w:rsidRDefault="00DC3050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635ECF7C" w14:textId="77777777" w:rsidR="00911EF7" w:rsidRDefault="00911EF7" w:rsidP="00911EF7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3" w:name="_Toc292985469"/>
      <w:bookmarkStart w:id="24" w:name="_Toc304268696"/>
      <w:bookmarkStart w:id="25" w:name="_Toc268598259"/>
      <w:bookmarkStart w:id="26" w:name="_Toc136083308"/>
      <w:bookmarkStart w:id="27" w:name="_Toc136083306"/>
      <w:bookmarkStart w:id="28" w:name="_Toc268598258"/>
      <w:r>
        <w:rPr>
          <w:rFonts w:hint="eastAsia"/>
          <w:i w:val="0"/>
          <w:sz w:val="24"/>
          <w:szCs w:val="24"/>
        </w:rPr>
        <w:t>界面</w:t>
      </w:r>
      <w:r>
        <w:rPr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23"/>
      <w:bookmarkEnd w:id="24"/>
      <w:bookmarkEnd w:id="25"/>
      <w:bookmarkEnd w:id="26"/>
    </w:p>
    <w:p w14:paraId="474AAAE1" w14:textId="77777777" w:rsidR="00911EF7" w:rsidRDefault="00911EF7" w:rsidP="00911EF7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168A439F" w14:textId="77777777" w:rsidR="00911EF7" w:rsidRDefault="00911EF7" w:rsidP="00911EF7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5150E1FC" w14:textId="77777777" w:rsidR="00911EF7" w:rsidRDefault="00911EF7" w:rsidP="00911EF7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26FA555E" w14:textId="77777777" w:rsidR="00911EF7" w:rsidRDefault="00911EF7" w:rsidP="00911EF7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6CA9C24D" w14:textId="77777777" w:rsidR="00911EF7" w:rsidRDefault="00911EF7" w:rsidP="00911EF7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11EF7" w14:paraId="0D5561B7" w14:textId="77777777" w:rsidTr="006A081D">
        <w:trPr>
          <w:cantSplit/>
          <w:trHeight w:val="510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78FE4EE" w14:textId="77777777" w:rsidR="00911EF7" w:rsidRDefault="00911EF7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4E5A18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36E3508B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4995A7DB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911EF7" w14:paraId="346CEA36" w14:textId="77777777" w:rsidTr="006A081D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F926533" w14:textId="77777777" w:rsidR="00911EF7" w:rsidRDefault="00911EF7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E412673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911EF7" w14:paraId="16D8BD2A" w14:textId="77777777" w:rsidTr="006A081D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161EAB0" w14:textId="77777777" w:rsidR="00911EF7" w:rsidRDefault="00911EF7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475504F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396AF88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911EF7" w14:paraId="2B800C9A" w14:textId="77777777" w:rsidTr="006A081D">
        <w:trPr>
          <w:cantSplit/>
          <w:trHeight w:val="510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3DDB60C" w14:textId="77777777" w:rsidR="00911EF7" w:rsidRDefault="00911EF7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9DB045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6A703900" w14:textId="77777777" w:rsidR="00911EF7" w:rsidRDefault="00911EF7" w:rsidP="00911EF7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92985471"/>
      <w:bookmarkStart w:id="30" w:name="_Toc136083307"/>
      <w:bookmarkStart w:id="31" w:name="_Toc268598261"/>
      <w:bookmarkStart w:id="32" w:name="_Toc304268697"/>
      <w:bookmarkEnd w:id="27"/>
      <w:bookmarkEnd w:id="28"/>
      <w:r>
        <w:rPr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29"/>
      <w:bookmarkEnd w:id="30"/>
      <w:bookmarkEnd w:id="31"/>
      <w:bookmarkEnd w:id="32"/>
    </w:p>
    <w:p w14:paraId="6E4792A8" w14:textId="77777777" w:rsidR="00911EF7" w:rsidRDefault="00911EF7" w:rsidP="00911EF7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4AD2392E" w14:textId="77777777" w:rsidR="00911EF7" w:rsidRDefault="00911EF7" w:rsidP="00911EF7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11EF7" w14:paraId="21E9BEF0" w14:textId="77777777" w:rsidTr="006A081D">
        <w:trPr>
          <w:cantSplit/>
          <w:trHeight w:val="825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DE8872D" w14:textId="77777777" w:rsidR="00911EF7" w:rsidRDefault="00911EF7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C96D802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911EF7" w14:paraId="11E8F408" w14:textId="77777777" w:rsidTr="006A081D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F4EBA7B" w14:textId="77777777" w:rsidR="00911EF7" w:rsidRDefault="00911EF7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54CA7D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911EF7" w14:paraId="6CD29721" w14:textId="77777777" w:rsidTr="006A081D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0E6897C" w14:textId="77777777" w:rsidR="00911EF7" w:rsidRDefault="00911EF7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73524D4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911EF7" w14:paraId="7C3AE6DA" w14:textId="77777777" w:rsidTr="006A081D">
        <w:trPr>
          <w:cantSplit/>
          <w:trHeight w:val="825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5FCBD14" w14:textId="77777777" w:rsidR="00911EF7" w:rsidRDefault="00911EF7" w:rsidP="006A081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E9E47" w14:textId="77777777" w:rsidR="00911EF7" w:rsidRDefault="00911EF7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7AB729F6" w14:textId="77777777" w:rsidR="00911EF7" w:rsidRDefault="00911EF7" w:rsidP="00911EF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3" w:name="_Toc304268698"/>
      <w:bookmarkStart w:id="34" w:name="_Toc292985473"/>
      <w:r>
        <w:rPr>
          <w:rFonts w:hint="eastAsia"/>
          <w:sz w:val="28"/>
          <w:szCs w:val="28"/>
        </w:rPr>
        <w:t>版本发布策略</w:t>
      </w:r>
      <w:bookmarkEnd w:id="33"/>
      <w:bookmarkEnd w:id="34"/>
    </w:p>
    <w:p w14:paraId="5FD1AA71" w14:textId="77777777" w:rsidR="00911EF7" w:rsidRDefault="00911EF7" w:rsidP="00911EF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0984966F" w14:textId="77777777" w:rsidR="00911EF7" w:rsidRDefault="00911EF7" w:rsidP="00911EF7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3E8BCA96" w14:textId="77777777" w:rsidR="00911EF7" w:rsidRDefault="00911EF7" w:rsidP="00911EF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13E7A10E" w14:textId="77777777" w:rsidR="00911EF7" w:rsidRDefault="00911EF7" w:rsidP="00911EF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5" w:name="_Toc304268699"/>
      <w:bookmarkStart w:id="36" w:name="_Toc292985474"/>
      <w:bookmarkStart w:id="37" w:name="_Toc255679417"/>
      <w:r>
        <w:rPr>
          <w:rFonts w:hint="eastAsia"/>
          <w:sz w:val="28"/>
          <w:szCs w:val="28"/>
        </w:rPr>
        <w:t>阶段测试策略</w:t>
      </w:r>
      <w:bookmarkEnd w:id="35"/>
      <w:bookmarkEnd w:id="36"/>
      <w:bookmarkEnd w:id="37"/>
    </w:p>
    <w:p w14:paraId="381A5148" w14:textId="77777777" w:rsidR="00911EF7" w:rsidRDefault="00911EF7" w:rsidP="00911EF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64ACFDA9" w14:textId="77777777" w:rsidR="00911EF7" w:rsidRDefault="00911EF7" w:rsidP="00911EF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5B8C39AC" w14:textId="77777777" w:rsidR="00911EF7" w:rsidRDefault="00911EF7" w:rsidP="00911EF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D8D704D" w14:textId="77777777" w:rsidR="00911EF7" w:rsidRDefault="00911EF7" w:rsidP="00911EF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2619F445" w14:textId="77777777" w:rsidR="00911EF7" w:rsidRDefault="00911EF7" w:rsidP="00911EF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4CBCBAAE" w14:textId="77777777" w:rsidR="00911EF7" w:rsidRDefault="00911EF7" w:rsidP="00911EF7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7F528737" w14:textId="77777777" w:rsidR="00911EF7" w:rsidRDefault="00911EF7" w:rsidP="00911EF7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8" w:name="_Toc255679418"/>
      <w:bookmarkStart w:id="39" w:name="_Toc304268700"/>
      <w:bookmarkStart w:id="40" w:name="_Toc292985475"/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38"/>
      <w:bookmarkEnd w:id="39"/>
      <w:bookmarkEnd w:id="40"/>
    </w:p>
    <w:p w14:paraId="16EC48C7" w14:textId="77777777" w:rsidR="00BC39F3" w:rsidRDefault="00BC39F3" w:rsidP="00BC39F3">
      <w:pPr>
        <w:pStyle w:val="3"/>
      </w:pPr>
      <w:bookmarkStart w:id="41" w:name="_Toc304268701"/>
      <w:r>
        <w:rPr>
          <w:rFonts w:hint="eastAsia"/>
        </w:rPr>
        <w:t>缺陷管理工具</w:t>
      </w:r>
      <w:bookmarkEnd w:id="41"/>
    </w:p>
    <w:p w14:paraId="01B0A874" w14:textId="77777777" w:rsidR="00BC39F3" w:rsidRDefault="00BC39F3" w:rsidP="00BC39F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713B196B" w14:textId="77777777" w:rsidR="00BC39F3" w:rsidRDefault="00BC39F3" w:rsidP="00BC39F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034B0F52" w14:textId="77777777" w:rsidR="00BC39F3" w:rsidRDefault="00BC39F3" w:rsidP="00BC39F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71976120" w14:textId="77777777" w:rsidR="00BC39F3" w:rsidRDefault="00BC39F3" w:rsidP="00BC39F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57760C80" w14:textId="77777777" w:rsidR="00BC39F3" w:rsidRDefault="00BC39F3" w:rsidP="00BC39F3">
      <w:pPr>
        <w:pStyle w:val="3"/>
      </w:pPr>
      <w:bookmarkStart w:id="42" w:name="_Toc304268702"/>
      <w:r>
        <w:rPr>
          <w:rFonts w:hint="eastAsia"/>
        </w:rPr>
        <w:t>错误优先级</w:t>
      </w:r>
      <w:bookmarkEnd w:id="42"/>
    </w:p>
    <w:p w14:paraId="66CA6F6D" w14:textId="77777777" w:rsidR="00BC39F3" w:rsidRDefault="00BC39F3" w:rsidP="00BC39F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7F219C22" w14:textId="77777777" w:rsidR="00BC39F3" w:rsidRDefault="00BC39F3" w:rsidP="00BC39F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476FC800" w14:textId="77777777" w:rsidR="00BC39F3" w:rsidRDefault="00BC39F3" w:rsidP="00BC39F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26588763" w14:textId="77777777" w:rsidR="00BC39F3" w:rsidRDefault="00BC39F3" w:rsidP="00BC39F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2D4E9D35" w14:textId="77777777" w:rsidR="00BC39F3" w:rsidRDefault="00BC39F3" w:rsidP="00BC39F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3BF1D598" w14:textId="77777777" w:rsidR="00BC39F3" w:rsidRDefault="00BC39F3" w:rsidP="00BC39F3">
      <w:pPr>
        <w:pStyle w:val="3"/>
      </w:pPr>
      <w:bookmarkStart w:id="43" w:name="_Toc304268703"/>
      <w:r>
        <w:rPr>
          <w:rFonts w:hint="eastAsia"/>
        </w:rPr>
        <w:t>错误识别依据</w:t>
      </w:r>
      <w:bookmarkEnd w:id="43"/>
    </w:p>
    <w:p w14:paraId="479BEBCE" w14:textId="77777777" w:rsidR="00BC39F3" w:rsidRDefault="00BC39F3" w:rsidP="00BC39F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43B21188" w14:textId="77777777" w:rsidR="00BC39F3" w:rsidRDefault="00BC39F3" w:rsidP="00BC39F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21576420" w14:textId="77777777" w:rsidR="00BC39F3" w:rsidRDefault="00BC39F3" w:rsidP="00BC39F3">
      <w:pPr>
        <w:pStyle w:val="3"/>
      </w:pPr>
      <w:bookmarkStart w:id="44" w:name="_Toc304268704"/>
      <w:r>
        <w:rPr>
          <w:rFonts w:hint="eastAsia"/>
        </w:rPr>
        <w:t>严重程度分类</w:t>
      </w:r>
      <w:bookmarkEnd w:id="44"/>
    </w:p>
    <w:p w14:paraId="30A8F1AC" w14:textId="77777777" w:rsidR="00BC39F3" w:rsidRDefault="00BC39F3" w:rsidP="00BC39F3">
      <w:pPr>
        <w:pStyle w:val="a0"/>
        <w:ind w:left="390"/>
      </w:pPr>
      <w:r>
        <w:t xml:space="preserve"> </w:t>
      </w:r>
    </w:p>
    <w:tbl>
      <w:tblPr>
        <w:tblStyle w:val="ac"/>
        <w:tblW w:w="681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60"/>
        <w:gridCol w:w="5250"/>
      </w:tblGrid>
      <w:tr w:rsidR="00BC39F3" w14:paraId="26737DD7" w14:textId="77777777" w:rsidTr="006A081D">
        <w:trPr>
          <w:trHeight w:val="32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295A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41AD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BC39F3" w14:paraId="03D0BA58" w14:textId="77777777" w:rsidTr="006A081D">
        <w:trPr>
          <w:trHeight w:val="1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5B7A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严重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1DE7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256904CE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48EA1D2A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586DB54A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BC39F3" w14:paraId="270A0514" w14:textId="77777777" w:rsidTr="006A081D">
        <w:trPr>
          <w:trHeight w:val="69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6901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中等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3D8E" w14:textId="77777777" w:rsidR="00BC39F3" w:rsidRDefault="00BC39F3" w:rsidP="006A081D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16DC4389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1B17952C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72C26783" w14:textId="77777777" w:rsidR="00BC39F3" w:rsidRDefault="00BC39F3" w:rsidP="006A081D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BC39F3" w14:paraId="66D7C66B" w14:textId="77777777" w:rsidTr="006A081D">
        <w:trPr>
          <w:trHeight w:val="5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86BD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轻微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DC87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2EFACEAE" w14:textId="77777777" w:rsidR="00BC39F3" w:rsidRDefault="00BC39F3" w:rsidP="006A081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7EE3F592" w14:textId="77777777" w:rsidR="00BC39F3" w:rsidRDefault="00BC39F3" w:rsidP="00BC39F3">
      <w:pPr>
        <w:pStyle w:val="a0"/>
        <w:ind w:left="390"/>
      </w:pPr>
    </w:p>
    <w:p w14:paraId="0A50E82A" w14:textId="77777777" w:rsidR="00BC39F3" w:rsidRDefault="00BC39F3" w:rsidP="00BC39F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5" w:name="_Toc304268705"/>
      <w:bookmarkStart w:id="46" w:name="_Toc292985476"/>
      <w:bookmarkStart w:id="47" w:name="_Toc255679419"/>
      <w:r>
        <w:rPr>
          <w:rFonts w:hint="eastAsia"/>
          <w:sz w:val="28"/>
          <w:szCs w:val="28"/>
        </w:rPr>
        <w:t>进度反馈策略：</w:t>
      </w:r>
      <w:bookmarkEnd w:id="45"/>
      <w:bookmarkEnd w:id="46"/>
      <w:bookmarkEnd w:id="47"/>
    </w:p>
    <w:p w14:paraId="5CE74C20" w14:textId="77777777" w:rsidR="00BC39F3" w:rsidRDefault="00BC39F3" w:rsidP="00BC39F3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306062A9" w14:textId="77777777" w:rsidR="00BC39F3" w:rsidRDefault="00BC39F3" w:rsidP="00BC39F3">
      <w:pPr>
        <w:pStyle w:val="ab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7CB5AA9C" w14:textId="77777777" w:rsidR="00BC39F3" w:rsidRDefault="00BC39F3" w:rsidP="00BC39F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8" w:name="_Toc304268706"/>
      <w:r>
        <w:rPr>
          <w:rFonts w:hint="eastAsia"/>
          <w:sz w:val="28"/>
          <w:szCs w:val="28"/>
        </w:rPr>
        <w:t>内部例会</w:t>
      </w:r>
      <w:bookmarkEnd w:id="48"/>
    </w:p>
    <w:p w14:paraId="605F0BDF" w14:textId="77777777" w:rsidR="00BC39F3" w:rsidRDefault="00BC39F3" w:rsidP="00BC39F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395744C0" w14:textId="77777777" w:rsidR="00BC39F3" w:rsidRDefault="00BC39F3" w:rsidP="00BC39F3">
      <w:pPr>
        <w:pStyle w:val="1"/>
        <w:spacing w:before="100" w:beforeAutospacing="1" w:after="100" w:afterAutospacing="1" w:line="240" w:lineRule="auto"/>
      </w:pPr>
      <w:bookmarkStart w:id="49" w:name="_Toc304268707"/>
      <w:bookmarkStart w:id="50" w:name="_Toc292985477"/>
      <w:r>
        <w:rPr>
          <w:rFonts w:hint="eastAsia"/>
        </w:rPr>
        <w:t>测试环境</w:t>
      </w:r>
      <w:bookmarkEnd w:id="49"/>
      <w:bookmarkEnd w:id="5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BC39F3" w14:paraId="5563BBBA" w14:textId="77777777" w:rsidTr="006A08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3F55250" w14:textId="77777777" w:rsidR="00BC39F3" w:rsidRDefault="00BC39F3" w:rsidP="006A081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BC39F3" w14:paraId="34A9821A" w14:textId="77777777" w:rsidTr="006A081D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A14A" w14:textId="77777777" w:rsidR="00BC39F3" w:rsidRDefault="00BC39F3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</w:t>
            </w:r>
          </w:p>
        </w:tc>
      </w:tr>
      <w:tr w:rsidR="00BC39F3" w14:paraId="69B7AA42" w14:textId="77777777" w:rsidTr="006A08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00C6" w14:textId="77777777" w:rsidR="00BC39F3" w:rsidRDefault="00BC39F3" w:rsidP="006A081D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</w:t>
            </w:r>
          </w:p>
        </w:tc>
      </w:tr>
      <w:tr w:rsidR="00BC39F3" w14:paraId="439D764D" w14:textId="77777777" w:rsidTr="006A08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8942" w14:textId="77777777" w:rsidR="00BC39F3" w:rsidRDefault="00BC39F3" w:rsidP="006A081D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BC39F3" w14:paraId="75147C3A" w14:textId="77777777" w:rsidTr="006A08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AD05333" w14:textId="77777777" w:rsidR="00BC39F3" w:rsidRDefault="00BC39F3" w:rsidP="006A081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BC39F3" w14:paraId="3B41B3C8" w14:textId="77777777" w:rsidTr="006A08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BFD2" w14:textId="77777777" w:rsidR="00BC39F3" w:rsidRDefault="00BC39F3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测试服务器：尽量模拟真实运行环境</w:t>
            </w:r>
          </w:p>
        </w:tc>
      </w:tr>
      <w:tr w:rsidR="00BC39F3" w14:paraId="66D0AEC0" w14:textId="77777777" w:rsidTr="006A08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C6FC" w14:textId="77777777" w:rsidR="00BC39F3" w:rsidRDefault="00BC39F3" w:rsidP="006A081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 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6ECCE998" w14:textId="77777777" w:rsidR="00BC39F3" w:rsidRDefault="00BC39F3" w:rsidP="00BC39F3">
      <w:pPr>
        <w:pStyle w:val="1"/>
        <w:spacing w:before="100" w:beforeAutospacing="1" w:after="100" w:afterAutospacing="1" w:line="240" w:lineRule="auto"/>
      </w:pPr>
      <w:bookmarkStart w:id="51" w:name="_Toc292985478"/>
      <w:bookmarkStart w:id="52" w:name="_Toc268598271"/>
      <w:bookmarkStart w:id="53" w:name="_Toc304268708"/>
      <w:bookmarkStart w:id="54" w:name="_Toc7758694"/>
      <w:r>
        <w:rPr>
          <w:rFonts w:hint="eastAsia"/>
        </w:rPr>
        <w:t>测试工具</w:t>
      </w:r>
      <w:bookmarkEnd w:id="51"/>
      <w:bookmarkEnd w:id="52"/>
      <w:bookmarkEnd w:id="53"/>
      <w:bookmarkEnd w:id="54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089"/>
        <w:gridCol w:w="3448"/>
        <w:gridCol w:w="854"/>
      </w:tblGrid>
      <w:tr w:rsidR="00BC39F3" w14:paraId="676EAE05" w14:textId="77777777" w:rsidTr="006A08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62A50FF" w14:textId="77777777" w:rsidR="00BC39F3" w:rsidRDefault="00BC39F3" w:rsidP="006A081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0722C50" w14:textId="77777777" w:rsidR="00BC39F3" w:rsidRDefault="00BC39F3" w:rsidP="006A081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71AE590" w14:textId="77777777" w:rsidR="00BC39F3" w:rsidRDefault="00BC39F3" w:rsidP="006A081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DE57962" w14:textId="77777777" w:rsidR="00BC39F3" w:rsidRDefault="00BC39F3" w:rsidP="006A081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BC39F3" w14:paraId="0839A3F3" w14:textId="77777777" w:rsidTr="006A08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D4C1" w14:textId="77777777" w:rsidR="00BC39F3" w:rsidRDefault="00BC39F3" w:rsidP="006A08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A8E9" w14:textId="77777777" w:rsidR="00BC39F3" w:rsidRDefault="00BC39F3" w:rsidP="006A08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C059" w14:textId="77777777" w:rsidR="00BC39F3" w:rsidRDefault="00BC39F3" w:rsidP="006A08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D7AC" w14:textId="77777777" w:rsidR="00BC39F3" w:rsidRDefault="00BC39F3" w:rsidP="006A081D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BC39F3" w14:paraId="0927CA0A" w14:textId="77777777" w:rsidTr="006A08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592D" w14:textId="77777777" w:rsidR="00BC39F3" w:rsidRDefault="00BC39F3" w:rsidP="006A08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DA27" w14:textId="77777777" w:rsidR="00BC39F3" w:rsidRDefault="00BC39F3" w:rsidP="006A081D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FCF5" w14:textId="77777777" w:rsidR="00BC39F3" w:rsidRDefault="00BC39F3" w:rsidP="006A08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2755" w14:textId="77777777" w:rsidR="00BC39F3" w:rsidRDefault="00BC39F3" w:rsidP="006A081D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567E9329" w14:textId="77777777" w:rsidR="00BC39F3" w:rsidRDefault="00BC39F3" w:rsidP="00BC39F3">
      <w:pPr>
        <w:pStyle w:val="1"/>
        <w:spacing w:before="100" w:beforeAutospacing="1" w:after="100" w:afterAutospacing="1" w:line="240" w:lineRule="auto"/>
      </w:pPr>
      <w:bookmarkStart w:id="55" w:name="_Toc268598273"/>
      <w:bookmarkStart w:id="56" w:name="_Toc136083318"/>
      <w:bookmarkStart w:id="57" w:name="_Toc69790586"/>
      <w:bookmarkStart w:id="58" w:name="_Toc20726776"/>
      <w:bookmarkStart w:id="59" w:name="_Toc304268709"/>
      <w:bookmarkStart w:id="60" w:name="_Toc292985479"/>
      <w:r>
        <w:rPr>
          <w:rFonts w:hint="eastAsia"/>
        </w:rPr>
        <w:t>通过准则</w:t>
      </w:r>
      <w:bookmarkEnd w:id="55"/>
      <w:bookmarkEnd w:id="56"/>
      <w:bookmarkEnd w:id="57"/>
      <w:bookmarkEnd w:id="58"/>
      <w:bookmarkEnd w:id="59"/>
      <w:bookmarkEnd w:id="60"/>
    </w:p>
    <w:p w14:paraId="50E06835" w14:textId="77777777" w:rsidR="00BC39F3" w:rsidRDefault="00BC39F3" w:rsidP="00BC39F3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4C0A8AB3" w14:textId="77777777" w:rsidR="00BC39F3" w:rsidRDefault="00BC39F3" w:rsidP="00BC39F3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4B77DFE0" w14:textId="77777777" w:rsidR="00BC39F3" w:rsidRDefault="00BC39F3" w:rsidP="00BC39F3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50D46EF6" w14:textId="77777777" w:rsidR="00BC39F3" w:rsidRDefault="00BC39F3" w:rsidP="00BC39F3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00B1C45D" w14:textId="77777777" w:rsidR="00BC39F3" w:rsidRDefault="00BC39F3" w:rsidP="00BC39F3">
      <w:pPr>
        <w:pStyle w:val="ab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3EC6D3F7" w14:textId="77777777" w:rsidR="00BC39F3" w:rsidRDefault="00BC39F3" w:rsidP="00BC39F3">
      <w:pPr>
        <w:pStyle w:val="1"/>
        <w:spacing w:before="100" w:beforeAutospacing="1" w:after="100" w:afterAutospacing="1" w:line="240" w:lineRule="auto"/>
      </w:pPr>
      <w:bookmarkStart w:id="61" w:name="_Toc304268710"/>
      <w:r>
        <w:rPr>
          <w:rFonts w:hint="eastAsia"/>
        </w:rPr>
        <w:t>里程碑及人员分配</w:t>
      </w:r>
      <w:bookmarkEnd w:id="61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410"/>
        <w:gridCol w:w="2128"/>
        <w:gridCol w:w="1134"/>
      </w:tblGrid>
      <w:tr w:rsidR="00BC39F3" w14:paraId="59905B0D" w14:textId="77777777" w:rsidTr="006A081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vAlign w:val="center"/>
            <w:hideMark/>
          </w:tcPr>
          <w:p w14:paraId="7C894B06" w14:textId="77777777" w:rsidR="00BC39F3" w:rsidRDefault="00BC39F3" w:rsidP="006A081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3A1013ED" w14:textId="77777777" w:rsidR="00BC39F3" w:rsidRDefault="00BC39F3" w:rsidP="006A081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15D9308F" w14:textId="77777777" w:rsidR="00BC39F3" w:rsidRDefault="00BC39F3" w:rsidP="006A081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C9D9"/>
            <w:hideMark/>
          </w:tcPr>
          <w:p w14:paraId="4828A009" w14:textId="77777777" w:rsidR="00BC39F3" w:rsidRDefault="00BC39F3" w:rsidP="006A081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BC39F3" w14:paraId="7F224A21" w14:textId="77777777" w:rsidTr="006A081D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DD23" w14:textId="77777777" w:rsidR="00BC39F3" w:rsidRDefault="00BC39F3" w:rsidP="006A081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6C8D5244" w14:textId="77777777" w:rsidR="00BC39F3" w:rsidRDefault="00BC39F3" w:rsidP="006A081D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F0A5" w14:textId="77777777" w:rsidR="00BC39F3" w:rsidRDefault="00BC39F3" w:rsidP="006A081D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阅读需求，编写测试计划（生成</w:t>
            </w:r>
            <w:r>
              <w:rPr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99D3" w14:textId="77777777" w:rsidR="00BC39F3" w:rsidRDefault="00BC39F3" w:rsidP="006A081D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提交《移动办公中间件测试计划》并通过评审。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E9C0" w14:textId="7FE2ABF6" w:rsidR="00BC39F3" w:rsidRDefault="00BC39F3" w:rsidP="006A081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全组人员</w:t>
            </w:r>
          </w:p>
        </w:tc>
      </w:tr>
    </w:tbl>
    <w:p w14:paraId="2E983A0D" w14:textId="77777777" w:rsidR="00DC3050" w:rsidRPr="00CC26D8" w:rsidRDefault="00DC3050" w:rsidP="00CC26D8">
      <w:pPr>
        <w:spacing w:before="100" w:beforeAutospacing="1" w:after="100" w:afterAutospacing="1" w:line="240" w:lineRule="auto"/>
        <w:rPr>
          <w:rFonts w:asciiTheme="minorHAnsi" w:eastAsiaTheme="minorHAnsi" w:hAnsiTheme="minorHAnsi" w:hint="eastAsia"/>
          <w:sz w:val="21"/>
          <w:szCs w:val="21"/>
        </w:rPr>
      </w:pPr>
    </w:p>
    <w:p w14:paraId="13D96379" w14:textId="77777777" w:rsidR="006215FC" w:rsidRDefault="006215FC" w:rsidP="006215FC">
      <w:pPr>
        <w:pStyle w:val="a0"/>
      </w:pPr>
      <w:bookmarkStart w:id="62" w:name="_Toc292985481"/>
    </w:p>
    <w:p w14:paraId="15C9C1F2" w14:textId="77777777" w:rsidR="006215FC" w:rsidRDefault="006215FC" w:rsidP="006215FC">
      <w:pPr>
        <w:pStyle w:val="1"/>
        <w:spacing w:before="100" w:beforeAutospacing="1" w:after="100" w:afterAutospacing="1" w:line="240" w:lineRule="auto"/>
      </w:pPr>
      <w:bookmarkStart w:id="63" w:name="_Toc304268712"/>
      <w:r>
        <w:rPr>
          <w:rFonts w:hint="eastAsia"/>
        </w:rPr>
        <w:t>测试风险分析</w:t>
      </w:r>
      <w:bookmarkEnd w:id="62"/>
      <w:bookmarkEnd w:id="63"/>
    </w:p>
    <w:p w14:paraId="78222219" w14:textId="77777777" w:rsidR="006215FC" w:rsidRDefault="006215FC" w:rsidP="006215FC">
      <w:pPr>
        <w:pStyle w:val="2"/>
      </w:pPr>
      <w:bookmarkStart w:id="64" w:name="_Toc304268713"/>
      <w:r>
        <w:rPr>
          <w:rFonts w:hint="eastAsia"/>
        </w:rPr>
        <w:t>计划风险</w:t>
      </w:r>
      <w:bookmarkEnd w:id="64"/>
    </w:p>
    <w:p w14:paraId="50831A55" w14:textId="77777777" w:rsidR="006215FC" w:rsidRDefault="006215FC" w:rsidP="006215FC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50961574" w14:textId="77777777" w:rsidR="006215FC" w:rsidRDefault="006215FC" w:rsidP="006215FC">
      <w:pPr>
        <w:pStyle w:val="ab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112692EB" w14:textId="77777777" w:rsidR="00AD23F1" w:rsidRPr="006215FC" w:rsidRDefault="00AD23F1">
      <w:bookmarkStart w:id="65" w:name="_GoBack"/>
      <w:bookmarkEnd w:id="65"/>
    </w:p>
    <w:sectPr w:rsidR="00AD23F1" w:rsidRPr="0062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D25E3" w14:textId="77777777" w:rsidR="00731AD2" w:rsidRDefault="00731AD2" w:rsidP="00CC26D8">
      <w:pPr>
        <w:spacing w:line="240" w:lineRule="auto"/>
      </w:pPr>
      <w:r>
        <w:separator/>
      </w:r>
    </w:p>
  </w:endnote>
  <w:endnote w:type="continuationSeparator" w:id="0">
    <w:p w14:paraId="286588DF" w14:textId="77777777" w:rsidR="00731AD2" w:rsidRDefault="00731AD2" w:rsidP="00CC2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F9F0" w14:textId="77777777" w:rsidR="00731AD2" w:rsidRDefault="00731AD2" w:rsidP="00CC26D8">
      <w:pPr>
        <w:spacing w:line="240" w:lineRule="auto"/>
      </w:pPr>
      <w:r>
        <w:separator/>
      </w:r>
    </w:p>
  </w:footnote>
  <w:footnote w:type="continuationSeparator" w:id="0">
    <w:p w14:paraId="3DA326CD" w14:textId="77777777" w:rsidR="00731AD2" w:rsidRDefault="00731AD2" w:rsidP="00CC26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6215FC"/>
    <w:rsid w:val="00695101"/>
    <w:rsid w:val="00731AD2"/>
    <w:rsid w:val="00911EF7"/>
    <w:rsid w:val="00A96A1E"/>
    <w:rsid w:val="00AD23F1"/>
    <w:rsid w:val="00BC39F3"/>
    <w:rsid w:val="00CC26D8"/>
    <w:rsid w:val="00DC3050"/>
    <w:rsid w:val="00DE7660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03237"/>
  <w15:chartTrackingRefBased/>
  <w15:docId w15:val="{ABC0F8F3-8A50-4B5F-A0F6-4FB6E515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6D8"/>
    <w:pPr>
      <w:widowControl w:val="0"/>
      <w:snapToGrid w:val="0"/>
      <w:spacing w:line="240" w:lineRule="atLeast"/>
    </w:pPr>
    <w:rPr>
      <w:rFonts w:ascii="Arial" w:eastAsia="宋体" w:hAnsi="Arial" w:cs="Times New Roman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695101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695101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semiHidden/>
    <w:unhideWhenUsed/>
    <w:qFormat/>
    <w:rsid w:val="00695101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semiHidden/>
    <w:unhideWhenUsed/>
    <w:qFormat/>
    <w:rsid w:val="00695101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695101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101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101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10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10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26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26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26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26D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695101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qFormat/>
    <w:rsid w:val="00695101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semiHidden/>
    <w:rsid w:val="00695101"/>
    <w:rPr>
      <w:rFonts w:ascii="Arial" w:eastAsia="宋体" w:hAnsi="Arial" w:cs="Times New Roman"/>
      <w:i/>
      <w:iCs/>
      <w:kern w:val="0"/>
      <w:szCs w:val="21"/>
    </w:rPr>
  </w:style>
  <w:style w:type="character" w:customStyle="1" w:styleId="40">
    <w:name w:val="标题 4 字符"/>
    <w:basedOn w:val="a1"/>
    <w:link w:val="4"/>
    <w:uiPriority w:val="9"/>
    <w:semiHidden/>
    <w:rsid w:val="00695101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semiHidden/>
    <w:rsid w:val="006951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semiHidden/>
    <w:rsid w:val="00695101"/>
    <w:rPr>
      <w:rFonts w:ascii="Arial" w:eastAsia="宋体" w:hAnsi="Arial" w:cs="Times New Roman"/>
      <w:iCs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semiHidden/>
    <w:rsid w:val="00695101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semiHidden/>
    <w:rsid w:val="00695101"/>
    <w:rPr>
      <w:rFonts w:ascii="Arial" w:eastAsia="宋体" w:hAnsi="Arial" w:cs="Times New Roman"/>
      <w:i/>
      <w:iCs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695101"/>
    <w:rPr>
      <w:rFonts w:ascii="Arial" w:eastAsia="宋体" w:hAnsi="Arial" w:cs="Times New Roman"/>
      <w:b/>
      <w:bCs/>
      <w:i/>
      <w:iCs/>
      <w:kern w:val="0"/>
      <w:sz w:val="18"/>
      <w:szCs w:val="18"/>
    </w:rPr>
  </w:style>
  <w:style w:type="paragraph" w:styleId="a0">
    <w:name w:val="Body Text"/>
    <w:basedOn w:val="a"/>
    <w:link w:val="a8"/>
    <w:semiHidden/>
    <w:unhideWhenUsed/>
    <w:qFormat/>
    <w:rsid w:val="00695101"/>
    <w:pPr>
      <w:spacing w:after="120"/>
    </w:pPr>
  </w:style>
  <w:style w:type="character" w:customStyle="1" w:styleId="a8">
    <w:name w:val="正文文本 字符"/>
    <w:basedOn w:val="a1"/>
    <w:link w:val="a0"/>
    <w:semiHidden/>
    <w:rsid w:val="00695101"/>
    <w:rPr>
      <w:rFonts w:ascii="Arial" w:eastAsia="宋体" w:hAnsi="Arial" w:cs="Times New Roman"/>
      <w:kern w:val="0"/>
      <w:sz w:val="20"/>
      <w:szCs w:val="20"/>
    </w:rPr>
  </w:style>
  <w:style w:type="character" w:customStyle="1" w:styleId="a9">
    <w:name w:val="正文缩进 字符"/>
    <w:basedOn w:val="a1"/>
    <w:link w:val="aa"/>
    <w:semiHidden/>
    <w:qFormat/>
    <w:locked/>
    <w:rsid w:val="00DC3050"/>
  </w:style>
  <w:style w:type="paragraph" w:styleId="aa">
    <w:name w:val="Normal Indent"/>
    <w:basedOn w:val="a"/>
    <w:link w:val="a9"/>
    <w:semiHidden/>
    <w:unhideWhenUsed/>
    <w:qFormat/>
    <w:rsid w:val="00DC3050"/>
    <w:pPr>
      <w:snapToGrid/>
      <w:spacing w:line="240" w:lineRule="auto"/>
      <w:ind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BC39F3"/>
    <w:pPr>
      <w:widowControl/>
      <w:snapToGrid/>
      <w:spacing w:line="36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c">
    <w:name w:val="Table Theme"/>
    <w:basedOn w:val="a2"/>
    <w:unhideWhenUsed/>
    <w:qFormat/>
    <w:rsid w:val="00BC39F3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6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5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3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8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1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14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2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27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0" Type="http://schemas.openxmlformats.org/officeDocument/2006/relationships/hyperlink" Target="file:///F:\ThreeDown\ProgectManage\ppt\course-IT-Project-Management-master\materials\example%20of%20case\&#35268;&#21010;\3.9%20&#31227;&#21160;&#21150;&#20844;&#20013;&#38388;&#20214;&#27979;&#35797;&#35745;&#21010;&#20070;.doc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1378</Words>
  <Characters>7858</Characters>
  <Application>Microsoft Office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9</cp:revision>
  <dcterms:created xsi:type="dcterms:W3CDTF">2019-06-19T07:57:00Z</dcterms:created>
  <dcterms:modified xsi:type="dcterms:W3CDTF">2019-06-19T08:05:00Z</dcterms:modified>
</cp:coreProperties>
</file>