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8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8"/>
        <w:ind w:firstLine="0" w:firstLineChars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Advanced Algorithms</w:t>
      </w:r>
    </w:p>
    <w:p>
      <w:pPr>
        <w:pStyle w:val="8"/>
        <w:ind w:firstLine="0" w:firstLineChars="0"/>
        <w:jc w:val="center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Exercise for Lecture 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15</w:t>
      </w:r>
    </w:p>
    <w:tbl>
      <w:tblPr>
        <w:tblStyle w:val="5"/>
        <w:tblW w:w="9281" w:type="dxa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335"/>
        <w:gridCol w:w="2268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335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2410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1</w:t>
            </w:r>
          </w:p>
        </w:tc>
        <w:tc>
          <w:tcPr>
            <w:tcW w:w="7013" w:type="dxa"/>
            <w:gridSpan w:val="3"/>
          </w:tcPr>
          <w:p>
            <w:pPr>
              <w:pStyle w:val="8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2</w:t>
            </w:r>
          </w:p>
        </w:tc>
        <w:tc>
          <w:tcPr>
            <w:tcW w:w="7013" w:type="dxa"/>
            <w:gridSpan w:val="3"/>
          </w:tcPr>
          <w:p>
            <w:pPr>
              <w:pStyle w:val="8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3</w:t>
            </w:r>
          </w:p>
        </w:tc>
        <w:tc>
          <w:tcPr>
            <w:tcW w:w="7013" w:type="dxa"/>
            <w:gridSpan w:val="3"/>
          </w:tcPr>
          <w:p>
            <w:pPr>
              <w:pStyle w:val="8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Score</w:t>
            </w:r>
          </w:p>
        </w:tc>
        <w:tc>
          <w:tcPr>
            <w:tcW w:w="7013" w:type="dxa"/>
            <w:gridSpan w:val="3"/>
          </w:tcPr>
          <w:p>
            <w:pPr>
              <w:pStyle w:val="8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2268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7013" w:type="dxa"/>
            <w:gridSpan w:val="3"/>
            <w:vAlign w:val="center"/>
          </w:tcPr>
          <w:p>
            <w:pPr>
              <w:pStyle w:val="8"/>
              <w:spacing w:line="360" w:lineRule="exact"/>
              <w:ind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Deadline: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2023-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u w:val="single"/>
                <w:lang w:val="en-US" w:eastAsia="zh-CN"/>
              </w:rPr>
              <w:t>11-13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24:00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pStyle w:val="8"/>
              <w:spacing w:line="360" w:lineRule="exact"/>
              <w:ind w:firstLine="0" w:firstLineChars="0"/>
              <w:rPr>
                <w:rFonts w:ascii="Times New Roman" w:hAnsi="Times New Roman" w:eastAsia="等线" w:cs="Times New Roman"/>
                <w:sz w:val="28"/>
                <w:szCs w:val="32"/>
              </w:rPr>
            </w:pPr>
            <w:r>
              <w:rPr>
                <w:rFonts w:ascii="Times New Roman" w:hAnsi="Times New Roman" w:eastAsia="等线" w:cs="Times New Roman"/>
                <w:sz w:val="28"/>
                <w:szCs w:val="32"/>
              </w:rPr>
              <w:t xml:space="preserve">Submission Format: </w:t>
            </w:r>
            <w:bookmarkStart w:id="0" w:name="_Hlk131449383"/>
            <w:r>
              <w:rPr>
                <w:rFonts w:ascii="Times New Roman" w:hAnsi="Times New Roman" w:eastAsia="等线" w:cs="Times New Roman"/>
                <w:sz w:val="28"/>
                <w:szCs w:val="32"/>
              </w:rPr>
              <w:t>‘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t>Lecture</w:t>
            </w:r>
            <w:r>
              <w:rPr>
                <w:rFonts w:hint="eastAsia" w:ascii="Times New Roman" w:hAnsi="Times New Roman" w:eastAsia="等线" w:cs="Times New Roman"/>
                <w:b/>
                <w:bCs/>
                <w:sz w:val="28"/>
                <w:szCs w:val="32"/>
                <w:lang w:val="en-US" w:eastAsia="zh-CN"/>
              </w:rPr>
              <w:t>15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t>_Name_Student ID.docx</w:t>
            </w:r>
            <w:r>
              <w:rPr>
                <w:rFonts w:ascii="Times New Roman" w:hAnsi="Times New Roman" w:eastAsia="等线" w:cs="Times New Roman"/>
                <w:sz w:val="28"/>
                <w:szCs w:val="32"/>
              </w:rPr>
              <w:t>’</w:t>
            </w:r>
            <w:bookmarkEnd w:id="0"/>
            <w:r>
              <w:rPr>
                <w:rFonts w:ascii="Times New Roman" w:hAnsi="Times New Roman" w:eastAsia="等线" w:cs="Times New Roman"/>
                <w:sz w:val="28"/>
                <w:szCs w:val="32"/>
              </w:rPr>
              <w:t xml:space="preserve">, and please send to: </w:t>
            </w:r>
            <w:bookmarkStart w:id="1" w:name="_Hlk131449406"/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fldChar w:fldCharType="begin"/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instrText xml:space="preserve">HYPERLINK "mailto:algorithms_23fall@163.com"</w:instrTex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fldChar w:fldCharType="separate"/>
            </w:r>
            <w:r>
              <w:rPr>
                <w:rStyle w:val="7"/>
                <w:rFonts w:hint="eastAsia" w:ascii="Times New Roman" w:hAnsi="Times New Roman" w:eastAsia="等线" w:cs="Times New Roman"/>
                <w:b/>
                <w:bCs/>
                <w:sz w:val="28"/>
                <w:szCs w:val="32"/>
                <w:lang w:val="en-US" w:eastAsia="zh-CN"/>
              </w:rPr>
              <w:t>chenlq1997</w:t>
            </w:r>
            <w:r>
              <w:rPr>
                <w:rStyle w:val="7"/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t>@1</w:t>
            </w:r>
            <w:r>
              <w:rPr>
                <w:rStyle w:val="7"/>
                <w:rFonts w:hint="eastAsia" w:ascii="Times New Roman" w:hAnsi="Times New Roman" w:eastAsia="等线" w:cs="Times New Roman"/>
                <w:b/>
                <w:bCs/>
                <w:sz w:val="28"/>
                <w:szCs w:val="32"/>
                <w:lang w:val="en-US" w:eastAsia="zh-CN"/>
              </w:rPr>
              <w:t>26</w:t>
            </w:r>
            <w:r>
              <w:rPr>
                <w:rStyle w:val="7"/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t>.com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fldChar w:fldCharType="end"/>
            </w:r>
            <w:r>
              <w:rPr>
                <w:rFonts w:ascii="Times New Roman" w:hAnsi="Times New Roman" w:eastAsia="等线" w:cs="Times New Roman"/>
                <w:sz w:val="28"/>
                <w:szCs w:val="32"/>
              </w:rPr>
              <w:t>.</w:t>
            </w:r>
            <w:bookmarkEnd w:id="1"/>
          </w:p>
          <w:p>
            <w:pPr>
              <w:pStyle w:val="8"/>
              <w:spacing w:line="360" w:lineRule="exact"/>
              <w:ind w:firstLine="0" w:firstLineChars="0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8"/>
                <w:szCs w:val="28"/>
              </w:rPr>
              <w:t xml:space="preserve">This assignment is meant to be an evaluation of your 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28"/>
              </w:rPr>
              <w:t>individual</w:t>
            </w:r>
            <w:r>
              <w:rPr>
                <w:rFonts w:ascii="Times New Roman" w:hAnsi="Times New Roman" w:eastAsia="等线" w:cs="Times New Roman"/>
                <w:sz w:val="28"/>
                <w:szCs w:val="28"/>
              </w:rPr>
              <w:t xml:space="preserve"> understanding coming into the course and should be completed 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28"/>
              </w:rPr>
              <w:t>without collaboration</w:t>
            </w:r>
            <w:r>
              <w:rPr>
                <w:rFonts w:ascii="Times New Roman" w:hAnsi="Times New Roman" w:eastAsia="等线" w:cs="Times New Roman"/>
                <w:sz w:val="28"/>
                <w:szCs w:val="28"/>
              </w:rPr>
              <w:t xml:space="preserve"> or outside help.</w:t>
            </w:r>
          </w:p>
        </w:tc>
      </w:tr>
    </w:tbl>
    <w:p>
      <w:pPr>
        <w:pStyle w:val="8"/>
        <w:ind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3"/>
        <w:numPr>
          <w:ilvl w:val="0"/>
          <w:numId w:val="0"/>
        </w:numPr>
        <w:ind w:leftChars="0"/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Proble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 xml:space="preserve">m 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1.[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30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 xml:space="preserve"> points]</w:t>
      </w:r>
    </w:p>
    <w:p>
      <w:pPr>
        <w:pStyle w:val="13"/>
        <w:widowControl/>
        <w:numPr>
          <w:ilvl w:val="0"/>
          <w:numId w:val="0"/>
        </w:numPr>
        <w:ind w:leftChars="0" w:firstLine="420" w:firstLineChars="0"/>
        <w:jc w:val="left"/>
        <w:rPr>
          <w:rFonts w:ascii="CMR12" w:hAnsi="CMR12" w:eastAsia="宋体" w:cs="宋体"/>
          <w:color w:val="000000"/>
          <w:kern w:val="0"/>
          <w:sz w:val="24"/>
          <w:szCs w:val="24"/>
        </w:rPr>
      </w:pPr>
      <w:r>
        <w:rPr>
          <w:rFonts w:hint="eastAsia" w:ascii="CMR12" w:hAnsi="CMR12" w:eastAsia="宋体" w:cs="宋体"/>
          <w:color w:val="000000"/>
          <w:kern w:val="0"/>
          <w:sz w:val="24"/>
          <w:szCs w:val="24"/>
        </w:rPr>
        <w:t xml:space="preserve">There 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  <w:t>exists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</w:rPr>
        <w:t xml:space="preserve"> two couriers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  <w:t>,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  <w:t>they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 must deliver a number of 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  <w:t>p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</w:rPr>
        <w:t>arcel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  <w:t>s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 to a number of addresses.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  <w:t xml:space="preserve"> They will go to the express point first every day to get the p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</w:rPr>
        <w:t>arcel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  <w:t>s. And they will go back to the express point at the end of every day to report the work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. This gives the following decision problem. 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MBX12" w:hAnsi="CMBX12" w:eastAsia="宋体" w:cs="宋体"/>
          <w:b/>
          <w:bCs/>
          <w:color w:val="000000"/>
          <w:kern w:val="0"/>
          <w:sz w:val="24"/>
          <w:szCs w:val="24"/>
        </w:rPr>
        <w:t xml:space="preserve">Instance: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Set 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 xml:space="preserve">V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>of locations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  <w:t>. F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or each pair of locations 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 xml:space="preserve">v, w </w:t>
      </w:r>
      <w:r>
        <w:rPr>
          <w:rFonts w:hint="eastAsia" w:ascii="CMSY10" w:hAnsi="CMSY10" w:eastAsia="宋体" w:cs="宋体"/>
          <w:i/>
          <w:iCs/>
          <w:color w:val="000000"/>
          <w:kern w:val="0"/>
          <w:sz w:val="24"/>
          <w:szCs w:val="24"/>
        </w:rPr>
        <w:t>∈</w:t>
      </w:r>
      <w:r>
        <w:rPr>
          <w:rFonts w:ascii="CMSY10" w:hAnsi="CMSY10" w:eastAsia="宋体" w:cs="宋体"/>
          <w:i/>
          <w:iCs/>
          <w:color w:val="000000"/>
          <w:kern w:val="0"/>
          <w:sz w:val="24"/>
          <w:szCs w:val="24"/>
        </w:rPr>
        <w:t xml:space="preserve"> 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 xml:space="preserve">V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  <w:t xml:space="preserve">there is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a distance 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>d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>(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>v, w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) </w:t>
      </w:r>
      <w:r>
        <w:rPr>
          <w:rFonts w:hint="eastAsia" w:ascii="CMSY10" w:hAnsi="CMSY10" w:eastAsia="宋体" w:cs="宋体"/>
          <w:i/>
          <w:iCs/>
          <w:color w:val="000000"/>
          <w:kern w:val="0"/>
          <w:sz w:val="24"/>
          <w:szCs w:val="24"/>
        </w:rPr>
        <w:t>∈</w:t>
      </w:r>
      <w:r>
        <w:rPr>
          <w:rFonts w:ascii="CMSY10" w:hAnsi="CMSY10" w:eastAsia="宋体" w:cs="宋体"/>
          <w:i/>
          <w:iCs/>
          <w:color w:val="000000"/>
          <w:kern w:val="0"/>
          <w:sz w:val="24"/>
          <w:szCs w:val="24"/>
        </w:rPr>
        <w:t xml:space="preserve"> </w:t>
      </w:r>
      <w:r>
        <w:rPr>
          <w:rFonts w:ascii="MSBM10" w:hAnsi="MSBM10" w:eastAsia="宋体" w:cs="宋体"/>
          <w:color w:val="000000"/>
          <w:kern w:val="0"/>
          <w:sz w:val="24"/>
          <w:szCs w:val="24"/>
        </w:rPr>
        <w:t>N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, a starting location 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 xml:space="preserve">s </w:t>
      </w:r>
      <w:r>
        <w:rPr>
          <w:rFonts w:hint="eastAsia" w:ascii="CMSY10" w:hAnsi="CMSY10" w:eastAsia="宋体" w:cs="宋体"/>
          <w:i/>
          <w:iCs/>
          <w:color w:val="000000"/>
          <w:kern w:val="0"/>
          <w:sz w:val="24"/>
          <w:szCs w:val="24"/>
        </w:rPr>
        <w:t>∈</w:t>
      </w:r>
      <w:r>
        <w:rPr>
          <w:rFonts w:ascii="CMSY10" w:hAnsi="CMSY10" w:eastAsia="宋体" w:cs="宋体"/>
          <w:i/>
          <w:iCs/>
          <w:color w:val="000000"/>
          <w:kern w:val="0"/>
          <w:sz w:val="24"/>
          <w:szCs w:val="24"/>
        </w:rPr>
        <w:t xml:space="preserve"> 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 xml:space="preserve">V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>, and a</w:t>
      </w:r>
      <w:bookmarkStart w:id="2" w:name="_GoBack"/>
      <w:bookmarkEnd w:id="2"/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n integer 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>K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. 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MBX12" w:hAnsi="CMBX12" w:eastAsia="宋体" w:cs="宋体"/>
          <w:b/>
          <w:bCs/>
          <w:color w:val="000000"/>
          <w:kern w:val="0"/>
          <w:sz w:val="24"/>
          <w:szCs w:val="24"/>
        </w:rPr>
        <w:t xml:space="preserve">Question: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Are there two cycles, that both start in 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>s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, such that every location in 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 xml:space="preserve">V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is on at least one of the two cycles, and both cycles have length at most 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>K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? </w:t>
      </w:r>
    </w:p>
    <w:p>
      <w:pPr>
        <w:pStyle w:val="13"/>
        <w:numPr>
          <w:ilvl w:val="0"/>
          <w:numId w:val="0"/>
        </w:numPr>
        <w:ind w:leftChars="0"/>
        <w:rPr>
          <w:rFonts w:ascii="CMR12" w:hAnsi="CMR12" w:eastAsia="宋体" w:cs="宋体"/>
          <w:color w:val="000000"/>
          <w:kern w:val="0"/>
          <w:sz w:val="24"/>
          <w:szCs w:val="24"/>
        </w:rPr>
      </w:pPr>
      <w:r>
        <w:rPr>
          <w:rFonts w:ascii="CMR12" w:hAnsi="CMR12" w:eastAsia="宋体" w:cs="宋体"/>
          <w:color w:val="000000"/>
          <w:kern w:val="0"/>
          <w:sz w:val="24"/>
          <w:szCs w:val="24"/>
        </w:rPr>
        <w:t>Show that this problem is NP-complete.</w:t>
      </w:r>
    </w:p>
    <w:p>
      <w:pPr>
        <w:pStyle w:val="13"/>
        <w:numPr>
          <w:ilvl w:val="0"/>
          <w:numId w:val="0"/>
        </w:numPr>
        <w:ind w:leftChars="0"/>
        <w:rPr>
          <w:rFonts w:ascii="CMR12" w:hAnsi="CMR12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olution:</w:t>
      </w:r>
    </w:p>
    <w:p>
      <w:pPr>
        <w:pStyle w:val="13"/>
        <w:numPr>
          <w:ilvl w:val="0"/>
          <w:numId w:val="0"/>
        </w:numPr>
        <w:ind w:leftChars="0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Proble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m 2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.[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30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 xml:space="preserve"> points]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13"/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  <w:t>Please prove that clique problem is NPC. Given that 3-SAT problem is a NPC problem.</w:t>
      </w:r>
    </w:p>
    <w:p>
      <w:pPr>
        <w:pStyle w:val="13"/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  <w:t>For a given undirected graph G=(V,E), the clique of it is V</w:t>
      </w:r>
      <w:r>
        <w:rPr>
          <w:rFonts w:hint="default" w:ascii="CMR12" w:hAnsi="CMR12" w:eastAsia="宋体" w:cs="宋体"/>
          <w:color w:val="000000"/>
          <w:kern w:val="0"/>
          <w:sz w:val="24"/>
          <w:szCs w:val="24"/>
          <w:lang w:val="en-US" w:eastAsia="zh-CN"/>
        </w:rPr>
        <w:t>’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  <w:t xml:space="preserve"> which is a subset of V. For any point pair u,v∈V</w:t>
      </w:r>
      <w:r>
        <w:rPr>
          <w:rFonts w:hint="default" w:ascii="CMR12" w:hAnsi="CMR12" w:eastAsia="宋体" w:cs="宋体"/>
          <w:color w:val="000000"/>
          <w:kern w:val="0"/>
          <w:sz w:val="24"/>
          <w:szCs w:val="24"/>
          <w:lang w:val="en-US" w:eastAsia="zh-CN"/>
        </w:rPr>
        <w:t>’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  <w:t>, the edge (u,v)∈E. And the clique problem is to find the max clique which contains most points of the graph G.</w:t>
      </w:r>
    </w:p>
    <w:p>
      <w:pPr>
        <w:pStyle w:val="13"/>
        <w:widowControl/>
        <w:numPr>
          <w:ilvl w:val="0"/>
          <w:numId w:val="0"/>
        </w:numPr>
        <w:ind w:leftChars="0" w:firstLine="420" w:firstLineChars="0"/>
        <w:jc w:val="left"/>
        <w:rPr>
          <w:rFonts w:hint="default" w:ascii="CMR12" w:hAnsi="CMR12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>
      <w:pPr>
        <w:rPr>
          <w:rFonts w:ascii="Times New Roman" w:hAnsi="Times New Roman" w:cs="Times New Roman"/>
          <w:position w:val="-10"/>
          <w:sz w:val="24"/>
          <w:szCs w:val="24"/>
        </w:rPr>
      </w:pPr>
    </w:p>
    <w:p>
      <w:pPr>
        <w:rPr>
          <w:rFonts w:ascii="Times New Roman" w:hAnsi="Times New Roman" w:cs="Times New Roman"/>
          <w:position w:val="-10"/>
          <w:sz w:val="24"/>
          <w:szCs w:val="24"/>
        </w:rPr>
      </w:pPr>
    </w:p>
    <w:p>
      <w:pPr>
        <w:rPr>
          <w:rFonts w:ascii="Times New Roman" w:hAnsi="Times New Roman" w:cs="Times New Roman"/>
          <w:position w:val="-10"/>
          <w:sz w:val="24"/>
          <w:szCs w:val="24"/>
        </w:rPr>
      </w:pPr>
    </w:p>
    <w:p>
      <w:pPr>
        <w:rPr>
          <w:rFonts w:ascii="Times New Roman" w:hAnsi="Times New Roman" w:cs="Times New Roman"/>
          <w:position w:val="-10"/>
          <w:sz w:val="24"/>
          <w:szCs w:val="24"/>
        </w:rPr>
      </w:pPr>
    </w:p>
    <w:p>
      <w:pPr>
        <w:rPr>
          <w:rFonts w:ascii="Times New Roman" w:hAnsi="Times New Roman" w:cs="Times New Roman"/>
          <w:position w:val="-10"/>
          <w:sz w:val="24"/>
          <w:szCs w:val="24"/>
        </w:rPr>
      </w:pPr>
    </w:p>
    <w:p>
      <w:pPr>
        <w:rPr>
          <w:rFonts w:ascii="Times New Roman" w:hAnsi="Times New Roman" w:cs="Times New Roman"/>
          <w:position w:val="-10"/>
          <w:sz w:val="24"/>
          <w:szCs w:val="24"/>
        </w:rPr>
      </w:pPr>
    </w:p>
    <w:p>
      <w:pPr>
        <w:rPr>
          <w:rFonts w:ascii="Times New Roman" w:hAnsi="Times New Roman" w:cs="Times New Roman"/>
          <w:position w:val="-10"/>
          <w:sz w:val="24"/>
          <w:szCs w:val="24"/>
        </w:rPr>
      </w:pPr>
    </w:p>
    <w:p>
      <w:pPr>
        <w:rPr>
          <w:rFonts w:ascii="Times New Roman" w:hAnsi="Times New Roman" w:cs="Times New Roman"/>
          <w:position w:val="-10"/>
          <w:sz w:val="24"/>
          <w:szCs w:val="24"/>
        </w:rPr>
      </w:pPr>
    </w:p>
    <w:p>
      <w:pPr>
        <w:rPr>
          <w:rFonts w:ascii="Times New Roman" w:hAnsi="Times New Roman" w:cs="Times New Roman"/>
          <w:position w:val="-10"/>
          <w:sz w:val="24"/>
          <w:szCs w:val="24"/>
        </w:rPr>
      </w:pPr>
    </w:p>
    <w:p>
      <w:pPr>
        <w:rPr>
          <w:rFonts w:ascii="Times New Roman" w:hAnsi="Times New Roman" w:cs="Times New Roman"/>
          <w:position w:val="-10"/>
          <w:sz w:val="24"/>
          <w:szCs w:val="24"/>
        </w:rPr>
      </w:pPr>
    </w:p>
    <w:p>
      <w:pPr>
        <w:rPr>
          <w:rFonts w:ascii="Times New Roman" w:hAnsi="Times New Roman" w:cs="Times New Roman"/>
          <w:position w:val="-10"/>
          <w:sz w:val="24"/>
          <w:szCs w:val="24"/>
        </w:rPr>
      </w:pPr>
    </w:p>
    <w:p>
      <w:pPr>
        <w:rPr>
          <w:rFonts w:ascii="Times New Roman" w:hAnsi="Times New Roman" w:cs="Times New Roman"/>
          <w:position w:val="-10"/>
          <w:sz w:val="24"/>
          <w:szCs w:val="24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 xml:space="preserve">m 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.[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40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points]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pStyle w:val="13"/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  <w:t>Please prove that vertex cover problem is NPC. Given that clique problem is a NPC problem.</w:t>
      </w:r>
    </w:p>
    <w:p>
      <w:pPr>
        <w:pStyle w:val="13"/>
        <w:widowControl/>
        <w:numPr>
          <w:ilvl w:val="0"/>
          <w:numId w:val="0"/>
        </w:numPr>
        <w:ind w:leftChars="0" w:firstLine="420" w:firstLineChars="0"/>
        <w:jc w:val="left"/>
        <w:rPr>
          <w:rFonts w:hint="default" w:ascii="CMR12" w:hAnsi="CMR12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  <w:t>For a given undirected graph G=(V,E), the vertex cover of it is a V</w:t>
      </w:r>
      <w:r>
        <w:rPr>
          <w:rFonts w:hint="default" w:ascii="CMR12" w:hAnsi="CMR12" w:eastAsia="宋体" w:cs="宋体"/>
          <w:color w:val="000000"/>
          <w:kern w:val="0"/>
          <w:sz w:val="24"/>
          <w:szCs w:val="24"/>
          <w:lang w:val="en-US" w:eastAsia="zh-CN"/>
        </w:rPr>
        <w:t>’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  <w:t xml:space="preserve"> which is a subset of V. For any edge (u,v)∈E, the point u∈V</w:t>
      </w:r>
      <w:r>
        <w:rPr>
          <w:rFonts w:hint="default" w:ascii="CMR12" w:hAnsi="CMR12" w:eastAsia="宋体" w:cs="宋体"/>
          <w:color w:val="000000"/>
          <w:kern w:val="0"/>
          <w:sz w:val="24"/>
          <w:szCs w:val="24"/>
          <w:lang w:val="en-US" w:eastAsia="zh-CN"/>
        </w:rPr>
        <w:t>’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  <w:t xml:space="preserve"> or v∈V</w:t>
      </w:r>
      <w:r>
        <w:rPr>
          <w:rFonts w:hint="default" w:ascii="CMR12" w:hAnsi="CMR12" w:eastAsia="宋体" w:cs="宋体"/>
          <w:color w:val="000000"/>
          <w:kern w:val="0"/>
          <w:sz w:val="24"/>
          <w:szCs w:val="24"/>
          <w:lang w:val="en-US" w:eastAsia="zh-CN"/>
        </w:rPr>
        <w:t>’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  <w:t>(or both u,v∈V</w:t>
      </w:r>
      <w:r>
        <w:rPr>
          <w:rFonts w:hint="default" w:ascii="CMR12" w:hAnsi="CMR12" w:eastAsia="宋体" w:cs="宋体"/>
          <w:color w:val="000000"/>
          <w:kern w:val="0"/>
          <w:sz w:val="24"/>
          <w:szCs w:val="24"/>
          <w:lang w:val="en-US" w:eastAsia="zh-CN"/>
        </w:rPr>
        <w:t>’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  <w:t>). That is to say for every edge that belong to E, at least one point of the edge belongs to the vertex set V</w:t>
      </w:r>
      <w:r>
        <w:rPr>
          <w:rFonts w:hint="default" w:ascii="CMR12" w:hAnsi="CMR12" w:eastAsia="宋体" w:cs="宋体"/>
          <w:color w:val="000000"/>
          <w:kern w:val="0"/>
          <w:sz w:val="24"/>
          <w:szCs w:val="24"/>
          <w:lang w:val="en-US" w:eastAsia="zh-CN"/>
        </w:rPr>
        <w:t>’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  <w:t>, and then V</w:t>
      </w:r>
      <w:r>
        <w:rPr>
          <w:rFonts w:hint="default" w:ascii="CMR12" w:hAnsi="CMR12" w:eastAsia="宋体" w:cs="宋体"/>
          <w:color w:val="000000"/>
          <w:kern w:val="0"/>
          <w:sz w:val="24"/>
          <w:szCs w:val="24"/>
          <w:lang w:val="en-US" w:eastAsia="zh-CN"/>
        </w:rPr>
        <w:t>’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  <w:t xml:space="preserve"> is a vertex cover of G. The vertex cover problem is to find a min vertex cover which contains least points of the graph G.</w:t>
      </w:r>
    </w:p>
    <w:p>
      <w:pPr>
        <w:pStyle w:val="13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13"/>
        <w:widowControl/>
        <w:numPr>
          <w:ilvl w:val="0"/>
          <w:numId w:val="0"/>
        </w:numPr>
        <w:ind w:leftChars="0" w:firstLine="420" w:firstLineChars="0"/>
        <w:jc w:val="left"/>
        <w:rPr>
          <w:rFonts w:ascii="CMR12" w:hAnsi="CMR12" w:eastAsia="宋体" w:cs="宋体"/>
          <w:color w:val="000000"/>
          <w:kern w:val="0"/>
          <w:sz w:val="24"/>
          <w:szCs w:val="24"/>
        </w:rPr>
      </w:pPr>
      <w:r>
        <w:rPr>
          <w:rFonts w:ascii="CMR12" w:hAnsi="CMR12" w:eastAsia="宋体" w:cs="宋体"/>
          <w:color w:val="000000"/>
          <w:kern w:val="0"/>
          <w:sz w:val="24"/>
          <w:szCs w:val="24"/>
        </w:rPr>
        <w:t>We are given an undirected graph (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>V, E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). A vertex cover is a subset 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 xml:space="preserve">W </w:t>
      </w:r>
      <w:r>
        <w:rPr>
          <w:rFonts w:ascii="Cambria Math" w:hAnsi="Cambria Math" w:cs="Cambria Math"/>
          <w:color w:val="202124"/>
          <w:shd w:val="clear" w:color="auto" w:fill="FFFFFF"/>
        </w:rPr>
        <w:t>⊆</w:t>
      </w:r>
      <w:r>
        <w:rPr>
          <w:rFonts w:ascii="CMSY10" w:hAnsi="CMSY10" w:eastAsia="宋体" w:cs="宋体"/>
          <w:i/>
          <w:iCs/>
          <w:color w:val="000000"/>
          <w:kern w:val="0"/>
          <w:sz w:val="24"/>
          <w:szCs w:val="24"/>
        </w:rPr>
        <w:t xml:space="preserve"> 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 xml:space="preserve">V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>such that for each (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>v, w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) </w:t>
      </w:r>
      <w:r>
        <w:rPr>
          <w:rFonts w:hint="eastAsia" w:ascii="CMSY10" w:hAnsi="CMSY10" w:eastAsia="宋体" w:cs="宋体"/>
          <w:i/>
          <w:iCs/>
          <w:color w:val="000000"/>
          <w:kern w:val="0"/>
          <w:sz w:val="24"/>
          <w:szCs w:val="24"/>
        </w:rPr>
        <w:t>∈</w:t>
      </w:r>
      <w:r>
        <w:rPr>
          <w:rFonts w:ascii="CMSY10" w:hAnsi="CMSY10" w:eastAsia="宋体" w:cs="宋体"/>
          <w:i/>
          <w:iCs/>
          <w:color w:val="000000"/>
          <w:kern w:val="0"/>
          <w:sz w:val="24"/>
          <w:szCs w:val="24"/>
        </w:rPr>
        <w:t xml:space="preserve"> 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 xml:space="preserve">E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we have 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 xml:space="preserve">v </w:t>
      </w:r>
      <w:r>
        <w:rPr>
          <w:rFonts w:hint="eastAsia" w:ascii="CMSY10" w:hAnsi="CMSY10" w:eastAsia="宋体" w:cs="宋体"/>
          <w:i/>
          <w:iCs/>
          <w:color w:val="000000"/>
          <w:kern w:val="0"/>
          <w:sz w:val="24"/>
          <w:szCs w:val="24"/>
        </w:rPr>
        <w:t>∈</w:t>
      </w:r>
      <w:r>
        <w:rPr>
          <w:rFonts w:ascii="CMSY10" w:hAnsi="CMSY10" w:eastAsia="宋体" w:cs="宋体"/>
          <w:i/>
          <w:iCs/>
          <w:color w:val="000000"/>
          <w:kern w:val="0"/>
          <w:sz w:val="24"/>
          <w:szCs w:val="24"/>
        </w:rPr>
        <w:t xml:space="preserve"> 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 xml:space="preserve">W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or 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 xml:space="preserve">w </w:t>
      </w:r>
      <w:r>
        <w:rPr>
          <w:rFonts w:hint="eastAsia" w:ascii="CMSY10" w:hAnsi="CMSY10" w:eastAsia="宋体" w:cs="宋体"/>
          <w:i/>
          <w:iCs/>
          <w:color w:val="000000"/>
          <w:kern w:val="0"/>
          <w:sz w:val="24"/>
          <w:szCs w:val="24"/>
        </w:rPr>
        <w:t>∈</w:t>
      </w:r>
      <w:r>
        <w:rPr>
          <w:rFonts w:ascii="CMSY10" w:hAnsi="CMSY10" w:eastAsia="宋体" w:cs="宋体"/>
          <w:i/>
          <w:iCs/>
          <w:color w:val="000000"/>
          <w:kern w:val="0"/>
          <w:sz w:val="24"/>
          <w:szCs w:val="24"/>
        </w:rPr>
        <w:t xml:space="preserve"> 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>W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. We consider the following problem. </w:t>
      </w:r>
      <w:r>
        <w:rPr>
          <w:rFonts w:ascii="CMCSC10" w:hAnsi="CMCSC10" w:eastAsia="宋体" w:cs="宋体"/>
          <w:color w:val="000000"/>
          <w:kern w:val="0"/>
          <w:sz w:val="24"/>
          <w:szCs w:val="24"/>
        </w:rPr>
        <w:t xml:space="preserve">Vertex Cover 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MBX12" w:hAnsi="CMBX12" w:eastAsia="宋体" w:cs="宋体"/>
          <w:b/>
          <w:bCs/>
          <w:color w:val="000000"/>
          <w:kern w:val="0"/>
          <w:sz w:val="24"/>
          <w:szCs w:val="24"/>
        </w:rPr>
        <w:t xml:space="preserve">Instance: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Undirected graph 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 xml:space="preserve">G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>= (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>V, E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), integer 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>K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. 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CMBX12" w:hAnsi="CMBX12" w:eastAsia="宋体" w:cs="宋体"/>
          <w:b/>
          <w:bCs/>
          <w:color w:val="000000"/>
          <w:kern w:val="0"/>
          <w:sz w:val="24"/>
          <w:szCs w:val="24"/>
        </w:rPr>
        <w:t xml:space="preserve">Question: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Does 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 xml:space="preserve">G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have a vertex cover of at most </w:t>
      </w:r>
      <w:r>
        <w:rPr>
          <w:rFonts w:ascii="CMMI12" w:hAnsi="CMMI12" w:eastAsia="宋体" w:cs="宋体"/>
          <w:i/>
          <w:iCs/>
          <w:color w:val="000000"/>
          <w:kern w:val="0"/>
          <w:sz w:val="24"/>
          <w:szCs w:val="24"/>
        </w:rPr>
        <w:t xml:space="preserve">K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vertices? </w:t>
      </w:r>
    </w:p>
    <w:p>
      <w:pPr>
        <w:widowControl/>
        <w:jc w:val="left"/>
        <w:rPr>
          <w:rFonts w:ascii="CMR12" w:hAnsi="CMR12" w:eastAsia="宋体" w:cs="宋体"/>
          <w:color w:val="000000"/>
          <w:kern w:val="0"/>
          <w:sz w:val="24"/>
          <w:szCs w:val="24"/>
        </w:rPr>
      </w:pPr>
      <w:r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  <w:t>3.1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 Show that </w:t>
      </w:r>
      <w:r>
        <w:rPr>
          <w:rFonts w:ascii="CMCSC10" w:hAnsi="CMCSC10" w:eastAsia="宋体" w:cs="宋体"/>
          <w:color w:val="000000"/>
          <w:kern w:val="0"/>
          <w:sz w:val="24"/>
          <w:szCs w:val="24"/>
        </w:rPr>
        <w:t xml:space="preserve">Vertex cover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belongs to the class NP. </w:t>
      </w:r>
    </w:p>
    <w:p>
      <w:pPr>
        <w:widowControl/>
        <w:jc w:val="left"/>
        <w:rPr>
          <w:rFonts w:ascii="CMR12" w:hAnsi="CMR12" w:eastAsia="宋体" w:cs="宋体"/>
          <w:color w:val="000000"/>
          <w:kern w:val="0"/>
          <w:sz w:val="24"/>
          <w:szCs w:val="24"/>
        </w:rPr>
      </w:pPr>
      <w:r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  <w:t>3.2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 Proof that the </w:t>
      </w:r>
      <w:r>
        <w:rPr>
          <w:rFonts w:ascii="CMCSC10" w:hAnsi="CMCSC10" w:eastAsia="宋体" w:cs="宋体"/>
          <w:color w:val="000000"/>
          <w:kern w:val="0"/>
          <w:sz w:val="24"/>
          <w:szCs w:val="24"/>
        </w:rPr>
        <w:t xml:space="preserve">Vertex Cover 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 xml:space="preserve">problem is NP-complete by a reduction from </w:t>
      </w:r>
      <w:r>
        <w:rPr>
          <w:rFonts w:hint="eastAsia" w:ascii="CMR12" w:hAnsi="CMR12" w:eastAsia="宋体" w:cs="宋体"/>
          <w:color w:val="000000"/>
          <w:kern w:val="0"/>
          <w:sz w:val="24"/>
          <w:szCs w:val="24"/>
          <w:lang w:val="en-US" w:eastAsia="zh-CN"/>
        </w:rPr>
        <w:t xml:space="preserve">max </w:t>
      </w:r>
      <w:r>
        <w:rPr>
          <w:rFonts w:hint="eastAsia" w:ascii="CMCSC10" w:hAnsi="CMCSC10" w:eastAsia="宋体" w:cs="宋体"/>
          <w:color w:val="000000"/>
          <w:kern w:val="0"/>
          <w:sz w:val="24"/>
          <w:szCs w:val="24"/>
          <w:lang w:val="en-US" w:eastAsia="zh-CN"/>
        </w:rPr>
        <w:t>clique problem</w:t>
      </w:r>
      <w:r>
        <w:rPr>
          <w:rFonts w:ascii="CMR12" w:hAnsi="CMR12" w:eastAsia="宋体" w:cs="宋体"/>
          <w:color w:val="000000"/>
          <w:kern w:val="0"/>
          <w:sz w:val="24"/>
          <w:szCs w:val="24"/>
        </w:rPr>
        <w:t>.</w:t>
      </w:r>
    </w:p>
    <w:p>
      <w:pPr>
        <w:widowControl/>
        <w:jc w:val="left"/>
        <w:rPr>
          <w:rFonts w:ascii="CMR12" w:hAnsi="CMR12" w:eastAsia="宋体" w:cs="宋体"/>
          <w:color w:val="000000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Solution: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0" w:firstLineChars="0"/>
        <w:textAlignment w:val="auto"/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MR12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BX12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MI12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SY10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BM10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MCSC10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Q2YmI1OTllNGI2ZDIxY2E1MTlhYjcxOWNmMGM4ZGIifQ=="/>
  </w:docVars>
  <w:rsids>
    <w:rsidRoot w:val="008550BB"/>
    <w:rsid w:val="00054D02"/>
    <w:rsid w:val="00065703"/>
    <w:rsid w:val="000A18CE"/>
    <w:rsid w:val="00111BB1"/>
    <w:rsid w:val="00127BFD"/>
    <w:rsid w:val="00171596"/>
    <w:rsid w:val="001E1A58"/>
    <w:rsid w:val="002041A4"/>
    <w:rsid w:val="002358E7"/>
    <w:rsid w:val="002756E6"/>
    <w:rsid w:val="002D0D12"/>
    <w:rsid w:val="00300327"/>
    <w:rsid w:val="0035665E"/>
    <w:rsid w:val="00376C36"/>
    <w:rsid w:val="003836E3"/>
    <w:rsid w:val="003C2744"/>
    <w:rsid w:val="003E6FB8"/>
    <w:rsid w:val="00437159"/>
    <w:rsid w:val="00485E90"/>
    <w:rsid w:val="004B5BFF"/>
    <w:rsid w:val="004E636E"/>
    <w:rsid w:val="004F081D"/>
    <w:rsid w:val="00501C75"/>
    <w:rsid w:val="00504E86"/>
    <w:rsid w:val="005300D1"/>
    <w:rsid w:val="0055369A"/>
    <w:rsid w:val="005772DD"/>
    <w:rsid w:val="00624110"/>
    <w:rsid w:val="00656841"/>
    <w:rsid w:val="006C6AAF"/>
    <w:rsid w:val="006F5C52"/>
    <w:rsid w:val="007223A0"/>
    <w:rsid w:val="007258B1"/>
    <w:rsid w:val="00794422"/>
    <w:rsid w:val="007E1B3D"/>
    <w:rsid w:val="00802926"/>
    <w:rsid w:val="00854EC6"/>
    <w:rsid w:val="008550BB"/>
    <w:rsid w:val="00876FA3"/>
    <w:rsid w:val="00893193"/>
    <w:rsid w:val="00910073"/>
    <w:rsid w:val="0091207E"/>
    <w:rsid w:val="00921437"/>
    <w:rsid w:val="00A07495"/>
    <w:rsid w:val="00A92B15"/>
    <w:rsid w:val="00B06982"/>
    <w:rsid w:val="00B607E3"/>
    <w:rsid w:val="00BC1165"/>
    <w:rsid w:val="00BC6808"/>
    <w:rsid w:val="00BD4672"/>
    <w:rsid w:val="00C22C47"/>
    <w:rsid w:val="00C951C7"/>
    <w:rsid w:val="00D516EE"/>
    <w:rsid w:val="00D545B2"/>
    <w:rsid w:val="00D735E8"/>
    <w:rsid w:val="00DA5A51"/>
    <w:rsid w:val="00E2276F"/>
    <w:rsid w:val="00E35960"/>
    <w:rsid w:val="00EF53C3"/>
    <w:rsid w:val="00F103EF"/>
    <w:rsid w:val="00F50116"/>
    <w:rsid w:val="00F604D6"/>
    <w:rsid w:val="00F906F1"/>
    <w:rsid w:val="06212F8D"/>
    <w:rsid w:val="098A5153"/>
    <w:rsid w:val="09A95D90"/>
    <w:rsid w:val="10964C08"/>
    <w:rsid w:val="116C0915"/>
    <w:rsid w:val="119C4DFF"/>
    <w:rsid w:val="127F6901"/>
    <w:rsid w:val="12D2521C"/>
    <w:rsid w:val="147444EB"/>
    <w:rsid w:val="14B36C69"/>
    <w:rsid w:val="15540B6C"/>
    <w:rsid w:val="15D730C8"/>
    <w:rsid w:val="195F2C68"/>
    <w:rsid w:val="19D84835"/>
    <w:rsid w:val="19D91ACA"/>
    <w:rsid w:val="1CF14408"/>
    <w:rsid w:val="1E1240E5"/>
    <w:rsid w:val="1FC07591"/>
    <w:rsid w:val="27D1AE1D"/>
    <w:rsid w:val="294F31A3"/>
    <w:rsid w:val="2C313DB3"/>
    <w:rsid w:val="327A710B"/>
    <w:rsid w:val="332D3148"/>
    <w:rsid w:val="363D0CF5"/>
    <w:rsid w:val="36B96AA1"/>
    <w:rsid w:val="36D4529E"/>
    <w:rsid w:val="37872420"/>
    <w:rsid w:val="3AD94D4F"/>
    <w:rsid w:val="3EFF0E83"/>
    <w:rsid w:val="3F570581"/>
    <w:rsid w:val="3F5B108E"/>
    <w:rsid w:val="42006D8B"/>
    <w:rsid w:val="42B05FD0"/>
    <w:rsid w:val="444114A2"/>
    <w:rsid w:val="45EA6AC1"/>
    <w:rsid w:val="471D28B8"/>
    <w:rsid w:val="47523AC9"/>
    <w:rsid w:val="4762251D"/>
    <w:rsid w:val="4AD62F62"/>
    <w:rsid w:val="4B551739"/>
    <w:rsid w:val="4B6E3770"/>
    <w:rsid w:val="4E1C5ABF"/>
    <w:rsid w:val="4E485F68"/>
    <w:rsid w:val="53A876CC"/>
    <w:rsid w:val="59EC6125"/>
    <w:rsid w:val="5B8C1477"/>
    <w:rsid w:val="5DAE10E0"/>
    <w:rsid w:val="5DBE46B4"/>
    <w:rsid w:val="5F1F412B"/>
    <w:rsid w:val="606D4E47"/>
    <w:rsid w:val="61C07F4C"/>
    <w:rsid w:val="64F5390A"/>
    <w:rsid w:val="659867F9"/>
    <w:rsid w:val="65CB09A6"/>
    <w:rsid w:val="67542758"/>
    <w:rsid w:val="68624D31"/>
    <w:rsid w:val="68630525"/>
    <w:rsid w:val="696F4722"/>
    <w:rsid w:val="6C6A6D9B"/>
    <w:rsid w:val="6C9623F1"/>
    <w:rsid w:val="7122570A"/>
    <w:rsid w:val="74DB2666"/>
    <w:rsid w:val="75B90E45"/>
    <w:rsid w:val="767748D2"/>
    <w:rsid w:val="7A8976F1"/>
    <w:rsid w:val="7B811585"/>
    <w:rsid w:val="7BDFC52C"/>
    <w:rsid w:val="7D6F7890"/>
    <w:rsid w:val="7F6CE7CD"/>
    <w:rsid w:val="E77A19B1"/>
    <w:rsid w:val="EE7FBBF0"/>
    <w:rsid w:val="F5B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  <w:style w:type="character" w:customStyle="1" w:styleId="9">
    <w:name w:val="占位符文本1"/>
    <w:basedOn w:val="6"/>
    <w:semiHidden/>
    <w:qFormat/>
    <w:uiPriority w:val="99"/>
    <w:rPr>
      <w:color w:val="808080"/>
    </w:rPr>
  </w:style>
  <w:style w:type="character" w:customStyle="1" w:styleId="10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kern w:val="2"/>
      <w:sz w:val="18"/>
      <w:szCs w:val="18"/>
    </w:rPr>
  </w:style>
  <w:style w:type="character" w:customStyle="1" w:styleId="12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276</Words>
  <Characters>1323</Characters>
  <Lines>20</Lines>
  <Paragraphs>5</Paragraphs>
  <TotalTime>0</TotalTime>
  <ScaleCrop>false</ScaleCrop>
  <LinksUpToDate>false</LinksUpToDate>
  <CharactersWithSpaces>1590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2023-09-02T13:16:00Z</dcterms:created>
  <dc:creator>w sy</dc:creator>
  <cp:lastModifiedBy>陈~li~秋</cp:lastModifiedBy>
  <dcterms:modified xsi:type="dcterms:W3CDTF">2023-10-30T15:06:19Z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1E64DEF637D741B99BF7E60704F6697E_13</vt:lpwstr>
  </property>
</Properties>
</file>