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.3228346456694" w:right="-1440" w:firstLine="720.0000000000001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SCHELETRO DATABASE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1417.3228346456694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Utente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nome, cognome, anno, luogoNascita, totaleBonus)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descrizione, foto, punti)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Storico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Utente.email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Premio.nome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Amministratore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Utente.email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chiave primaria esterna che punta alla tabella Utente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Premium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Utente.email,</w:t>
      </w:r>
      <w:r w:rsidDel="00000000" w:rsidR="00000000" w:rsidRPr="00000000">
        <w:rPr>
          <w:rtl w:val="0"/>
        </w:rPr>
        <w:t xml:space="preserve"> costo, numSondaggi, dataInizioAbbonamento, dataFine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Abbonamento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chiave primaria esterna che punta alla tabella Utente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Domanda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testo, punteggio, foto)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Aperta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Domanda.id</w:t>
      </w:r>
      <w:r w:rsidDel="00000000" w:rsidR="00000000" w:rsidRPr="00000000">
        <w:rPr>
          <w:rtl w:val="0"/>
        </w:rPr>
        <w:t xml:space="preserve">, risposta)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Chiusa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Domanda.id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Opzione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 progressivo,</w:t>
      </w:r>
      <w:r w:rsidDel="00000000" w:rsidR="00000000" w:rsidRPr="00000000">
        <w:rPr>
          <w:rtl w:val="0"/>
        </w:rPr>
        <w:t xml:space="preserve"> testo, </w:t>
      </w:r>
      <w:r w:rsidDel="00000000" w:rsidR="00000000" w:rsidRPr="00000000">
        <w:rPr>
          <w:u w:val="single"/>
          <w:rtl w:val="0"/>
        </w:rPr>
        <w:t xml:space="preserve">Domanda.id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fa riferimento alla chiave primaria della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tabella Chiusa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Inserimento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Amministratore.email,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Premio.nome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chiavi esterne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Interesse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Utente.email,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Sondaggio.parolaChiave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chiavi primarie esterne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Sondaggio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, descrizione, titolo, dataCreazione, maxUtenti, stato,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dataChiusura)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Invito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Utente.email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Sondaggio.Dominio</w:t>
      </w:r>
      <w:r w:rsidDel="00000000" w:rsidR="00000000" w:rsidRPr="00000000">
        <w:rPr>
          <w:rtl w:val="0"/>
        </w:rPr>
        <w:t xml:space="preserve">, esito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Contenuto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Sondaggio.Dominio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Sondaggio.codice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Domanda.id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codFiscale</w:t>
      </w:r>
      <w:r w:rsidDel="00000000" w:rsidR="00000000" w:rsidRPr="00000000">
        <w:rPr>
          <w:rtl w:val="0"/>
        </w:rPr>
        <w:t xml:space="preserve">, sede)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Creazione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Azienda.codFiscale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Sondaggio.Dominio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Sondaggio.codice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Premium.email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InserimentoDomada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Azienda.codFiscale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Domanda.id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Premium.email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NUMSONDAGGI!!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