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1C23" w:rsidRPr="0065226D" w:rsidRDefault="00FA1C23" w:rsidP="00C30499">
      <w:pPr>
        <w:pStyle w:val="aa"/>
        <w:jc w:val="both"/>
        <w:rPr>
          <w:rFonts w:asciiTheme="minorHAnsi" w:eastAsiaTheme="minorHAnsi" w:hAnsiTheme="minorHAnsi"/>
          <w:sz w:val="44"/>
          <w:szCs w:val="44"/>
        </w:rPr>
      </w:pPr>
      <w:bookmarkStart w:id="0" w:name="_GoBack"/>
      <w:bookmarkEnd w:id="0"/>
    </w:p>
    <w:p w:rsidR="00C43FD6" w:rsidRDefault="005F362A">
      <w:r>
        <w:rPr>
          <w:rFonts w:hint="eastAsia"/>
        </w:rPr>
        <w:t xml:space="preserve"> </w:t>
      </w:r>
      <w:r>
        <w:t xml:space="preserve">                                                                </w:t>
      </w:r>
      <w:r>
        <w:rPr>
          <w:rFonts w:hint="eastAsia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4331335</wp:posOffset>
            </wp:positionH>
            <wp:positionV relativeFrom="paragraph">
              <wp:posOffset>49530</wp:posOffset>
            </wp:positionV>
            <wp:extent cx="915035" cy="1281430"/>
            <wp:effectExtent l="0" t="0" r="0" b="0"/>
            <wp:wrapThrough wrapText="bothSides">
              <wp:wrapPolygon edited="0">
                <wp:start x="0" y="0"/>
                <wp:lineTo x="0" y="21193"/>
                <wp:lineTo x="21135" y="21193"/>
                <wp:lineTo x="21135" y="0"/>
                <wp:lineTo x="0" y="0"/>
              </wp:wrapPolygon>
            </wp:wrapThrough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2490一寸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5035" cy="1281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1C23" w:rsidRPr="00FA1C23">
        <w:rPr>
          <w:b/>
          <w:bCs/>
        </w:rPr>
        <w:t>Name:</w:t>
      </w:r>
      <w:r w:rsidR="00FA1C23">
        <w:rPr>
          <w:b/>
          <w:bCs/>
        </w:rPr>
        <w:t xml:space="preserve"> </w:t>
      </w:r>
      <w:r w:rsidR="00C43FD6">
        <w:t>Q</w:t>
      </w:r>
      <w:r w:rsidR="00C43FD6">
        <w:rPr>
          <w:rFonts w:hint="eastAsia"/>
        </w:rPr>
        <w:t>i</w:t>
      </w:r>
      <w:r w:rsidR="00C43FD6">
        <w:t xml:space="preserve"> Meng</w:t>
      </w:r>
      <w:r w:rsidR="003E32E4">
        <w:t xml:space="preserve"> </w:t>
      </w:r>
      <w:r w:rsidR="003E32E4">
        <w:rPr>
          <w:rFonts w:hint="eastAsia"/>
        </w:rPr>
        <w:t>祁萌</w:t>
      </w:r>
    </w:p>
    <w:p w:rsidR="00C43FD6" w:rsidRDefault="00C43FD6">
      <w:r w:rsidRPr="00FA1C23">
        <w:rPr>
          <w:rFonts w:hint="eastAsia"/>
          <w:b/>
          <w:bCs/>
        </w:rPr>
        <w:t>D</w:t>
      </w:r>
      <w:r w:rsidRPr="00FA1C23">
        <w:rPr>
          <w:b/>
          <w:bCs/>
        </w:rPr>
        <w:t xml:space="preserve">ate of Birth: </w:t>
      </w:r>
      <w:r>
        <w:t>21/2/1992</w:t>
      </w:r>
    </w:p>
    <w:p w:rsidR="00FA1C23" w:rsidRPr="00220776" w:rsidRDefault="00FA1C23" w:rsidP="00FA1C23">
      <w:pPr>
        <w:rPr>
          <w:lang w:val="de-DE"/>
        </w:rPr>
      </w:pPr>
      <w:r w:rsidRPr="00220776">
        <w:rPr>
          <w:rFonts w:hint="eastAsia"/>
          <w:b/>
          <w:bCs/>
          <w:lang w:val="de-DE"/>
        </w:rPr>
        <w:t>T</w:t>
      </w:r>
      <w:r w:rsidRPr="00220776">
        <w:rPr>
          <w:b/>
          <w:bCs/>
          <w:lang w:val="de-DE"/>
        </w:rPr>
        <w:t xml:space="preserve">el: </w:t>
      </w:r>
      <w:r w:rsidRPr="00220776">
        <w:rPr>
          <w:lang w:val="de-DE"/>
        </w:rPr>
        <w:t>+86 13820199812</w:t>
      </w:r>
    </w:p>
    <w:p w:rsidR="00C43FD6" w:rsidRPr="00220776" w:rsidRDefault="00C43FD6">
      <w:pPr>
        <w:rPr>
          <w:lang w:val="de-DE"/>
        </w:rPr>
      </w:pPr>
      <w:r w:rsidRPr="00220776">
        <w:rPr>
          <w:rFonts w:hint="eastAsia"/>
          <w:b/>
          <w:bCs/>
          <w:lang w:val="de-DE"/>
        </w:rPr>
        <w:t>E</w:t>
      </w:r>
      <w:r w:rsidRPr="00220776">
        <w:rPr>
          <w:b/>
          <w:bCs/>
          <w:lang w:val="de-DE"/>
        </w:rPr>
        <w:t>-mail:</w:t>
      </w:r>
      <w:r w:rsidRPr="00220776">
        <w:rPr>
          <w:lang w:val="de-DE"/>
        </w:rPr>
        <w:t xml:space="preserve"> </w:t>
      </w:r>
      <w:hyperlink r:id="rId9" w:history="1">
        <w:r w:rsidRPr="00220776">
          <w:rPr>
            <w:rStyle w:val="a3"/>
            <w:lang w:val="de-DE"/>
          </w:rPr>
          <w:t>qimmmeng@outlook.com</w:t>
        </w:r>
      </w:hyperlink>
    </w:p>
    <w:p w:rsidR="00C43FD6" w:rsidRPr="000112A6" w:rsidRDefault="00FA1C23">
      <w:r w:rsidRPr="00FA1C23">
        <w:rPr>
          <w:rFonts w:hint="eastAsia"/>
          <w:b/>
          <w:bCs/>
        </w:rPr>
        <w:t>A</w:t>
      </w:r>
      <w:r w:rsidRPr="00FA1C23">
        <w:rPr>
          <w:b/>
          <w:bCs/>
        </w:rPr>
        <w:t xml:space="preserve">dd: </w:t>
      </w:r>
      <w:r>
        <w:t>Unit 301, Building 5, X</w:t>
      </w:r>
      <w:r>
        <w:rPr>
          <w:rFonts w:hint="eastAsia"/>
        </w:rPr>
        <w:t>in</w:t>
      </w:r>
      <w:r>
        <w:t>shijicheng, Heiniuchengdao Road, Hexi District, Tianjin, China.</w:t>
      </w:r>
    </w:p>
    <w:p w:rsidR="00C43FD6" w:rsidRPr="0023390F" w:rsidRDefault="00C43FD6">
      <w:pPr>
        <w:rPr>
          <w:b/>
          <w:bCs/>
          <w:sz w:val="32"/>
          <w:szCs w:val="32"/>
          <w:u w:val="single"/>
          <w:lang w:val="en-GB"/>
        </w:rPr>
      </w:pPr>
      <w:r w:rsidRPr="0023390F">
        <w:rPr>
          <w:rFonts w:hint="eastAsia"/>
          <w:b/>
          <w:bCs/>
          <w:sz w:val="32"/>
          <w:szCs w:val="32"/>
          <w:u w:val="single"/>
          <w:lang w:val="en-GB"/>
        </w:rPr>
        <w:t>E</w:t>
      </w:r>
      <w:r w:rsidRPr="0023390F">
        <w:rPr>
          <w:b/>
          <w:bCs/>
          <w:sz w:val="32"/>
          <w:szCs w:val="32"/>
          <w:u w:val="single"/>
          <w:lang w:val="en-GB"/>
        </w:rPr>
        <w:t>ducation</w:t>
      </w:r>
    </w:p>
    <w:p w:rsidR="00343841" w:rsidRDefault="00343841">
      <w:pPr>
        <w:rPr>
          <w:lang w:val="en-GB"/>
        </w:rPr>
      </w:pPr>
      <w:r w:rsidRPr="0023390F">
        <w:rPr>
          <w:rFonts w:hint="eastAsia"/>
          <w:b/>
          <w:bCs/>
          <w:lang w:val="en-GB"/>
        </w:rPr>
        <w:t>P</w:t>
      </w:r>
      <w:r w:rsidRPr="0023390F">
        <w:rPr>
          <w:b/>
          <w:bCs/>
          <w:lang w:val="en-GB"/>
        </w:rPr>
        <w:t>ost-graduation</w:t>
      </w:r>
      <w:r w:rsidR="00B2055C" w:rsidRPr="0023390F">
        <w:rPr>
          <w:lang w:val="en-GB"/>
        </w:rPr>
        <w:t xml:space="preserve"> </w:t>
      </w:r>
      <w:r w:rsidR="00B2055C" w:rsidRPr="00B2055C">
        <w:rPr>
          <w:lang w:val="en-GB"/>
        </w:rPr>
        <w:t xml:space="preserve"> </w:t>
      </w:r>
      <w:r w:rsidR="00B2055C">
        <w:rPr>
          <w:lang w:val="en-GB"/>
        </w:rPr>
        <w:t xml:space="preserve">                                         August 2016-June 2019</w:t>
      </w:r>
    </w:p>
    <w:p w:rsidR="00B2055C" w:rsidRPr="00B2055C" w:rsidRDefault="00B2055C">
      <w:pPr>
        <w:rPr>
          <w:lang w:val="en-GB"/>
        </w:rPr>
      </w:pPr>
      <w:r w:rsidRPr="00343841">
        <w:rPr>
          <w:rFonts w:hint="eastAsia"/>
          <w:lang w:val="en-GB"/>
        </w:rPr>
        <w:t>T</w:t>
      </w:r>
      <w:r w:rsidRPr="00343841">
        <w:rPr>
          <w:lang w:val="en-GB"/>
        </w:rPr>
        <w:t>ianjin Medical University</w:t>
      </w:r>
      <w:r>
        <w:rPr>
          <w:lang w:val="en-GB"/>
        </w:rPr>
        <w:t xml:space="preserve">                                              Tianjin, China</w:t>
      </w:r>
    </w:p>
    <w:p w:rsidR="00343841" w:rsidRDefault="00343841">
      <w:pPr>
        <w:rPr>
          <w:lang w:val="en-GB"/>
        </w:rPr>
      </w:pPr>
      <w:r w:rsidRPr="00343841">
        <w:rPr>
          <w:rFonts w:hint="eastAsia"/>
          <w:lang w:val="en-GB"/>
        </w:rPr>
        <w:t>M</w:t>
      </w:r>
      <w:r w:rsidRPr="00343841">
        <w:rPr>
          <w:lang w:val="en-GB"/>
        </w:rPr>
        <w:t>aster in I</w:t>
      </w:r>
      <w:r>
        <w:rPr>
          <w:lang w:val="en-GB"/>
        </w:rPr>
        <w:t xml:space="preserve">nternal </w:t>
      </w:r>
      <w:r w:rsidR="00E65BEF">
        <w:rPr>
          <w:lang w:val="en-GB"/>
        </w:rPr>
        <w:t>M</w:t>
      </w:r>
      <w:r>
        <w:rPr>
          <w:lang w:val="en-GB"/>
        </w:rPr>
        <w:t>edicine</w:t>
      </w:r>
      <w:r w:rsidR="00B2055C">
        <w:rPr>
          <w:lang w:val="en-GB"/>
        </w:rPr>
        <w:t xml:space="preserve">                                    </w:t>
      </w:r>
    </w:p>
    <w:p w:rsidR="00343841" w:rsidRPr="00343841" w:rsidRDefault="00343841">
      <w:pPr>
        <w:rPr>
          <w:i/>
          <w:iCs/>
          <w:lang w:val="en-GB"/>
        </w:rPr>
      </w:pPr>
      <w:r w:rsidRPr="00343841">
        <w:rPr>
          <w:rFonts w:hint="eastAsia"/>
          <w:i/>
          <w:iCs/>
          <w:lang w:val="en-GB"/>
        </w:rPr>
        <w:t>I</w:t>
      </w:r>
      <w:r w:rsidRPr="00343841">
        <w:rPr>
          <w:i/>
          <w:iCs/>
          <w:lang w:val="en-GB"/>
        </w:rPr>
        <w:t>nfecti</w:t>
      </w:r>
      <w:r w:rsidR="00B2055C">
        <w:rPr>
          <w:i/>
          <w:iCs/>
          <w:lang w:val="en-GB"/>
        </w:rPr>
        <w:t xml:space="preserve">ous disease </w:t>
      </w:r>
      <w:r w:rsidRPr="00B2055C">
        <w:rPr>
          <w:lang w:val="en-GB"/>
        </w:rPr>
        <w:t>(</w:t>
      </w:r>
      <w:r w:rsidR="00B2055C" w:rsidRPr="00B2055C">
        <w:rPr>
          <w:lang w:val="en-GB"/>
        </w:rPr>
        <w:t>Institute of Infectious Disease</w:t>
      </w:r>
      <w:r w:rsidR="005F362A">
        <w:rPr>
          <w:lang w:val="en-GB"/>
        </w:rPr>
        <w:t xml:space="preserve"> &amp; </w:t>
      </w:r>
      <w:r w:rsidR="00B2055C">
        <w:rPr>
          <w:szCs w:val="28"/>
        </w:rPr>
        <w:t>The Second Hospital of Tianjin Medical University)</w:t>
      </w:r>
    </w:p>
    <w:p w:rsidR="0088202F" w:rsidRPr="00220776" w:rsidRDefault="0088202F">
      <w:pPr>
        <w:rPr>
          <w:b/>
          <w:bCs/>
          <w:szCs w:val="21"/>
          <w:lang w:val="en-GB"/>
        </w:rPr>
      </w:pPr>
      <w:r w:rsidRPr="00220776">
        <w:rPr>
          <w:rFonts w:hint="eastAsia"/>
          <w:b/>
          <w:bCs/>
          <w:szCs w:val="21"/>
          <w:lang w:val="en-GB"/>
        </w:rPr>
        <w:t>G</w:t>
      </w:r>
      <w:r w:rsidRPr="00220776">
        <w:rPr>
          <w:b/>
          <w:bCs/>
          <w:szCs w:val="21"/>
          <w:lang w:val="en-GB"/>
        </w:rPr>
        <w:t>raduation</w:t>
      </w:r>
    </w:p>
    <w:p w:rsidR="0088202F" w:rsidRDefault="0088202F">
      <w:pPr>
        <w:rPr>
          <w:lang w:val="en-GB"/>
        </w:rPr>
      </w:pPr>
      <w:r>
        <w:rPr>
          <w:rFonts w:hint="eastAsia"/>
          <w:lang w:val="en-GB"/>
        </w:rPr>
        <w:t>S</w:t>
      </w:r>
      <w:r>
        <w:rPr>
          <w:lang w:val="en-GB"/>
        </w:rPr>
        <w:t xml:space="preserve">anquan College </w:t>
      </w:r>
      <w:r w:rsidR="00481421">
        <w:rPr>
          <w:lang w:val="en-GB"/>
        </w:rPr>
        <w:t>o</w:t>
      </w:r>
      <w:r>
        <w:rPr>
          <w:lang w:val="en-GB"/>
        </w:rPr>
        <w:t xml:space="preserve">f Xinxiang Medical University               </w:t>
      </w:r>
      <w:r w:rsidR="00481421">
        <w:rPr>
          <w:lang w:val="en-GB"/>
        </w:rPr>
        <w:t>September</w:t>
      </w:r>
      <w:r>
        <w:rPr>
          <w:lang w:val="en-GB"/>
        </w:rPr>
        <w:t xml:space="preserve"> 2011-Ju</w:t>
      </w:r>
      <w:r w:rsidR="0061158D">
        <w:rPr>
          <w:rFonts w:hint="eastAsia"/>
          <w:lang w:val="en-GB"/>
        </w:rPr>
        <w:t>ly</w:t>
      </w:r>
      <w:r>
        <w:rPr>
          <w:lang w:val="en-GB"/>
        </w:rPr>
        <w:t xml:space="preserve"> 2016</w:t>
      </w:r>
    </w:p>
    <w:p w:rsidR="0088202F" w:rsidRDefault="0088202F">
      <w:pPr>
        <w:rPr>
          <w:lang w:val="en-GB"/>
        </w:rPr>
      </w:pPr>
      <w:r>
        <w:rPr>
          <w:rFonts w:hint="eastAsia"/>
          <w:lang w:val="en-GB"/>
        </w:rPr>
        <w:t>B</w:t>
      </w:r>
      <w:r>
        <w:rPr>
          <w:lang w:val="en-GB"/>
        </w:rPr>
        <w:t>achelor of Clinical Medicine</w:t>
      </w:r>
      <w:r w:rsidR="003E32E4">
        <w:rPr>
          <w:lang w:val="en-GB"/>
        </w:rPr>
        <w:t xml:space="preserve">                                         Xinxiang, China</w:t>
      </w:r>
    </w:p>
    <w:p w:rsidR="0088202F" w:rsidRPr="0023390F" w:rsidRDefault="0088202F">
      <w:pPr>
        <w:rPr>
          <w:b/>
          <w:bCs/>
          <w:sz w:val="32"/>
          <w:szCs w:val="32"/>
          <w:u w:val="single"/>
          <w:lang w:val="en-GB"/>
        </w:rPr>
      </w:pPr>
      <w:r w:rsidRPr="0023390F">
        <w:rPr>
          <w:rFonts w:hint="eastAsia"/>
          <w:b/>
          <w:bCs/>
          <w:sz w:val="32"/>
          <w:szCs w:val="32"/>
          <w:u w:val="single"/>
          <w:lang w:val="en-GB"/>
        </w:rPr>
        <w:t>R</w:t>
      </w:r>
      <w:r w:rsidRPr="0023390F">
        <w:rPr>
          <w:b/>
          <w:bCs/>
          <w:sz w:val="32"/>
          <w:szCs w:val="32"/>
          <w:u w:val="single"/>
          <w:lang w:val="en-GB"/>
        </w:rPr>
        <w:t>esearch Experience</w:t>
      </w:r>
    </w:p>
    <w:p w:rsidR="00287BAC" w:rsidRDefault="009A17F6" w:rsidP="00287BAC">
      <w:pPr>
        <w:rPr>
          <w:lang w:val="en-GB"/>
        </w:rPr>
      </w:pPr>
      <w:r>
        <w:rPr>
          <w:lang w:val="en-GB"/>
        </w:rPr>
        <w:t xml:space="preserve"> </w:t>
      </w:r>
      <w:r w:rsidR="00287BAC" w:rsidRPr="00220776">
        <w:rPr>
          <w:rFonts w:hint="eastAsia"/>
          <w:b/>
          <w:bCs/>
          <w:lang w:val="en-GB"/>
        </w:rPr>
        <w:t>P</w:t>
      </w:r>
      <w:r w:rsidR="00287BAC" w:rsidRPr="00220776">
        <w:rPr>
          <w:b/>
          <w:bCs/>
          <w:lang w:val="en-GB"/>
        </w:rPr>
        <w:t>rofessor Qi</w:t>
      </w:r>
      <w:r w:rsidRPr="00220776">
        <w:rPr>
          <w:b/>
          <w:bCs/>
          <w:lang w:val="en-GB"/>
        </w:rPr>
        <w:t xml:space="preserve"> Wei</w:t>
      </w:r>
      <w:r w:rsidR="00732943" w:rsidRPr="00220776">
        <w:rPr>
          <w:b/>
          <w:bCs/>
          <w:lang w:val="en-GB"/>
        </w:rPr>
        <w:t xml:space="preserve">’ </w:t>
      </w:r>
      <w:r w:rsidR="00287BAC" w:rsidRPr="00220776">
        <w:rPr>
          <w:b/>
          <w:bCs/>
          <w:lang w:val="en-GB"/>
        </w:rPr>
        <w:t>Group</w:t>
      </w:r>
      <w:r>
        <w:rPr>
          <w:lang w:val="en-GB"/>
        </w:rPr>
        <w:t xml:space="preserve">                                  February 2017-June 2019</w:t>
      </w:r>
    </w:p>
    <w:p w:rsidR="009A17F6" w:rsidRDefault="000B7814" w:rsidP="009A17F6">
      <w:pPr>
        <w:pStyle w:val="a5"/>
        <w:numPr>
          <w:ilvl w:val="0"/>
          <w:numId w:val="1"/>
        </w:numPr>
        <w:ind w:firstLineChars="0"/>
        <w:rPr>
          <w:lang w:val="en-GB"/>
        </w:rPr>
      </w:pPr>
      <w:r>
        <w:rPr>
          <w:lang w:val="en-GB"/>
        </w:rPr>
        <w:t>Resistance mechanism of</w:t>
      </w:r>
      <w:r w:rsidRPr="000B7814">
        <w:rPr>
          <w:i/>
          <w:iCs/>
          <w:lang w:val="en-GB"/>
        </w:rPr>
        <w:t xml:space="preserve"> Acinetobacter bauman</w:t>
      </w:r>
      <w:r w:rsidR="00481421">
        <w:rPr>
          <w:i/>
          <w:iCs/>
          <w:lang w:val="en-GB"/>
        </w:rPr>
        <w:t>n</w:t>
      </w:r>
      <w:r w:rsidRPr="000B7814">
        <w:rPr>
          <w:i/>
          <w:iCs/>
          <w:lang w:val="en-GB"/>
        </w:rPr>
        <w:t>ii</w:t>
      </w:r>
      <w:r w:rsidRPr="000B7814">
        <w:rPr>
          <w:lang w:val="en-GB"/>
        </w:rPr>
        <w:t xml:space="preserve"> </w:t>
      </w:r>
      <w:r>
        <w:rPr>
          <w:lang w:val="en-GB"/>
        </w:rPr>
        <w:t>.</w:t>
      </w:r>
    </w:p>
    <w:p w:rsidR="000B7814" w:rsidRDefault="000B7814" w:rsidP="009A17F6">
      <w:pPr>
        <w:pStyle w:val="a5"/>
        <w:numPr>
          <w:ilvl w:val="0"/>
          <w:numId w:val="1"/>
        </w:numPr>
        <w:ind w:firstLineChars="0"/>
        <w:rPr>
          <w:lang w:val="en-GB"/>
        </w:rPr>
      </w:pPr>
      <w:r>
        <w:rPr>
          <w:rFonts w:hint="eastAsia"/>
          <w:lang w:val="en-GB"/>
        </w:rPr>
        <w:t>E</w:t>
      </w:r>
      <w:r>
        <w:rPr>
          <w:lang w:val="en-GB"/>
        </w:rPr>
        <w:t xml:space="preserve">fflux pump resistance mechanism in </w:t>
      </w:r>
      <w:r w:rsidRPr="000B7814">
        <w:rPr>
          <w:i/>
          <w:iCs/>
          <w:lang w:val="en-GB"/>
        </w:rPr>
        <w:t>Escheria coli</w:t>
      </w:r>
      <w:r>
        <w:rPr>
          <w:lang w:val="en-GB"/>
        </w:rPr>
        <w:t>.</w:t>
      </w:r>
    </w:p>
    <w:p w:rsidR="00732943" w:rsidRPr="00220776" w:rsidRDefault="000B7814" w:rsidP="00732943">
      <w:pPr>
        <w:pStyle w:val="a5"/>
        <w:numPr>
          <w:ilvl w:val="0"/>
          <w:numId w:val="1"/>
        </w:numPr>
        <w:ind w:firstLineChars="0"/>
        <w:rPr>
          <w:lang w:val="en-GB"/>
        </w:rPr>
      </w:pPr>
      <w:r>
        <w:rPr>
          <w:lang w:val="en-GB"/>
        </w:rPr>
        <w:t>The expression of Efflux pump regulation genes and Disinfectant resistance genes in Fluoroquinolone</w:t>
      </w:r>
      <w:r w:rsidR="00411413">
        <w:rPr>
          <w:lang w:val="en-GB"/>
        </w:rPr>
        <w:t>-</w:t>
      </w:r>
      <w:r>
        <w:rPr>
          <w:lang w:val="en-GB"/>
        </w:rPr>
        <w:t xml:space="preserve">resistant </w:t>
      </w:r>
      <w:r w:rsidRPr="000B7814">
        <w:rPr>
          <w:i/>
          <w:iCs/>
          <w:lang w:val="en-GB"/>
        </w:rPr>
        <w:t>Escherichia coli</w:t>
      </w:r>
      <w:r>
        <w:rPr>
          <w:lang w:val="en-GB"/>
        </w:rPr>
        <w:t xml:space="preserve"> .</w:t>
      </w:r>
    </w:p>
    <w:p w:rsidR="00732943" w:rsidRDefault="00732943" w:rsidP="00732943">
      <w:pPr>
        <w:rPr>
          <w:lang w:val="en-GB"/>
        </w:rPr>
      </w:pPr>
      <w:r>
        <w:rPr>
          <w:rFonts w:hint="eastAsia"/>
          <w:lang w:val="en-GB"/>
        </w:rPr>
        <w:t xml:space="preserve"> </w:t>
      </w:r>
      <w:r w:rsidRPr="0023390F">
        <w:rPr>
          <w:b/>
          <w:bCs/>
          <w:lang w:val="en-GB"/>
        </w:rPr>
        <w:t>Professor Wang lidong’ Group</w:t>
      </w:r>
      <w:r>
        <w:rPr>
          <w:lang w:val="en-GB"/>
        </w:rPr>
        <w:t xml:space="preserve">                                          July 2013</w:t>
      </w:r>
    </w:p>
    <w:p w:rsidR="00732943" w:rsidRDefault="00325459" w:rsidP="00732943">
      <w:pPr>
        <w:pStyle w:val="a5"/>
        <w:numPr>
          <w:ilvl w:val="0"/>
          <w:numId w:val="2"/>
        </w:numPr>
        <w:ind w:firstLineChars="0"/>
        <w:rPr>
          <w:lang w:val="en-GB"/>
        </w:rPr>
      </w:pPr>
      <w:r>
        <w:rPr>
          <w:lang w:val="en-GB"/>
        </w:rPr>
        <w:t>T</w:t>
      </w:r>
      <w:r w:rsidR="00732943">
        <w:rPr>
          <w:lang w:val="en-GB"/>
        </w:rPr>
        <w:t xml:space="preserve">he </w:t>
      </w:r>
      <w:bookmarkStart w:id="1" w:name="OLE_LINK1"/>
      <w:bookmarkStart w:id="2" w:name="OLE_LINK2"/>
      <w:r w:rsidR="00732943">
        <w:rPr>
          <w:lang w:val="en-GB"/>
        </w:rPr>
        <w:t>epidemiology</w:t>
      </w:r>
      <w:bookmarkEnd w:id="1"/>
      <w:bookmarkEnd w:id="2"/>
      <w:r w:rsidR="00732943">
        <w:rPr>
          <w:lang w:val="en-GB"/>
        </w:rPr>
        <w:t xml:space="preserve"> of Esophageal Cancer in Henan Key Laboratory of Esophageal Cancer</w:t>
      </w:r>
      <w:r w:rsidR="00481421">
        <w:rPr>
          <w:lang w:val="en-GB"/>
        </w:rPr>
        <w:t xml:space="preserve"> </w:t>
      </w:r>
      <w:r w:rsidR="00CF35ED">
        <w:rPr>
          <w:lang w:val="en-GB"/>
        </w:rPr>
        <w:t>Research</w:t>
      </w:r>
      <w:r w:rsidR="007222F6">
        <w:rPr>
          <w:lang w:val="en-GB"/>
        </w:rPr>
        <w:t>.</w:t>
      </w:r>
    </w:p>
    <w:p w:rsidR="009A17F6" w:rsidRPr="000112A6" w:rsidRDefault="00BC4FFB" w:rsidP="00287BAC">
      <w:pPr>
        <w:rPr>
          <w:b/>
          <w:bCs/>
          <w:sz w:val="32"/>
          <w:szCs w:val="32"/>
          <w:u w:val="single"/>
          <w:lang w:val="en-GB"/>
        </w:rPr>
      </w:pPr>
      <w:r w:rsidRPr="000112A6">
        <w:rPr>
          <w:rFonts w:hint="eastAsia"/>
          <w:b/>
          <w:bCs/>
          <w:sz w:val="32"/>
          <w:szCs w:val="32"/>
          <w:u w:val="single"/>
          <w:lang w:val="en-GB"/>
        </w:rPr>
        <w:t>P</w:t>
      </w:r>
      <w:r w:rsidRPr="000112A6">
        <w:rPr>
          <w:b/>
          <w:bCs/>
          <w:sz w:val="32"/>
          <w:szCs w:val="32"/>
          <w:u w:val="single"/>
          <w:lang w:val="en-GB"/>
        </w:rPr>
        <w:t>ublications</w:t>
      </w:r>
    </w:p>
    <w:p w:rsidR="00BC4FFB" w:rsidRDefault="00481421" w:rsidP="00BC4FFB">
      <w:pPr>
        <w:pStyle w:val="a5"/>
        <w:numPr>
          <w:ilvl w:val="0"/>
          <w:numId w:val="7"/>
        </w:numPr>
        <w:ind w:firstLineChars="0"/>
        <w:rPr>
          <w:lang w:val="en-GB"/>
        </w:rPr>
      </w:pPr>
      <w:r>
        <w:rPr>
          <w:lang w:val="en-GB"/>
        </w:rPr>
        <w:t>Relationship</w:t>
      </w:r>
      <w:r w:rsidR="00EF36FA">
        <w:rPr>
          <w:lang w:val="en-GB"/>
        </w:rPr>
        <w:t xml:space="preserve"> between high expression of efflux pump AcrAB-TolC induced by quaternary ammonium compound and fluoroquinolones resistance in </w:t>
      </w:r>
      <w:r w:rsidR="00EF36FA" w:rsidRPr="00EF36FA">
        <w:rPr>
          <w:i/>
          <w:iCs/>
          <w:lang w:val="en-GB"/>
        </w:rPr>
        <w:t>Escherichia coli</w:t>
      </w:r>
      <w:r w:rsidR="00D017FD">
        <w:rPr>
          <w:lang w:val="en-GB"/>
        </w:rPr>
        <w:t>[</w:t>
      </w:r>
      <w:r w:rsidR="00EF36FA">
        <w:rPr>
          <w:lang w:val="en-GB"/>
        </w:rPr>
        <w:t>in Chinese</w:t>
      </w:r>
      <w:r w:rsidR="00D017FD">
        <w:rPr>
          <w:lang w:val="en-GB"/>
        </w:rPr>
        <w:t>]</w:t>
      </w:r>
      <w:r w:rsidR="00EF36FA">
        <w:rPr>
          <w:lang w:val="en-GB"/>
        </w:rPr>
        <w:t xml:space="preserve">, Chinese </w:t>
      </w:r>
      <w:r>
        <w:rPr>
          <w:lang w:val="en-GB"/>
        </w:rPr>
        <w:t>Journal</w:t>
      </w:r>
      <w:r w:rsidR="00EF36FA">
        <w:rPr>
          <w:lang w:val="en-GB"/>
        </w:rPr>
        <w:t xml:space="preserve"> of Microbiology and Immunology, 2019,39(3):208-211.</w:t>
      </w:r>
      <w:r w:rsidR="00D017FD">
        <w:rPr>
          <w:lang w:val="en-GB"/>
        </w:rPr>
        <w:t xml:space="preserve"> First </w:t>
      </w:r>
      <w:r>
        <w:rPr>
          <w:lang w:val="en-GB"/>
        </w:rPr>
        <w:t>author</w:t>
      </w:r>
      <w:r w:rsidR="00D017FD">
        <w:rPr>
          <w:lang w:val="en-GB"/>
        </w:rPr>
        <w:t>.</w:t>
      </w:r>
    </w:p>
    <w:p w:rsidR="002B61CD" w:rsidRDefault="00EF36FA" w:rsidP="002B61CD">
      <w:pPr>
        <w:pStyle w:val="a5"/>
        <w:numPr>
          <w:ilvl w:val="0"/>
          <w:numId w:val="7"/>
        </w:numPr>
        <w:ind w:firstLineChars="0"/>
        <w:rPr>
          <w:lang w:val="en-GB"/>
        </w:rPr>
      </w:pPr>
      <w:r>
        <w:rPr>
          <w:rFonts w:hint="eastAsia"/>
          <w:lang w:val="en-GB"/>
        </w:rPr>
        <w:t>S</w:t>
      </w:r>
      <w:r>
        <w:rPr>
          <w:lang w:val="en-GB"/>
        </w:rPr>
        <w:t xml:space="preserve">tudy on the drug resistance of clinical strain of </w:t>
      </w:r>
      <w:r w:rsidRPr="0061158D">
        <w:rPr>
          <w:i/>
          <w:iCs/>
          <w:lang w:val="en-GB"/>
        </w:rPr>
        <w:t>Acinetobacter baumannii</w:t>
      </w:r>
      <w:r>
        <w:rPr>
          <w:lang w:val="en-GB"/>
        </w:rPr>
        <w:t xml:space="preserve"> mediated by TEM-1 beta-lactamases and porin CarO</w:t>
      </w:r>
      <w:r w:rsidR="00D017FD">
        <w:rPr>
          <w:lang w:val="en-GB"/>
        </w:rPr>
        <w:t>[</w:t>
      </w:r>
      <w:r>
        <w:rPr>
          <w:lang w:val="en-GB"/>
        </w:rPr>
        <w:t>in Chinese</w:t>
      </w:r>
      <w:r w:rsidR="00D017FD">
        <w:rPr>
          <w:lang w:val="en-GB"/>
        </w:rPr>
        <w:t>]</w:t>
      </w:r>
      <w:r>
        <w:rPr>
          <w:lang w:val="en-GB"/>
        </w:rPr>
        <w:t>,</w:t>
      </w:r>
      <w:r w:rsidR="00D017FD">
        <w:rPr>
          <w:lang w:val="en-GB"/>
        </w:rPr>
        <w:t xml:space="preserve"> Tianjin Medical </w:t>
      </w:r>
      <w:r w:rsidR="00481421">
        <w:rPr>
          <w:lang w:val="en-GB"/>
        </w:rPr>
        <w:t>Journal</w:t>
      </w:r>
      <w:r w:rsidR="0092150E">
        <w:rPr>
          <w:rFonts w:hint="eastAsia"/>
          <w:lang w:val="en-GB"/>
        </w:rPr>
        <w:t>,</w:t>
      </w:r>
      <w:r w:rsidR="0092150E">
        <w:rPr>
          <w:lang w:val="en-GB"/>
        </w:rPr>
        <w:t xml:space="preserve"> </w:t>
      </w:r>
      <w:r w:rsidR="00D017FD">
        <w:rPr>
          <w:lang w:val="en-GB"/>
        </w:rPr>
        <w:t>2018, 49(3):246-250. Co-</w:t>
      </w:r>
      <w:r w:rsidR="00481421">
        <w:rPr>
          <w:lang w:val="en-GB"/>
        </w:rPr>
        <w:t>author</w:t>
      </w:r>
      <w:r w:rsidR="00D017FD">
        <w:rPr>
          <w:lang w:val="en-GB"/>
        </w:rPr>
        <w:t>.</w:t>
      </w:r>
    </w:p>
    <w:p w:rsidR="00260280" w:rsidRPr="000112A6" w:rsidRDefault="00260280" w:rsidP="00260280">
      <w:pPr>
        <w:rPr>
          <w:b/>
          <w:bCs/>
          <w:sz w:val="32"/>
          <w:szCs w:val="32"/>
          <w:u w:val="single"/>
          <w:lang w:val="en-GB"/>
        </w:rPr>
      </w:pPr>
      <w:r w:rsidRPr="000112A6">
        <w:rPr>
          <w:rFonts w:hint="eastAsia"/>
          <w:b/>
          <w:bCs/>
          <w:sz w:val="32"/>
          <w:szCs w:val="32"/>
          <w:u w:val="single"/>
          <w:lang w:val="en-GB"/>
        </w:rPr>
        <w:t>L</w:t>
      </w:r>
      <w:r w:rsidRPr="000112A6">
        <w:rPr>
          <w:b/>
          <w:bCs/>
          <w:sz w:val="32"/>
          <w:szCs w:val="32"/>
          <w:u w:val="single"/>
          <w:lang w:val="en-GB"/>
        </w:rPr>
        <w:t>aboratory skills</w:t>
      </w:r>
    </w:p>
    <w:p w:rsidR="00260280" w:rsidRPr="00260280" w:rsidRDefault="00260280" w:rsidP="00260280">
      <w:pPr>
        <w:pStyle w:val="a5"/>
        <w:numPr>
          <w:ilvl w:val="0"/>
          <w:numId w:val="9"/>
        </w:numPr>
        <w:ind w:firstLineChars="0"/>
        <w:rPr>
          <w:lang w:val="en-GB"/>
        </w:rPr>
      </w:pPr>
      <w:r w:rsidRPr="00260280">
        <w:rPr>
          <w:lang w:val="en-GB"/>
        </w:rPr>
        <w:t xml:space="preserve">Excellent in related essential skills, such as </w:t>
      </w:r>
      <w:r w:rsidR="00E65BEF">
        <w:rPr>
          <w:lang w:val="en-GB"/>
        </w:rPr>
        <w:t>m</w:t>
      </w:r>
      <w:r w:rsidRPr="00260280">
        <w:rPr>
          <w:lang w:val="en-GB"/>
        </w:rPr>
        <w:t>icrobial culturing, use of microscope, DNA extraction and other molecular biolog</w:t>
      </w:r>
      <w:r w:rsidR="002069CA">
        <w:rPr>
          <w:rFonts w:hint="eastAsia"/>
          <w:lang w:val="en-GB"/>
        </w:rPr>
        <w:t>ical</w:t>
      </w:r>
      <w:r w:rsidRPr="00260280">
        <w:rPr>
          <w:lang w:val="en-GB"/>
        </w:rPr>
        <w:t xml:space="preserve"> technique</w:t>
      </w:r>
      <w:r w:rsidR="002069CA">
        <w:rPr>
          <w:lang w:val="en-GB"/>
        </w:rPr>
        <w:t>s</w:t>
      </w:r>
      <w:r w:rsidRPr="00260280">
        <w:rPr>
          <w:lang w:val="en-GB"/>
        </w:rPr>
        <w:t xml:space="preserve">, </w:t>
      </w:r>
      <w:r w:rsidR="006238B3">
        <w:rPr>
          <w:lang w:val="en-GB"/>
        </w:rPr>
        <w:t>such as</w:t>
      </w:r>
      <w:r w:rsidRPr="00260280">
        <w:rPr>
          <w:lang w:val="en-GB"/>
        </w:rPr>
        <w:t>, PCR, RT-PCR, PFGE and so on.</w:t>
      </w:r>
    </w:p>
    <w:p w:rsidR="00260280" w:rsidRPr="00260280" w:rsidRDefault="00260280" w:rsidP="00260280">
      <w:pPr>
        <w:pStyle w:val="a5"/>
        <w:numPr>
          <w:ilvl w:val="0"/>
          <w:numId w:val="9"/>
        </w:numPr>
        <w:ind w:firstLineChars="0"/>
        <w:rPr>
          <w:lang w:val="en-GB"/>
        </w:rPr>
      </w:pPr>
      <w:r w:rsidRPr="00260280">
        <w:rPr>
          <w:rFonts w:hint="eastAsia"/>
          <w:lang w:val="en-GB"/>
        </w:rPr>
        <w:t>E</w:t>
      </w:r>
      <w:r w:rsidRPr="00260280">
        <w:rPr>
          <w:lang w:val="en-GB"/>
        </w:rPr>
        <w:t xml:space="preserve">asy with </w:t>
      </w:r>
      <w:r w:rsidR="0092150E">
        <w:rPr>
          <w:lang w:val="en-GB"/>
        </w:rPr>
        <w:t>b</w:t>
      </w:r>
      <w:r w:rsidRPr="00260280">
        <w:rPr>
          <w:lang w:val="en-GB"/>
        </w:rPr>
        <w:t>asic computer skills, such as MS-Word, Power point, Excel, SPSS.</w:t>
      </w:r>
    </w:p>
    <w:p w:rsidR="00287BAC" w:rsidRPr="0023390F" w:rsidRDefault="00586537">
      <w:pPr>
        <w:rPr>
          <w:b/>
          <w:bCs/>
          <w:sz w:val="32"/>
          <w:szCs w:val="32"/>
          <w:u w:val="single"/>
          <w:lang w:val="en-GB"/>
        </w:rPr>
      </w:pPr>
      <w:r w:rsidRPr="0023390F">
        <w:rPr>
          <w:rFonts w:hint="eastAsia"/>
          <w:b/>
          <w:bCs/>
          <w:sz w:val="32"/>
          <w:szCs w:val="32"/>
          <w:u w:val="single"/>
          <w:lang w:val="en-GB"/>
        </w:rPr>
        <w:lastRenderedPageBreak/>
        <w:t>C</w:t>
      </w:r>
      <w:r w:rsidRPr="0023390F">
        <w:rPr>
          <w:b/>
          <w:bCs/>
          <w:sz w:val="32"/>
          <w:szCs w:val="32"/>
          <w:u w:val="single"/>
          <w:lang w:val="en-GB"/>
        </w:rPr>
        <w:t>linical Training</w:t>
      </w:r>
    </w:p>
    <w:p w:rsidR="00586537" w:rsidRDefault="003A4EA3" w:rsidP="003A4EA3">
      <w:pPr>
        <w:pStyle w:val="a5"/>
        <w:numPr>
          <w:ilvl w:val="0"/>
          <w:numId w:val="3"/>
        </w:numPr>
        <w:ind w:firstLineChars="0"/>
        <w:rPr>
          <w:lang w:val="en-GB"/>
        </w:rPr>
      </w:pPr>
      <w:r w:rsidRPr="003A4EA3">
        <w:rPr>
          <w:lang w:val="en-GB"/>
        </w:rPr>
        <w:t>Worked</w:t>
      </w:r>
      <w:r>
        <w:rPr>
          <w:lang w:val="en-GB"/>
        </w:rPr>
        <w:t xml:space="preserve"> at The Second Hospital of Tianjin Medical University as an assistant Resident Internist in Int</w:t>
      </w:r>
      <w:r w:rsidR="00E6112B">
        <w:rPr>
          <w:lang w:val="en-GB"/>
        </w:rPr>
        <w:t>estinal Clinic</w:t>
      </w:r>
      <w:r>
        <w:rPr>
          <w:lang w:val="en-GB"/>
        </w:rPr>
        <w:t xml:space="preserve">.                       </w:t>
      </w:r>
      <w:r w:rsidR="00E6112B">
        <w:rPr>
          <w:lang w:val="en-GB"/>
        </w:rPr>
        <w:t xml:space="preserve">                    </w:t>
      </w:r>
      <w:r>
        <w:rPr>
          <w:lang w:val="en-GB"/>
        </w:rPr>
        <w:t>2017-2018</w:t>
      </w:r>
    </w:p>
    <w:p w:rsidR="00E6112B" w:rsidRPr="000112A6" w:rsidRDefault="00E6112B" w:rsidP="00E6112B">
      <w:pPr>
        <w:pStyle w:val="a5"/>
        <w:numPr>
          <w:ilvl w:val="0"/>
          <w:numId w:val="3"/>
        </w:numPr>
        <w:ind w:firstLineChars="0"/>
        <w:rPr>
          <w:lang w:val="en-GB"/>
        </w:rPr>
      </w:pPr>
      <w:r>
        <w:rPr>
          <w:rFonts w:hint="eastAsia"/>
          <w:lang w:val="en-GB"/>
        </w:rPr>
        <w:t>W</w:t>
      </w:r>
      <w:r>
        <w:rPr>
          <w:lang w:val="en-GB"/>
        </w:rPr>
        <w:t>orked at The Anyang City Regional Hospital</w:t>
      </w:r>
      <w:r w:rsidR="00E7750A">
        <w:rPr>
          <w:lang w:val="en-GB"/>
        </w:rPr>
        <w:t>(</w:t>
      </w:r>
      <w:r w:rsidR="005230FC">
        <w:rPr>
          <w:lang w:val="en-GB"/>
        </w:rPr>
        <w:t xml:space="preserve"> Department of o</w:t>
      </w:r>
      <w:r w:rsidR="00E7750A">
        <w:rPr>
          <w:lang w:val="en-GB"/>
        </w:rPr>
        <w:t xml:space="preserve">bstetrics and </w:t>
      </w:r>
      <w:r w:rsidR="00481421">
        <w:rPr>
          <w:lang w:val="en-GB"/>
        </w:rPr>
        <w:t>gynaecology</w:t>
      </w:r>
      <w:r w:rsidR="00E7750A">
        <w:rPr>
          <w:lang w:val="en-GB"/>
        </w:rPr>
        <w:t>,</w:t>
      </w:r>
      <w:r w:rsidR="005230FC">
        <w:rPr>
          <w:lang w:val="en-GB"/>
        </w:rPr>
        <w:t xml:space="preserve"> Department of Endocrinology, Department of general surgery, Department of Ophthalmology, Department of oncology)</w:t>
      </w:r>
      <w:r>
        <w:rPr>
          <w:lang w:val="en-GB"/>
        </w:rPr>
        <w:t xml:space="preserve"> as an intern.        </w:t>
      </w:r>
      <w:r w:rsidR="005230FC">
        <w:rPr>
          <w:lang w:val="en-GB"/>
        </w:rPr>
        <w:t xml:space="preserve">   </w:t>
      </w:r>
      <w:r>
        <w:rPr>
          <w:lang w:val="en-GB"/>
        </w:rPr>
        <w:t>June 2015-May 2016</w:t>
      </w:r>
    </w:p>
    <w:p w:rsidR="00E6112B" w:rsidRPr="000112A6" w:rsidRDefault="00E6112B" w:rsidP="00E6112B">
      <w:pPr>
        <w:rPr>
          <w:b/>
          <w:bCs/>
          <w:sz w:val="32"/>
          <w:szCs w:val="32"/>
          <w:u w:val="single"/>
          <w:lang w:val="en-GB"/>
        </w:rPr>
      </w:pPr>
      <w:r w:rsidRPr="000112A6">
        <w:rPr>
          <w:rFonts w:hint="eastAsia"/>
          <w:b/>
          <w:bCs/>
          <w:sz w:val="32"/>
          <w:szCs w:val="32"/>
          <w:u w:val="single"/>
          <w:lang w:val="en-GB"/>
        </w:rPr>
        <w:t>C</w:t>
      </w:r>
      <w:r w:rsidRPr="000112A6">
        <w:rPr>
          <w:b/>
          <w:bCs/>
          <w:sz w:val="32"/>
          <w:szCs w:val="32"/>
          <w:u w:val="single"/>
          <w:lang w:val="en-GB"/>
        </w:rPr>
        <w:t>linical skills</w:t>
      </w:r>
    </w:p>
    <w:p w:rsidR="00E6112B" w:rsidRDefault="00A239A6" w:rsidP="00A239A6">
      <w:pPr>
        <w:pStyle w:val="a5"/>
        <w:numPr>
          <w:ilvl w:val="0"/>
          <w:numId w:val="4"/>
        </w:numPr>
        <w:ind w:firstLineChars="0"/>
        <w:rPr>
          <w:lang w:val="en-GB"/>
        </w:rPr>
      </w:pPr>
      <w:r>
        <w:rPr>
          <w:lang w:val="en-GB"/>
        </w:rPr>
        <w:t>Skilled in</w:t>
      </w:r>
      <w:r w:rsidR="006A31A1" w:rsidRPr="00A239A6">
        <w:rPr>
          <w:lang w:val="en-GB"/>
        </w:rPr>
        <w:t xml:space="preserve"> basic clinical operations</w:t>
      </w:r>
      <w:r>
        <w:rPr>
          <w:lang w:val="en-GB"/>
        </w:rPr>
        <w:t>.</w:t>
      </w:r>
    </w:p>
    <w:p w:rsidR="00A239A6" w:rsidRDefault="00781D5E" w:rsidP="00A239A6">
      <w:pPr>
        <w:pStyle w:val="a5"/>
        <w:numPr>
          <w:ilvl w:val="0"/>
          <w:numId w:val="4"/>
        </w:numPr>
        <w:ind w:firstLineChars="0"/>
        <w:rPr>
          <w:lang w:val="en-GB"/>
        </w:rPr>
      </w:pPr>
      <w:r>
        <w:rPr>
          <w:rFonts w:hint="eastAsia"/>
          <w:lang w:val="en-GB"/>
        </w:rPr>
        <w:t>F</w:t>
      </w:r>
      <w:r>
        <w:rPr>
          <w:lang w:val="en-GB"/>
        </w:rPr>
        <w:t xml:space="preserve">amiliar with the causes, pathogenesis, clinical manifestations, differential diagnosis, treatment methods and treatment principles of common infectious </w:t>
      </w:r>
      <w:r w:rsidR="00481421">
        <w:rPr>
          <w:lang w:val="en-GB"/>
        </w:rPr>
        <w:t>diseases</w:t>
      </w:r>
      <w:r>
        <w:rPr>
          <w:lang w:val="en-GB"/>
        </w:rPr>
        <w:t>.</w:t>
      </w:r>
    </w:p>
    <w:p w:rsidR="00484022" w:rsidRPr="000112A6" w:rsidRDefault="00484022" w:rsidP="00484022">
      <w:pPr>
        <w:rPr>
          <w:b/>
          <w:bCs/>
          <w:sz w:val="32"/>
          <w:szCs w:val="32"/>
          <w:u w:val="single"/>
          <w:lang w:val="en-GB"/>
        </w:rPr>
      </w:pPr>
      <w:r w:rsidRPr="000112A6">
        <w:rPr>
          <w:rFonts w:hint="eastAsia"/>
          <w:b/>
          <w:bCs/>
          <w:sz w:val="32"/>
          <w:szCs w:val="32"/>
          <w:u w:val="single"/>
          <w:lang w:val="en-GB"/>
        </w:rPr>
        <w:t>L</w:t>
      </w:r>
      <w:r w:rsidRPr="000112A6">
        <w:rPr>
          <w:b/>
          <w:bCs/>
          <w:sz w:val="32"/>
          <w:szCs w:val="32"/>
          <w:u w:val="single"/>
          <w:lang w:val="en-GB"/>
        </w:rPr>
        <w:t>anguage Skills</w:t>
      </w:r>
    </w:p>
    <w:p w:rsidR="00484022" w:rsidRDefault="00484022" w:rsidP="00484022">
      <w:pPr>
        <w:rPr>
          <w:lang w:val="en-GB"/>
        </w:rPr>
      </w:pPr>
      <w:r>
        <w:rPr>
          <w:lang w:val="en-GB"/>
        </w:rPr>
        <w:t xml:space="preserve"> Excellent in Chinese; good in English</w:t>
      </w:r>
      <w:r w:rsidR="00481421">
        <w:rPr>
          <w:lang w:val="en-GB"/>
        </w:rPr>
        <w:t>;</w:t>
      </w:r>
      <w:r>
        <w:rPr>
          <w:lang w:val="en-GB"/>
        </w:rPr>
        <w:t xml:space="preserve"> German(simple speaking)</w:t>
      </w:r>
    </w:p>
    <w:p w:rsidR="00484022" w:rsidRPr="000112A6" w:rsidRDefault="00484022" w:rsidP="00484022">
      <w:pPr>
        <w:rPr>
          <w:b/>
          <w:bCs/>
          <w:sz w:val="32"/>
          <w:szCs w:val="32"/>
          <w:u w:val="single"/>
          <w:lang w:val="en-GB"/>
        </w:rPr>
      </w:pPr>
      <w:r w:rsidRPr="000112A6">
        <w:rPr>
          <w:rFonts w:hint="eastAsia"/>
          <w:b/>
          <w:bCs/>
          <w:sz w:val="32"/>
          <w:szCs w:val="32"/>
          <w:u w:val="single"/>
          <w:lang w:val="en-GB"/>
        </w:rPr>
        <w:t>H</w:t>
      </w:r>
      <w:r w:rsidRPr="000112A6">
        <w:rPr>
          <w:b/>
          <w:bCs/>
          <w:sz w:val="32"/>
          <w:szCs w:val="32"/>
          <w:u w:val="single"/>
          <w:lang w:val="en-GB"/>
        </w:rPr>
        <w:t>obb</w:t>
      </w:r>
      <w:r w:rsidR="00D017FD" w:rsidRPr="000112A6">
        <w:rPr>
          <w:b/>
          <w:bCs/>
          <w:sz w:val="32"/>
          <w:szCs w:val="32"/>
          <w:u w:val="single"/>
          <w:lang w:val="en-GB"/>
        </w:rPr>
        <w:t>ies</w:t>
      </w:r>
    </w:p>
    <w:p w:rsidR="00484022" w:rsidRPr="00484022" w:rsidRDefault="00484022" w:rsidP="00D017FD">
      <w:pPr>
        <w:ind w:firstLineChars="50" w:firstLine="105"/>
        <w:rPr>
          <w:lang w:val="en-GB"/>
        </w:rPr>
      </w:pPr>
      <w:r>
        <w:rPr>
          <w:lang w:val="en-GB"/>
        </w:rPr>
        <w:t xml:space="preserve">Cooking, </w:t>
      </w:r>
      <w:r w:rsidR="000E4F2B">
        <w:rPr>
          <w:lang w:val="en-GB"/>
        </w:rPr>
        <w:t>R</w:t>
      </w:r>
      <w:r>
        <w:rPr>
          <w:lang w:val="en-GB"/>
        </w:rPr>
        <w:t>eading</w:t>
      </w:r>
      <w:r w:rsidR="000E4F2B">
        <w:rPr>
          <w:lang w:val="en-GB"/>
        </w:rPr>
        <w:t>.</w:t>
      </w:r>
    </w:p>
    <w:sectPr w:rsidR="00484022" w:rsidRPr="004840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470D" w:rsidRDefault="004C470D" w:rsidP="005230FC">
      <w:r>
        <w:separator/>
      </w:r>
    </w:p>
  </w:endnote>
  <w:endnote w:type="continuationSeparator" w:id="0">
    <w:p w:rsidR="004C470D" w:rsidRDefault="004C470D" w:rsidP="005230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470D" w:rsidRDefault="004C470D" w:rsidP="005230FC">
      <w:r>
        <w:separator/>
      </w:r>
    </w:p>
  </w:footnote>
  <w:footnote w:type="continuationSeparator" w:id="0">
    <w:p w:rsidR="004C470D" w:rsidRDefault="004C470D" w:rsidP="005230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82D3D"/>
    <w:multiLevelType w:val="hybridMultilevel"/>
    <w:tmpl w:val="E3BC2E1C"/>
    <w:lvl w:ilvl="0" w:tplc="5A84D0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D66D2D"/>
    <w:multiLevelType w:val="hybridMultilevel"/>
    <w:tmpl w:val="F1561A40"/>
    <w:lvl w:ilvl="0" w:tplc="971A62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B4129C"/>
    <w:multiLevelType w:val="hybridMultilevel"/>
    <w:tmpl w:val="6CB0258A"/>
    <w:lvl w:ilvl="0" w:tplc="9B7431AC">
      <w:start w:val="1"/>
      <w:numFmt w:val="decimal"/>
      <w:lvlText w:val="%1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0D610162"/>
    <w:multiLevelType w:val="hybridMultilevel"/>
    <w:tmpl w:val="D08E5D42"/>
    <w:lvl w:ilvl="0" w:tplc="9DC2B1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32B0F47"/>
    <w:multiLevelType w:val="hybridMultilevel"/>
    <w:tmpl w:val="15220E36"/>
    <w:lvl w:ilvl="0" w:tplc="5D10A7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74607B4"/>
    <w:multiLevelType w:val="hybridMultilevel"/>
    <w:tmpl w:val="69764424"/>
    <w:lvl w:ilvl="0" w:tplc="F6E40B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BD02839"/>
    <w:multiLevelType w:val="hybridMultilevel"/>
    <w:tmpl w:val="D282859A"/>
    <w:lvl w:ilvl="0" w:tplc="AE8485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13868FA"/>
    <w:multiLevelType w:val="hybridMultilevel"/>
    <w:tmpl w:val="902450F8"/>
    <w:lvl w:ilvl="0" w:tplc="B6DE12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37A6BCA"/>
    <w:multiLevelType w:val="hybridMultilevel"/>
    <w:tmpl w:val="48D44C3E"/>
    <w:lvl w:ilvl="0" w:tplc="FE6880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7"/>
  </w:num>
  <w:num w:numId="5">
    <w:abstractNumId w:val="0"/>
  </w:num>
  <w:num w:numId="6">
    <w:abstractNumId w:val="3"/>
  </w:num>
  <w:num w:numId="7">
    <w:abstractNumId w:val="1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FD6"/>
    <w:rsid w:val="000112A6"/>
    <w:rsid w:val="000B7814"/>
    <w:rsid w:val="000E4F2B"/>
    <w:rsid w:val="002069CA"/>
    <w:rsid w:val="00220776"/>
    <w:rsid w:val="00225975"/>
    <w:rsid w:val="0023390F"/>
    <w:rsid w:val="00260280"/>
    <w:rsid w:val="00270013"/>
    <w:rsid w:val="00287BAC"/>
    <w:rsid w:val="00293CFE"/>
    <w:rsid w:val="002B61CD"/>
    <w:rsid w:val="002E7DB0"/>
    <w:rsid w:val="00325459"/>
    <w:rsid w:val="00343841"/>
    <w:rsid w:val="003A4EA3"/>
    <w:rsid w:val="003E32E4"/>
    <w:rsid w:val="00411413"/>
    <w:rsid w:val="00481421"/>
    <w:rsid w:val="00484022"/>
    <w:rsid w:val="004C470D"/>
    <w:rsid w:val="005230FC"/>
    <w:rsid w:val="00572613"/>
    <w:rsid w:val="00586537"/>
    <w:rsid w:val="005F362A"/>
    <w:rsid w:val="0061158D"/>
    <w:rsid w:val="006238B3"/>
    <w:rsid w:val="0065226D"/>
    <w:rsid w:val="00691180"/>
    <w:rsid w:val="006A31A1"/>
    <w:rsid w:val="006B63E5"/>
    <w:rsid w:val="006D09D2"/>
    <w:rsid w:val="006D572B"/>
    <w:rsid w:val="006D5FB3"/>
    <w:rsid w:val="007222F6"/>
    <w:rsid w:val="00732943"/>
    <w:rsid w:val="00780E23"/>
    <w:rsid w:val="00781D5E"/>
    <w:rsid w:val="007D2E20"/>
    <w:rsid w:val="0081779B"/>
    <w:rsid w:val="00875A7F"/>
    <w:rsid w:val="0088202F"/>
    <w:rsid w:val="0092150E"/>
    <w:rsid w:val="00923216"/>
    <w:rsid w:val="0095518F"/>
    <w:rsid w:val="009A17F6"/>
    <w:rsid w:val="00A239A6"/>
    <w:rsid w:val="00A817BD"/>
    <w:rsid w:val="00A97420"/>
    <w:rsid w:val="00B2055C"/>
    <w:rsid w:val="00BC4FFB"/>
    <w:rsid w:val="00C30499"/>
    <w:rsid w:val="00C43FD6"/>
    <w:rsid w:val="00CE43CB"/>
    <w:rsid w:val="00CF35ED"/>
    <w:rsid w:val="00D017FD"/>
    <w:rsid w:val="00D5090D"/>
    <w:rsid w:val="00E02119"/>
    <w:rsid w:val="00E6112B"/>
    <w:rsid w:val="00E65BEF"/>
    <w:rsid w:val="00E7750A"/>
    <w:rsid w:val="00EF36FA"/>
    <w:rsid w:val="00F607F3"/>
    <w:rsid w:val="00FA1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A050EC"/>
  <w15:chartTrackingRefBased/>
  <w15:docId w15:val="{A3249B58-7E29-41CF-9142-CF7768F7E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43FD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43FD6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9A17F6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5230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230FC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230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230FC"/>
    <w:rPr>
      <w:sz w:val="18"/>
      <w:szCs w:val="18"/>
    </w:rPr>
  </w:style>
  <w:style w:type="paragraph" w:styleId="aa">
    <w:name w:val="Title"/>
    <w:basedOn w:val="a"/>
    <w:next w:val="a"/>
    <w:link w:val="ab"/>
    <w:uiPriority w:val="10"/>
    <w:qFormat/>
    <w:rsid w:val="00FA1C2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0"/>
    <w:link w:val="aa"/>
    <w:uiPriority w:val="10"/>
    <w:rsid w:val="00FA1C2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c">
    <w:name w:val="Balloon Text"/>
    <w:basedOn w:val="a"/>
    <w:link w:val="ad"/>
    <w:uiPriority w:val="99"/>
    <w:semiHidden/>
    <w:unhideWhenUsed/>
    <w:rsid w:val="006D5FB3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6D5F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qimmmeng@outlook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5AC68D-3752-494F-A681-DD9C6FBF4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1073</TotalTime>
  <Pages>2</Pages>
  <Words>420</Words>
  <Characters>2399</Characters>
  <Application>Microsoft Office Word</Application>
  <DocSecurity>0</DocSecurity>
  <Lines>19</Lines>
  <Paragraphs>5</Paragraphs>
  <ScaleCrop>false</ScaleCrop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萌 祁</dc:creator>
  <cp:keywords/>
  <dc:description/>
  <cp:lastModifiedBy>萌 祁</cp:lastModifiedBy>
  <cp:revision>65</cp:revision>
  <dcterms:created xsi:type="dcterms:W3CDTF">2019-09-01T08:13:00Z</dcterms:created>
  <dcterms:modified xsi:type="dcterms:W3CDTF">2020-01-02T09:52:00Z</dcterms:modified>
</cp:coreProperties>
</file>