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FD" w:rsidRDefault="002E55FD" w:rsidP="002E55FD">
      <w:pPr>
        <w:spacing w:line="500" w:lineRule="atLeast"/>
        <w:jc w:val="center"/>
        <w:rPr>
          <w:sz w:val="44"/>
          <w:szCs w:val="44"/>
        </w:rPr>
      </w:pPr>
      <w:bookmarkStart w:id="0" w:name="AJJBQK"/>
      <w:bookmarkEnd w:id="0"/>
      <w:r>
        <w:rPr>
          <w:rFonts w:hint="eastAsia"/>
          <w:sz w:val="44"/>
          <w:szCs w:val="44"/>
        </w:rPr>
        <w:t>吉林省延边朝族自治州中级人民法院</w:t>
      </w:r>
    </w:p>
    <w:p w:rsidR="002E55FD" w:rsidRDefault="002E55FD" w:rsidP="002E55FD">
      <w:pPr>
        <w:spacing w:line="600" w:lineRule="atLeast"/>
        <w:jc w:val="center"/>
        <w:rPr>
          <w:rFonts w:ascii="仿宋" w:eastAsia="仿宋" w:hint="eastAsia"/>
          <w:sz w:val="52"/>
          <w:szCs w:val="52"/>
        </w:rPr>
      </w:pPr>
      <w:r>
        <w:rPr>
          <w:rFonts w:ascii="仿宋" w:eastAsia="仿宋" w:hint="eastAsia"/>
          <w:sz w:val="52"/>
          <w:szCs w:val="52"/>
        </w:rPr>
        <w:t>民 事 裁 定 书</w:t>
      </w:r>
    </w:p>
    <w:p w:rsidR="002E55FD" w:rsidRDefault="002E55FD" w:rsidP="002E55FD">
      <w:pPr>
        <w:spacing w:line="600" w:lineRule="atLeast"/>
        <w:jc w:val="right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（2017）吉24民终1940号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上诉人（原审原告）：关明华，男，1961年2月24日出生，汉族，住吉林省敦化市。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委托诉讼代理人：李希云（关明华之妻），住吉林省敦化市丹江街林建社区9组。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被上诉人（原审被告）：王正峰，男，1960年3月1日出生，汉族，住吉林省敦化市。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委托诉讼代理人：赵庆余，敦化市渤海法律服务所法律工作者。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上诉人关明华因与被上诉人王正峰所有权确认纠纷一案，不服吉林省敦化市人民法院（2017）吉2403民初2405号民事判决，向本院提起上诉。本院依法组成合议庭对本案进行了审理。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bookmarkStart w:id="1" w:name="CPYZ"/>
      <w:bookmarkEnd w:id="1"/>
      <w:r>
        <w:rPr>
          <w:rFonts w:ascii="仿宋" w:eastAsia="仿宋" w:hint="eastAsia"/>
          <w:sz w:val="32"/>
          <w:szCs w:val="32"/>
        </w:rPr>
        <w:t>本院认为，原审判决认定基本事实不清，违反法定程序。依照《中华人民共和国民事诉讼法》第一百七十条第一款第（三）项、第（四）项的规定，裁定如下：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bookmarkStart w:id="2" w:name="PJJG"/>
      <w:bookmarkEnd w:id="2"/>
      <w:r>
        <w:rPr>
          <w:rFonts w:ascii="仿宋" w:eastAsia="仿宋" w:hint="eastAsia"/>
          <w:sz w:val="32"/>
          <w:szCs w:val="32"/>
        </w:rPr>
        <w:t>一、撤销吉林省敦化市人民法院（2017）吉2403民初2405号民事判决；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二、本案发回吉林省敦化市人民法院重审。</w:t>
      </w:r>
    </w:p>
    <w:p w:rsidR="002E55FD" w:rsidRDefault="002E55FD" w:rsidP="002E55FD">
      <w:pPr>
        <w:spacing w:line="500" w:lineRule="atLeast"/>
        <w:ind w:firstLine="600"/>
        <w:jc w:val="both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上诉人关明华预交的二审案件受理费100元予以退还。</w:t>
      </w:r>
    </w:p>
    <w:p w:rsidR="002E55FD" w:rsidRDefault="002E55FD" w:rsidP="002E55FD">
      <w:pPr>
        <w:spacing w:line="500" w:lineRule="atLeast"/>
        <w:jc w:val="right"/>
        <w:rPr>
          <w:rFonts w:ascii="仿宋" w:eastAsia="仿宋" w:hint="eastAsia"/>
          <w:sz w:val="32"/>
          <w:szCs w:val="32"/>
        </w:rPr>
      </w:pPr>
      <w:bookmarkStart w:id="3" w:name="WBWB"/>
      <w:bookmarkEnd w:id="3"/>
      <w:r>
        <w:rPr>
          <w:rFonts w:ascii="仿宋" w:eastAsia="仿宋" w:hint="eastAsia"/>
          <w:sz w:val="32"/>
          <w:szCs w:val="32"/>
        </w:rPr>
        <w:t>审判长　　陈立晖</w:t>
      </w:r>
    </w:p>
    <w:p w:rsidR="002E55FD" w:rsidRDefault="002E55FD" w:rsidP="002E55FD">
      <w:pPr>
        <w:spacing w:line="500" w:lineRule="atLeast"/>
        <w:jc w:val="right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审判员　　金成焕</w:t>
      </w:r>
    </w:p>
    <w:p w:rsidR="002E55FD" w:rsidRDefault="002E55FD" w:rsidP="002E55FD">
      <w:pPr>
        <w:spacing w:line="500" w:lineRule="atLeast"/>
        <w:jc w:val="right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lastRenderedPageBreak/>
        <w:t>审判员　　叶明晶</w:t>
      </w:r>
    </w:p>
    <w:p w:rsidR="002E55FD" w:rsidRDefault="002E55FD" w:rsidP="002E55FD">
      <w:pPr>
        <w:jc w:val="both"/>
        <w:rPr>
          <w:rFonts w:hint="eastAsia"/>
        </w:rPr>
      </w:pPr>
    </w:p>
    <w:p w:rsidR="002E55FD" w:rsidRDefault="002E55FD" w:rsidP="002E55FD">
      <w:pPr>
        <w:spacing w:line="500" w:lineRule="atLeast"/>
        <w:jc w:val="right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二〇一八年一月六日</w:t>
      </w:r>
    </w:p>
    <w:p w:rsidR="002E55FD" w:rsidRDefault="002E55FD" w:rsidP="002E55FD">
      <w:pPr>
        <w:spacing w:line="500" w:lineRule="atLeast"/>
        <w:jc w:val="right"/>
        <w:rPr>
          <w:rFonts w:ascii="仿宋" w:eastAsia="仿宋" w:hint="eastAsia"/>
          <w:sz w:val="32"/>
          <w:szCs w:val="32"/>
        </w:rPr>
      </w:pPr>
      <w:r>
        <w:rPr>
          <w:rFonts w:ascii="仿宋" w:eastAsia="仿宋" w:hint="eastAsia"/>
          <w:sz w:val="32"/>
          <w:szCs w:val="32"/>
        </w:rPr>
        <w:t>书记员　　申尚民</w:t>
      </w:r>
    </w:p>
    <w:p w:rsidR="00D345B2" w:rsidRDefault="00D57E4C">
      <w:pPr>
        <w:rPr>
          <w:rFonts w:hint="eastAsia"/>
        </w:rPr>
      </w:pPr>
      <w:bookmarkStart w:id="4" w:name="_GoBack"/>
      <w:bookmarkEnd w:id="4"/>
    </w:p>
    <w:sectPr w:rsidR="00D345B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4C" w:rsidRDefault="00D57E4C" w:rsidP="002E55FD">
      <w:pPr>
        <w:rPr>
          <w:rFonts w:hint="eastAsia"/>
        </w:rPr>
      </w:pPr>
      <w:r>
        <w:separator/>
      </w:r>
    </w:p>
  </w:endnote>
  <w:endnote w:type="continuationSeparator" w:id="0">
    <w:p w:rsidR="00D57E4C" w:rsidRDefault="00D57E4C" w:rsidP="002E55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roman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4C" w:rsidRDefault="00D57E4C" w:rsidP="002E55FD">
      <w:pPr>
        <w:rPr>
          <w:rFonts w:hint="eastAsia"/>
        </w:rPr>
      </w:pPr>
      <w:r>
        <w:separator/>
      </w:r>
    </w:p>
  </w:footnote>
  <w:footnote w:type="continuationSeparator" w:id="0">
    <w:p w:rsidR="00D57E4C" w:rsidRDefault="00D57E4C" w:rsidP="002E55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E"/>
    <w:rsid w:val="002E55FD"/>
    <w:rsid w:val="00696414"/>
    <w:rsid w:val="00AD5A4E"/>
    <w:rsid w:val="00CF27EA"/>
    <w:rsid w:val="00D5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DC2F1-C662-4F98-B864-9B231A34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5F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5F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5F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5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>SC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2018-03-27T09:12:00Z</dcterms:created>
  <dcterms:modified xsi:type="dcterms:W3CDTF">2018-03-27T09:12:00Z</dcterms:modified>
</cp:coreProperties>
</file>