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eastAsia="zh-CN"/>
        </w:rPr>
        <w:t>【终焉誓约】</w:t>
      </w:r>
      <w:r>
        <w:t>前置任务解锁调整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V1.01</w:t>
      </w:r>
      <w:bookmarkStart w:id="0" w:name="_GoBack"/>
      <w:bookmarkEnd w:id="0"/>
    </w:p>
    <w:p/>
    <w:p>
      <w:pPr>
        <w:bidi w:val="0"/>
        <w:rPr>
          <w:rFonts w:hint="default"/>
        </w:rPr>
      </w:pPr>
      <w:r>
        <w:rPr>
          <w:rFonts w:hint="default"/>
        </w:rPr>
        <w:t>未完成前置任务时，点击活动条弹出提示对白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亲爱的冒险者，你是想参加XXX（活动名，标色）吗？那必须先完成任务xxx（前置任务名，标色）才行哦。现在你想立即开启这段冒险吗？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当然！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再让我考虑下。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666B4"/>
    <w:rsid w:val="43C435D9"/>
    <w:rsid w:val="5176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2020-03-23T06:59:00Z</dcterms:created>
  <dc:creator>Administrator</dc:creator>
  <cp:lastModifiedBy>Administrator</cp:lastModifiedBy>
  <dcterms:modified xsi:type="dcterms:W3CDTF">2020-03-23T08:38:57Z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