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岗位名称：数据工程师（ETL / 数仓）</w:t>
      </w:r>
    </w:p>
    <w:p>
      <w:r>
        <w:t>【工作地点】北京</w:t>
      </w:r>
    </w:p>
    <w:p>
      <w:r>
        <w:t>【岗位职责】</w:t>
      </w:r>
    </w:p>
    <w:p>
      <w:r>
        <w:t>1. 负责业务库到数仓的 ETL，使用 Spark 完成日批与补数作业。</w:t>
      </w:r>
    </w:p>
    <w:p>
      <w:r>
        <w:t>2. 用 Airflow 编排依赖、告警与 SLA，保障早晨报表按时产出。</w:t>
      </w:r>
    </w:p>
    <w:p>
      <w:r>
        <w:t>3. 基于维度建模设计 ODS/DWD/DWS/ADS 分层，沉淀可复用指标。</w:t>
      </w:r>
    </w:p>
    <w:p>
      <w:r>
        <w:t>4. 用 SQL 与 Python 做质量校验：空值、主键冲突、波动监控。</w:t>
      </w:r>
    </w:p>
    <w:p>
      <w:r>
        <w:t>【任职要求】</w:t>
      </w:r>
    </w:p>
    <w:p>
      <w:r>
        <w:t>1. 本科及以上学历，3 年及以上数据开发经验。</w:t>
      </w:r>
    </w:p>
    <w:p>
      <w:r>
        <w:t>2. 精通 SQL，能独立完成复杂关联与窗口分析。</w:t>
      </w:r>
    </w:p>
    <w:p>
      <w:r>
        <w:t>3. 有 Spark（PySpark）生产作业经验，了解分区、shuffle 与倾斜处理。</w:t>
      </w:r>
    </w:p>
    <w:p>
      <w:r>
        <w:t>4. 熟悉 Airflow DAG 编写、重试与依赖管理。</w:t>
      </w:r>
    </w:p>
    <w:p>
      <w:r>
        <w:t>5. 具备数据建模能力，理解事实表与维度表。</w:t>
      </w:r>
    </w:p>
    <w:p>
      <w:r>
        <w:t>【加分项】dbt、Flink、Hive、Kafka、ClickHouse。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