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岗位名称：NLP / RAG 工程师</w:t>
      </w:r>
    </w:p>
    <w:p>
      <w:r>
        <w:t>【工作地点】南京</w:t>
      </w:r>
    </w:p>
    <w:p>
      <w:r>
        <w:t>【岗位职责】</w:t>
      </w:r>
    </w:p>
    <w:p>
      <w:r>
        <w:t>1. 搭建检索增强生成（RAG）链路：解析、切片、向量化、召回与生成。</w:t>
      </w:r>
    </w:p>
    <w:p>
      <w:r>
        <w:t>2. 选择并调优 Embedding 模型，建设向量数据库索引与更新策略。</w:t>
      </w:r>
    </w:p>
    <w:p>
      <w:r>
        <w:t>3. 负责文档解析（PDF/HTML/扫描件）与元数据清洗，降低垃圾切片。</w:t>
      </w:r>
    </w:p>
    <w:p>
      <w:r>
        <w:t>4. 建立检索评测：Recall@K、nDCG、人工抽检，驱动迭代。</w:t>
      </w:r>
    </w:p>
    <w:p>
      <w:r>
        <w:t>【任职要求】</w:t>
      </w:r>
    </w:p>
    <w:p>
      <w:r>
        <w:t>1. 本科及以上学历，3 年及以上 NLP 或搜索相关经验。</w:t>
      </w:r>
    </w:p>
    <w:p>
      <w:r>
        <w:t>2. 有完整 RAG 系统落地经验，不只是调用聊天 API。</w:t>
      </w:r>
    </w:p>
    <w:p>
      <w:r>
        <w:t>3. 熟悉 Embedding 训练/选型与向量数据库（Milvus/FAISS 等）。</w:t>
      </w:r>
    </w:p>
    <w:p>
      <w:r>
        <w:t>4. 能处理文档解析与切片策略。</w:t>
      </w:r>
    </w:p>
    <w:p>
      <w:r>
        <w:t>5. 能设计检索评测并解释指标变化。</w:t>
      </w:r>
    </w:p>
    <w:p>
      <w:r>
        <w:t>【加分项】Rerank、OCR、LlamaIndex、多路召回、混合检索。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