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4411F5" w14:paraId="3AD54854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853" w14:textId="77777777" w:rsidR="004411F5" w:rsidRDefault="005E0E70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</w:rPr>
              <w:t>Indicate the answer choice that best completes the statement or answers the question.</w:t>
            </w:r>
          </w:p>
        </w:tc>
      </w:tr>
    </w:tbl>
    <w:p w14:paraId="3AD54855" w14:textId="77777777" w:rsidR="004411F5" w:rsidRDefault="004411F5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4411F5" w14:paraId="3AD54868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856" w14:textId="77777777" w:rsidR="004411F5" w:rsidRDefault="005E0E7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1. Shelly is a manager in an event management firm. She is admired by all the employees of the firm for her open communication, empathetic behavior, and good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leadership skills. In this scenario, Shelly exhibits strong _____.</w:t>
            </w:r>
          </w:p>
          <w:p w14:paraId="3AD54867" w14:textId="77777777" w:rsidR="004411F5" w:rsidRDefault="004411F5"/>
        </w:tc>
      </w:tr>
      <w:tr w:rsidR="004411F5" w14:paraId="3AD5487C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86A" w14:textId="77777777" w:rsidR="004411F5" w:rsidRDefault="005E0E7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2. Sharon starts her career as a section leader at Timeline Vintage. Over the years, she moves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up the management hierarchy and is promoted to a position in the top-level management. In her new position, she interprets marketplace trends, monitors competition, and plans for the future of the organization. Which of the following management skills does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Sharon mostly demonstrate in her new position?</w:t>
            </w:r>
          </w:p>
          <w:p w14:paraId="3AD5487B" w14:textId="77777777" w:rsidR="004411F5" w:rsidRDefault="004411F5"/>
        </w:tc>
      </w:tr>
      <w:tr w:rsidR="004411F5" w14:paraId="3AD54890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87E" w14:textId="77777777" w:rsidR="004411F5" w:rsidRDefault="005E0E7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 Identify a true statement about equity theory.</w:t>
            </w:r>
          </w:p>
          <w:p w14:paraId="3AD5488F" w14:textId="77777777" w:rsidR="004411F5" w:rsidRDefault="004411F5"/>
        </w:tc>
      </w:tr>
      <w:tr w:rsidR="004411F5" w14:paraId="3AD548A4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892" w14:textId="77777777" w:rsidR="004411F5" w:rsidRDefault="005E0E7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4. Paul is an employee at a marketing firm. He is someone who prefers to be instructed by his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seniors and avoids taking major responsibilities. He rarely uses his own judgment or creativity while doing a task in fear of putting things at risk. Paul's conduct in the workplace is consistent with the assumptions of _____.</w:t>
            </w:r>
          </w:p>
          <w:p w14:paraId="3AD548A3" w14:textId="77777777" w:rsidR="004411F5" w:rsidRDefault="004411F5"/>
        </w:tc>
      </w:tr>
      <w:tr w:rsidR="004411F5" w14:paraId="3AD548B8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8A6" w14:textId="77777777" w:rsidR="004411F5" w:rsidRDefault="005E0E7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 In the context of the factors of job enrichment, _____ means that workers receive clear, frequent information about their performance.</w:t>
            </w:r>
          </w:p>
          <w:p w14:paraId="3AD548B7" w14:textId="77777777" w:rsidR="004411F5" w:rsidRDefault="004411F5"/>
        </w:tc>
      </w:tr>
      <w:tr w:rsidR="004411F5" w14:paraId="3AD548CC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8BA" w14:textId="77777777" w:rsidR="004411F5" w:rsidRDefault="005E0E7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 Which of the following statements is true of job enrichment?</w:t>
            </w:r>
          </w:p>
          <w:p w14:paraId="3AD548CB" w14:textId="77777777" w:rsidR="004411F5" w:rsidRDefault="004411F5"/>
        </w:tc>
      </w:tr>
      <w:tr w:rsidR="004411F5" w14:paraId="3AD548E0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8CE" w14:textId="77777777" w:rsidR="004411F5" w:rsidRDefault="005E0E7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7. Barbara, a first-line manager at a manufacturing firm, has negative perceptions about her subordinates. She believes that they dislike work and would do anything to avoid it. As a result, she constantly coerces them into working by threatening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them with a decrease in pay. In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this scenario, Barbara most likely believes in _____.</w:t>
            </w:r>
          </w:p>
          <w:p w14:paraId="3AD548DF" w14:textId="77777777" w:rsidR="004411F5" w:rsidRDefault="004411F5"/>
        </w:tc>
      </w:tr>
      <w:tr w:rsidR="004411F5" w14:paraId="3AD548F4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8E2" w14:textId="77777777" w:rsidR="004411F5" w:rsidRDefault="005E0E7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8. Which of the following is a difference between strategic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planning and tactical planning?</w:t>
            </w:r>
          </w:p>
          <w:p w14:paraId="3AD548F3" w14:textId="77777777" w:rsidR="004411F5" w:rsidRDefault="004411F5"/>
        </w:tc>
      </w:tr>
      <w:tr w:rsidR="004411F5" w14:paraId="3AD54908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8F6" w14:textId="77777777" w:rsidR="004411F5" w:rsidRDefault="005E0E7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 In the context of strategic planning, which of the following is true of mission statements?</w:t>
            </w:r>
          </w:p>
          <w:p w14:paraId="3AD54907" w14:textId="77777777" w:rsidR="004411F5" w:rsidRDefault="004411F5"/>
        </w:tc>
      </w:tr>
      <w:tr w:rsidR="004411F5" w14:paraId="3AD5491C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90A" w14:textId="77777777" w:rsidR="004411F5" w:rsidRDefault="005E0E7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10. Which of the following statements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true of strategic planning?</w:t>
            </w:r>
          </w:p>
          <w:p w14:paraId="3AD5491B" w14:textId="77777777" w:rsidR="004411F5" w:rsidRDefault="004411F5"/>
        </w:tc>
      </w:tr>
      <w:tr w:rsidR="004411F5" w14:paraId="3AD54930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91E" w14:textId="77777777" w:rsidR="004411F5" w:rsidRDefault="005E0E7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11. In the context of evaluating an organization's competitive position, SWOT analysis (strengths, weaknesses, opportunities, and threats) is a strategic planning tool that helps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companies:</w:t>
            </w:r>
          </w:p>
          <w:p w14:paraId="3AD5492F" w14:textId="77777777" w:rsidR="004411F5" w:rsidRDefault="004411F5"/>
        </w:tc>
      </w:tr>
      <w:tr w:rsidR="004411F5" w14:paraId="3AD54944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932" w14:textId="77777777" w:rsidR="004411F5" w:rsidRDefault="005E0E7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 In the context of departmentalization, dividing employees into groups based on the commodities that a company offers is known as _____.</w:t>
            </w:r>
          </w:p>
          <w:p w14:paraId="3AD54943" w14:textId="77777777" w:rsidR="004411F5" w:rsidRDefault="004411F5"/>
        </w:tc>
      </w:tr>
      <w:tr w:rsidR="004411F5" w14:paraId="3AD54958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946" w14:textId="77777777" w:rsidR="004411F5" w:rsidRDefault="005E0E7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 In the context of departmentalization, dividing employees into groups based on the type of work they do is known as _____.</w:t>
            </w:r>
          </w:p>
          <w:p w14:paraId="3AD54957" w14:textId="77777777" w:rsidR="004411F5" w:rsidRDefault="004411F5"/>
        </w:tc>
      </w:tr>
      <w:tr w:rsidR="004411F5" w14:paraId="3AD5496C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95A" w14:textId="77777777" w:rsidR="004411F5" w:rsidRDefault="005E0E7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 In the context of organizational models, which of the following statements is true of matrix organizations?</w:t>
            </w:r>
          </w:p>
          <w:p w14:paraId="3AD5496B" w14:textId="77777777" w:rsidR="004411F5" w:rsidRDefault="004411F5"/>
        </w:tc>
      </w:tr>
      <w:tr w:rsidR="004411F5" w14:paraId="3AD54980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96E" w14:textId="77777777" w:rsidR="004411F5" w:rsidRDefault="005E0E7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 _____ hoard decision-making power for themselves, and they typically issue orders single-handedly.</w:t>
            </w:r>
          </w:p>
          <w:p w14:paraId="3AD5497F" w14:textId="77777777" w:rsidR="004411F5" w:rsidRDefault="004411F5"/>
        </w:tc>
      </w:tr>
    </w:tbl>
    <w:p w14:paraId="3AD549AF" w14:textId="77777777" w:rsidR="004411F5" w:rsidRDefault="004411F5">
      <w:pPr>
        <w:spacing w:after="75"/>
      </w:pPr>
    </w:p>
    <w:p w14:paraId="3AD549B0" w14:textId="0E3EBEAB" w:rsidR="005E0E70" w:rsidRDefault="005E0E70">
      <w:pPr>
        <w:spacing w:after="75"/>
      </w:pPr>
    </w:p>
    <w:p w14:paraId="719A84E7" w14:textId="77777777" w:rsidR="005E0E70" w:rsidRPr="005E0E70" w:rsidRDefault="005E0E70" w:rsidP="005E0E70"/>
    <w:p w14:paraId="4F9475A1" w14:textId="77777777" w:rsidR="005E0E70" w:rsidRPr="005E0E70" w:rsidRDefault="005E0E70" w:rsidP="005E0E70"/>
    <w:p w14:paraId="53F449F0" w14:textId="77777777" w:rsidR="005E0E70" w:rsidRPr="005E0E70" w:rsidRDefault="005E0E70" w:rsidP="005E0E70"/>
    <w:p w14:paraId="79C0D6D6" w14:textId="77777777" w:rsidR="005E0E70" w:rsidRPr="005E0E70" w:rsidRDefault="005E0E70" w:rsidP="005E0E70"/>
    <w:p w14:paraId="4B28EC7C" w14:textId="77777777" w:rsidR="005E0E70" w:rsidRPr="005E0E70" w:rsidRDefault="005E0E70" w:rsidP="005E0E70"/>
    <w:p w14:paraId="6FFCF919" w14:textId="77777777" w:rsidR="005E0E70" w:rsidRPr="005E0E70" w:rsidRDefault="005E0E70" w:rsidP="005E0E70"/>
    <w:p w14:paraId="60725A83" w14:textId="77777777" w:rsidR="005E0E70" w:rsidRPr="005E0E70" w:rsidRDefault="005E0E70" w:rsidP="005E0E70"/>
    <w:p w14:paraId="17AB2100" w14:textId="77777777" w:rsidR="005E0E70" w:rsidRPr="005E0E70" w:rsidRDefault="005E0E70" w:rsidP="005E0E70"/>
    <w:p w14:paraId="613839C0" w14:textId="77777777" w:rsidR="005E0E70" w:rsidRPr="005E0E70" w:rsidRDefault="005E0E70" w:rsidP="005E0E70"/>
    <w:p w14:paraId="0A5FD99E" w14:textId="77777777" w:rsidR="005E0E70" w:rsidRPr="005E0E70" w:rsidRDefault="005E0E70" w:rsidP="005E0E70"/>
    <w:p w14:paraId="2F5D6A0E" w14:textId="77777777" w:rsidR="005E0E70" w:rsidRPr="005E0E70" w:rsidRDefault="005E0E70" w:rsidP="005E0E70"/>
    <w:p w14:paraId="61AC41BB" w14:textId="77777777" w:rsidR="005E0E70" w:rsidRPr="005E0E70" w:rsidRDefault="005E0E70" w:rsidP="005E0E70"/>
    <w:p w14:paraId="6664DD92" w14:textId="77777777" w:rsidR="005E0E70" w:rsidRPr="005E0E70" w:rsidRDefault="005E0E70" w:rsidP="005E0E70"/>
    <w:p w14:paraId="1825558E" w14:textId="46952A2B" w:rsidR="005E0E70" w:rsidRDefault="005E0E70" w:rsidP="005E0E70"/>
    <w:p w14:paraId="637F7E53" w14:textId="77777777" w:rsidR="004411F5" w:rsidRPr="005E0E70" w:rsidRDefault="004411F5" w:rsidP="005E0E70"/>
    <w:sectPr w:rsidR="004411F5" w:rsidRPr="005E0E70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549C8" w14:textId="77777777" w:rsidR="00000000" w:rsidRDefault="005E0E70">
      <w:r>
        <w:separator/>
      </w:r>
    </w:p>
  </w:endnote>
  <w:endnote w:type="continuationSeparator" w:id="0">
    <w:p w14:paraId="3AD549CA" w14:textId="77777777" w:rsidR="00000000" w:rsidRDefault="005E0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549C4" w14:textId="77777777" w:rsidR="00000000" w:rsidRDefault="005E0E70">
      <w:r>
        <w:separator/>
      </w:r>
    </w:p>
  </w:footnote>
  <w:footnote w:type="continuationSeparator" w:id="0">
    <w:p w14:paraId="3AD549C6" w14:textId="77777777" w:rsidR="00000000" w:rsidRDefault="005E0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7E87D" w14:textId="77777777" w:rsidR="0019539F" w:rsidRDefault="00195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5"/>
      <w:gridCol w:w="3484"/>
      <w:gridCol w:w="2091"/>
    </w:tblGrid>
    <w:tr w:rsidR="004411F5" w14:paraId="3AD549BD" w14:textId="77777777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p w14:paraId="3AD549B4" w14:textId="77777777" w:rsidR="004411F5" w:rsidRDefault="004411F5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p w14:paraId="3AD549B8" w14:textId="77777777" w:rsidR="004411F5" w:rsidRDefault="004411F5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p w14:paraId="3AD549BC" w14:textId="77777777" w:rsidR="004411F5" w:rsidRDefault="004411F5"/>
      </w:tc>
    </w:tr>
  </w:tbl>
  <w:p w14:paraId="3AD549BE" w14:textId="7AA368BD" w:rsidR="004411F5" w:rsidRDefault="005E0E70">
    <w:r>
      <w:rPr>
        <w:rFonts w:ascii="Times New Roman" w:eastAsia="Times New Roman" w:hAnsi="Times New Roman" w:cs="Times New Roman"/>
        <w:b/>
        <w:bCs/>
        <w:color w:val="000000"/>
        <w:sz w:val="22"/>
        <w:szCs w:val="22"/>
        <w:u w:val="single"/>
      </w:rPr>
      <w:t>Ch14 Review Questions</w:t>
    </w:r>
  </w:p>
  <w:p w14:paraId="3AD549BF" w14:textId="77777777" w:rsidR="004411F5" w:rsidRDefault="004411F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43BF2" w14:textId="77777777" w:rsidR="0019539F" w:rsidRDefault="001953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F5"/>
    <w:rsid w:val="0019539F"/>
    <w:rsid w:val="004411F5"/>
    <w:rsid w:val="005E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54853"/>
  <w15:docId w15:val="{1327716A-293C-8447-A092-A97580A1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5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39F"/>
    <w:rPr>
      <w:rFonts w:ascii="Arial" w:eastAsia="Arial" w:hAnsi="Arial" w:cs="Arial"/>
      <w:sz w:val="16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195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39F"/>
    <w:rPr>
      <w:rFonts w:ascii="Arial" w:eastAsia="Arial" w:hAnsi="Arial" w:cs="Arial"/>
      <w:sz w:val="16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387</Words>
  <Characters>2206</Characters>
  <Application>Microsoft Office Word</Application>
  <DocSecurity>0</DocSecurity>
  <Lines>18</Lines>
  <Paragraphs>5</Paragraphs>
  <ScaleCrop>false</ScaleCrop>
  <Company>Cengage Learning Testing, Powered by Cognero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Ch14 Review Questions</dc:title>
  <dc:creator>Qi Wang</dc:creator>
  <cp:lastModifiedBy>Qi Wang</cp:lastModifiedBy>
  <cp:revision>3</cp:revision>
  <dcterms:created xsi:type="dcterms:W3CDTF">2019-04-11T22:10:00Z</dcterms:created>
  <dcterms:modified xsi:type="dcterms:W3CDTF">2019-04-11T22:11:00Z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tructor ID">
    <vt:lpwstr>GE2TONZZGE4TCMJV</vt:lpwstr>
  </property>
</Properties>
</file>