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5572" w14:textId="77777777" w:rsidR="00BE423D" w:rsidRPr="00617459" w:rsidRDefault="00BE423D" w:rsidP="00617459">
      <w:pPr>
        <w:spacing w:after="0" w:line="240" w:lineRule="auto"/>
        <w:jc w:val="center"/>
        <w:rPr>
          <w:rFonts w:ascii="Arial" w:hAnsi="Arial"/>
          <w:b/>
          <w:sz w:val="8"/>
        </w:rPr>
      </w:pPr>
    </w:p>
    <w:p w14:paraId="60136E73" w14:textId="2CEECCBC" w:rsidR="0096729D" w:rsidRDefault="0096729D" w:rsidP="0096729D">
      <w:pPr>
        <w:pBdr>
          <w:top w:val="single" w:sz="12" w:space="1" w:color="auto"/>
          <w:left w:val="single" w:sz="12" w:space="4" w:color="auto"/>
          <w:bottom w:val="single" w:sz="12" w:space="1" w:color="auto"/>
          <w:right w:val="single" w:sz="12" w:space="4" w:color="auto"/>
        </w:pBdr>
        <w:tabs>
          <w:tab w:val="left" w:pos="720"/>
          <w:tab w:val="left" w:pos="1440"/>
          <w:tab w:val="left" w:pos="2160"/>
          <w:tab w:val="left" w:pos="2880"/>
          <w:tab w:val="left" w:pos="3600"/>
          <w:tab w:val="left" w:pos="4320"/>
          <w:tab w:val="left" w:pos="6394"/>
        </w:tabs>
        <w:spacing w:after="120" w:line="240" w:lineRule="auto"/>
        <w:rPr>
          <w:rFonts w:cs="Times New Roman"/>
          <w:b/>
          <w:sz w:val="24"/>
          <w:szCs w:val="24"/>
        </w:rPr>
      </w:pPr>
      <w:r>
        <w:rPr>
          <w:rFonts w:cs="Times New Roman"/>
          <w:b/>
          <w:sz w:val="24"/>
          <w:szCs w:val="24"/>
        </w:rPr>
        <w:t>Course Title:</w:t>
      </w:r>
      <w:r>
        <w:rPr>
          <w:rFonts w:cs="Times New Roman"/>
          <w:sz w:val="24"/>
          <w:szCs w:val="24"/>
        </w:rPr>
        <w:t xml:space="preserve">              Non-Profit Organizations Accounting</w:t>
      </w:r>
      <w:r>
        <w:rPr>
          <w:rFonts w:cs="Times New Roman"/>
          <w:sz w:val="24"/>
          <w:szCs w:val="24"/>
        </w:rPr>
        <w:tab/>
      </w:r>
      <w:r>
        <w:rPr>
          <w:rFonts w:cs="Times New Roman"/>
          <w:sz w:val="24"/>
          <w:szCs w:val="24"/>
        </w:rPr>
        <w:tab/>
      </w:r>
      <w:r>
        <w:rPr>
          <w:rFonts w:cs="Times New Roman"/>
          <w:sz w:val="24"/>
          <w:szCs w:val="24"/>
        </w:rPr>
        <w:tab/>
      </w:r>
    </w:p>
    <w:p w14:paraId="64810FF6" w14:textId="3768EDC7" w:rsidR="0096729D" w:rsidRDefault="0096729D" w:rsidP="0096729D">
      <w:pPr>
        <w:pBdr>
          <w:top w:val="single" w:sz="12" w:space="1" w:color="auto"/>
          <w:left w:val="single" w:sz="12" w:space="4" w:color="auto"/>
          <w:bottom w:val="single" w:sz="12" w:space="1" w:color="auto"/>
          <w:right w:val="single" w:sz="12" w:space="4" w:color="auto"/>
        </w:pBdr>
        <w:spacing w:after="120" w:line="240" w:lineRule="auto"/>
        <w:rPr>
          <w:rFonts w:cs="Times New Roman"/>
          <w:sz w:val="24"/>
          <w:szCs w:val="24"/>
        </w:rPr>
      </w:pPr>
      <w:r>
        <w:rPr>
          <w:rFonts w:cs="Times New Roman"/>
          <w:b/>
          <w:sz w:val="24"/>
          <w:szCs w:val="24"/>
        </w:rPr>
        <w:t>Course Number:</w:t>
      </w:r>
      <w:r>
        <w:rPr>
          <w:rFonts w:cs="Times New Roman"/>
          <w:sz w:val="24"/>
          <w:szCs w:val="24"/>
        </w:rPr>
        <w:t xml:space="preserve">       ACC350-01</w:t>
      </w:r>
      <w:r>
        <w:rPr>
          <w:rFonts w:cs="Times New Roman"/>
          <w:sz w:val="24"/>
          <w:szCs w:val="24"/>
        </w:rPr>
        <w:tab/>
      </w:r>
      <w:r>
        <w:rPr>
          <w:rFonts w:cs="Times New Roman"/>
          <w:sz w:val="24"/>
          <w:szCs w:val="24"/>
        </w:rPr>
        <w:tab/>
      </w:r>
    </w:p>
    <w:p w14:paraId="464E3692" w14:textId="766D4FA2" w:rsidR="0096729D" w:rsidRDefault="0096729D" w:rsidP="0096729D">
      <w:pPr>
        <w:pBdr>
          <w:top w:val="single" w:sz="12" w:space="1" w:color="auto"/>
          <w:left w:val="single" w:sz="12" w:space="4" w:color="auto"/>
          <w:bottom w:val="single" w:sz="12" w:space="1" w:color="auto"/>
          <w:right w:val="single" w:sz="12" w:space="4" w:color="auto"/>
        </w:pBdr>
        <w:spacing w:after="120" w:line="240" w:lineRule="auto"/>
        <w:rPr>
          <w:rFonts w:cs="Times New Roman"/>
          <w:sz w:val="24"/>
          <w:szCs w:val="24"/>
        </w:rPr>
      </w:pPr>
      <w:r>
        <w:rPr>
          <w:rFonts w:cs="Times New Roman"/>
          <w:b/>
          <w:bCs/>
          <w:sz w:val="24"/>
          <w:szCs w:val="24"/>
        </w:rPr>
        <w:t>Semester:</w:t>
      </w:r>
      <w:r>
        <w:rPr>
          <w:rFonts w:cs="Times New Roman"/>
          <w:sz w:val="24"/>
          <w:szCs w:val="24"/>
        </w:rPr>
        <w:t xml:space="preserve">                   Fall 202</w:t>
      </w:r>
      <w:r w:rsidR="00681E34">
        <w:rPr>
          <w:rFonts w:cs="Times New Roman"/>
          <w:sz w:val="24"/>
          <w:szCs w:val="24"/>
        </w:rPr>
        <w:t>1</w:t>
      </w:r>
      <w:r>
        <w:rPr>
          <w:rFonts w:cs="Times New Roman"/>
          <w:sz w:val="24"/>
          <w:szCs w:val="24"/>
        </w:rPr>
        <w:tab/>
      </w:r>
      <w:r>
        <w:rPr>
          <w:rFonts w:cs="Times New Roman"/>
          <w:sz w:val="24"/>
          <w:szCs w:val="24"/>
        </w:rPr>
        <w:tab/>
      </w:r>
    </w:p>
    <w:p w14:paraId="41904F96" w14:textId="77777777" w:rsidR="0096729D" w:rsidRDefault="0096729D" w:rsidP="0096729D">
      <w:pPr>
        <w:pBdr>
          <w:top w:val="single" w:sz="12" w:space="1" w:color="auto"/>
          <w:left w:val="single" w:sz="12" w:space="4" w:color="auto"/>
          <w:bottom w:val="single" w:sz="12" w:space="1" w:color="auto"/>
          <w:right w:val="single" w:sz="12" w:space="4" w:color="auto"/>
        </w:pBdr>
        <w:spacing w:after="120" w:line="240" w:lineRule="auto"/>
        <w:rPr>
          <w:rFonts w:cs="Times New Roman"/>
          <w:sz w:val="24"/>
          <w:szCs w:val="24"/>
        </w:rPr>
      </w:pPr>
      <w:r>
        <w:rPr>
          <w:rFonts w:cs="Times New Roman"/>
          <w:b/>
          <w:sz w:val="24"/>
          <w:szCs w:val="24"/>
        </w:rPr>
        <w:t>Number of Credits:</w:t>
      </w:r>
      <w:r>
        <w:rPr>
          <w:rFonts w:cs="Times New Roman"/>
          <w:sz w:val="24"/>
          <w:szCs w:val="24"/>
        </w:rPr>
        <w:t xml:space="preserve">  </w:t>
      </w:r>
      <w:r>
        <w:rPr>
          <w:rFonts w:cs="Times New Roman"/>
          <w:b/>
          <w:sz w:val="24"/>
          <w:szCs w:val="24"/>
        </w:rPr>
        <w:t>3</w:t>
      </w:r>
      <w:r>
        <w:rPr>
          <w:rFonts w:cs="Times New Roman"/>
          <w:b/>
          <w:sz w:val="24"/>
          <w:szCs w:val="24"/>
        </w:rPr>
        <w:tab/>
      </w:r>
      <w:r>
        <w:rPr>
          <w:rFonts w:cs="Times New Roman"/>
          <w:sz w:val="24"/>
          <w:szCs w:val="24"/>
        </w:rPr>
        <w:tab/>
      </w:r>
    </w:p>
    <w:p w14:paraId="76859132" w14:textId="334B66E8" w:rsidR="001C5BB3" w:rsidRDefault="0096729D" w:rsidP="00681E34">
      <w:pPr>
        <w:pBdr>
          <w:top w:val="single" w:sz="12" w:space="1" w:color="auto"/>
          <w:left w:val="single" w:sz="12" w:space="4" w:color="auto"/>
          <w:bottom w:val="single" w:sz="12" w:space="1" w:color="auto"/>
          <w:right w:val="single" w:sz="12" w:space="4" w:color="auto"/>
        </w:pBdr>
        <w:spacing w:after="0"/>
        <w:rPr>
          <w:rFonts w:cs="Times New Roman"/>
          <w:color w:val="FF0000"/>
          <w:sz w:val="24"/>
          <w:szCs w:val="24"/>
        </w:rPr>
      </w:pPr>
      <w:r>
        <w:rPr>
          <w:rFonts w:cs="Times New Roman"/>
          <w:b/>
          <w:bCs/>
          <w:sz w:val="24"/>
          <w:szCs w:val="24"/>
        </w:rPr>
        <w:t>Instructor Name:</w:t>
      </w:r>
      <w:r>
        <w:rPr>
          <w:rFonts w:cs="Times New Roman"/>
          <w:sz w:val="24"/>
          <w:szCs w:val="24"/>
        </w:rPr>
        <w:t xml:space="preserve">  </w:t>
      </w:r>
      <w:r>
        <w:rPr>
          <w:rFonts w:cs="Times New Roman"/>
          <w:sz w:val="24"/>
          <w:szCs w:val="24"/>
        </w:rPr>
        <w:tab/>
        <w:t>Makur Aciek; MBA; CPA</w:t>
      </w:r>
      <w:r>
        <w:rPr>
          <w:rFonts w:cs="Times New Roman"/>
          <w:sz w:val="24"/>
          <w:szCs w:val="24"/>
        </w:rPr>
        <w:br/>
      </w:r>
      <w:r w:rsidRPr="00681E34">
        <w:rPr>
          <w:rFonts w:cs="Times New Roman"/>
          <w:b/>
          <w:bCs/>
          <w:sz w:val="24"/>
          <w:szCs w:val="24"/>
        </w:rPr>
        <w:t>Office Hours:</w:t>
      </w:r>
      <w:r>
        <w:rPr>
          <w:rFonts w:cs="Times New Roman"/>
          <w:color w:val="FF0000"/>
          <w:sz w:val="24"/>
          <w:szCs w:val="24"/>
        </w:rPr>
        <w:t xml:space="preserve"> </w:t>
      </w:r>
      <w:r w:rsidR="00681E34">
        <w:rPr>
          <w:rFonts w:cs="Times New Roman"/>
          <w:color w:val="FF0000"/>
          <w:sz w:val="24"/>
          <w:szCs w:val="24"/>
        </w:rPr>
        <w:tab/>
        <w:t>T</w:t>
      </w:r>
      <w:r>
        <w:rPr>
          <w:rFonts w:cs="Times New Roman"/>
          <w:color w:val="FF0000"/>
          <w:sz w:val="24"/>
          <w:szCs w:val="24"/>
        </w:rPr>
        <w:t>/</w:t>
      </w:r>
      <w:r w:rsidR="00681E34">
        <w:rPr>
          <w:rFonts w:cs="Times New Roman"/>
          <w:color w:val="FF0000"/>
          <w:sz w:val="24"/>
          <w:szCs w:val="24"/>
        </w:rPr>
        <w:t>Th</w:t>
      </w:r>
      <w:r>
        <w:rPr>
          <w:rFonts w:cs="Times New Roman"/>
          <w:color w:val="FF0000"/>
          <w:sz w:val="24"/>
          <w:szCs w:val="24"/>
        </w:rPr>
        <w:t xml:space="preserve"> – </w:t>
      </w:r>
      <w:r w:rsidR="00681E34">
        <w:rPr>
          <w:rFonts w:cs="Times New Roman"/>
          <w:color w:val="FF0000"/>
          <w:sz w:val="24"/>
          <w:szCs w:val="24"/>
        </w:rPr>
        <w:t>3</w:t>
      </w:r>
      <w:r>
        <w:rPr>
          <w:rFonts w:cs="Times New Roman"/>
          <w:color w:val="FF0000"/>
          <w:sz w:val="24"/>
          <w:szCs w:val="24"/>
        </w:rPr>
        <w:t>:30</w:t>
      </w:r>
      <w:r w:rsidR="00681E34">
        <w:rPr>
          <w:rFonts w:cs="Times New Roman"/>
          <w:color w:val="FF0000"/>
          <w:sz w:val="24"/>
          <w:szCs w:val="24"/>
        </w:rPr>
        <w:t>pm</w:t>
      </w:r>
      <w:r>
        <w:rPr>
          <w:rFonts w:cs="Times New Roman"/>
          <w:color w:val="FF0000"/>
          <w:sz w:val="24"/>
          <w:szCs w:val="24"/>
        </w:rPr>
        <w:t xml:space="preserve"> – </w:t>
      </w:r>
      <w:r w:rsidR="00FE5924">
        <w:rPr>
          <w:rFonts w:cs="Times New Roman"/>
          <w:color w:val="FF0000"/>
          <w:sz w:val="24"/>
          <w:szCs w:val="24"/>
        </w:rPr>
        <w:t>6</w:t>
      </w:r>
      <w:r>
        <w:rPr>
          <w:rFonts w:cs="Times New Roman"/>
          <w:color w:val="FF0000"/>
          <w:sz w:val="24"/>
          <w:szCs w:val="24"/>
        </w:rPr>
        <w:t>:30pm</w:t>
      </w:r>
      <w:r w:rsidR="007E35CA">
        <w:rPr>
          <w:rFonts w:cs="Times New Roman"/>
          <w:color w:val="FF0000"/>
          <w:sz w:val="24"/>
          <w:szCs w:val="24"/>
        </w:rPr>
        <w:t>, Other times by appointment</w:t>
      </w:r>
    </w:p>
    <w:p w14:paraId="6C589C6A" w14:textId="6BF895BF" w:rsidR="00681E34" w:rsidRDefault="007E35CA" w:rsidP="00681E34">
      <w:pPr>
        <w:pBdr>
          <w:top w:val="single" w:sz="12" w:space="1" w:color="auto"/>
          <w:left w:val="single" w:sz="12" w:space="4" w:color="auto"/>
          <w:bottom w:val="single" w:sz="12" w:space="1" w:color="auto"/>
          <w:right w:val="single" w:sz="12" w:space="4" w:color="auto"/>
        </w:pBdr>
        <w:spacing w:after="0"/>
        <w:rPr>
          <w:rFonts w:ascii="Helvetica" w:hAnsi="Helvetica" w:cs="Helvetica"/>
          <w:color w:val="232333"/>
          <w:sz w:val="21"/>
          <w:szCs w:val="21"/>
          <w:shd w:val="clear" w:color="auto" w:fill="FFFFFF"/>
        </w:rPr>
      </w:pPr>
      <w:r>
        <w:rPr>
          <w:rFonts w:cs="Times New Roman"/>
          <w:color w:val="FF0000"/>
          <w:sz w:val="24"/>
          <w:szCs w:val="24"/>
        </w:rPr>
        <w:t xml:space="preserve">                                    </w:t>
      </w:r>
      <w:bookmarkStart w:id="0" w:name="_Hlk80888707"/>
      <w:r w:rsidR="00681E34">
        <w:rPr>
          <w:rFonts w:cs="Times New Roman"/>
          <w:color w:val="FF0000"/>
          <w:sz w:val="24"/>
          <w:szCs w:val="24"/>
        </w:rPr>
        <w:t xml:space="preserve"> </w:t>
      </w:r>
      <w:hyperlink r:id="rId8" w:history="1">
        <w:r w:rsidR="00681E34" w:rsidRPr="001A3D48">
          <w:rPr>
            <w:rStyle w:val="Hyperlink"/>
            <w:rFonts w:ascii="Helvetica" w:hAnsi="Helvetica" w:cs="Helvetica"/>
            <w:sz w:val="21"/>
            <w:szCs w:val="21"/>
            <w:shd w:val="clear" w:color="auto" w:fill="FFFFFF"/>
          </w:rPr>
          <w:t>https://gallaudet.zoom.us/j/5841521893</w:t>
        </w:r>
      </w:hyperlink>
      <w:bookmarkEnd w:id="0"/>
    </w:p>
    <w:p w14:paraId="17EAE6DB" w14:textId="1B0DABD3" w:rsidR="0096729D" w:rsidRDefault="0096729D" w:rsidP="00681E34">
      <w:pPr>
        <w:pBdr>
          <w:top w:val="single" w:sz="12" w:space="1" w:color="auto"/>
          <w:left w:val="single" w:sz="12" w:space="4" w:color="auto"/>
          <w:bottom w:val="single" w:sz="12" w:space="1" w:color="auto"/>
          <w:right w:val="single" w:sz="12" w:space="4" w:color="auto"/>
        </w:pBdr>
        <w:spacing w:after="0"/>
        <w:rPr>
          <w:rFonts w:cs="Times New Roman"/>
          <w:sz w:val="24"/>
          <w:szCs w:val="24"/>
        </w:rPr>
      </w:pPr>
      <w:r>
        <w:rPr>
          <w:rFonts w:cs="Times New Roman"/>
          <w:b/>
          <w:color w:val="FF0000"/>
          <w:sz w:val="24"/>
          <w:szCs w:val="24"/>
        </w:rPr>
        <w:t>Email/Google Chat:</w:t>
      </w:r>
      <w:r>
        <w:rPr>
          <w:rFonts w:cs="Times New Roman"/>
          <w:color w:val="FF0000"/>
          <w:sz w:val="24"/>
          <w:szCs w:val="24"/>
        </w:rPr>
        <w:t xml:space="preserve">  </w:t>
      </w:r>
      <w:hyperlink r:id="rId9" w:history="1">
        <w:r>
          <w:rPr>
            <w:rStyle w:val="Hyperlink"/>
            <w:color w:val="FF0000"/>
            <w:sz w:val="24"/>
            <w:szCs w:val="24"/>
          </w:rPr>
          <w:t>makur.aciek@gallaudet.edu</w:t>
        </w:r>
      </w:hyperlink>
      <w:r>
        <w:rPr>
          <w:rFonts w:cs="Times New Roman"/>
          <w:sz w:val="24"/>
          <w:szCs w:val="24"/>
        </w:rPr>
        <w:tab/>
      </w:r>
      <w:r>
        <w:rPr>
          <w:rFonts w:cs="Times New Roman"/>
          <w:sz w:val="24"/>
          <w:szCs w:val="24"/>
        </w:rPr>
        <w:tab/>
      </w:r>
    </w:p>
    <w:p w14:paraId="29A713A3" w14:textId="5AD8102C" w:rsidR="0096729D" w:rsidRDefault="0096729D" w:rsidP="00681E34">
      <w:pPr>
        <w:pBdr>
          <w:top w:val="single" w:sz="12" w:space="1" w:color="auto"/>
          <w:left w:val="single" w:sz="12" w:space="4" w:color="auto"/>
          <w:bottom w:val="single" w:sz="12" w:space="1" w:color="auto"/>
          <w:right w:val="single" w:sz="12" w:space="4" w:color="auto"/>
        </w:pBdr>
        <w:spacing w:after="0" w:line="240" w:lineRule="auto"/>
        <w:rPr>
          <w:rFonts w:cs="Times New Roman"/>
          <w:b/>
          <w:sz w:val="24"/>
          <w:szCs w:val="24"/>
        </w:rPr>
      </w:pPr>
      <w:r>
        <w:rPr>
          <w:rFonts w:cs="Times New Roman"/>
          <w:b/>
          <w:color w:val="FF0000"/>
          <w:sz w:val="24"/>
          <w:szCs w:val="24"/>
        </w:rPr>
        <w:t xml:space="preserve">VP:  </w:t>
      </w:r>
      <w:r w:rsidR="00681E34">
        <w:rPr>
          <w:rFonts w:cs="Times New Roman"/>
          <w:b/>
          <w:color w:val="FF0000"/>
          <w:sz w:val="24"/>
          <w:szCs w:val="24"/>
        </w:rPr>
        <w:t>Office</w:t>
      </w:r>
      <w:r>
        <w:rPr>
          <w:rFonts w:cs="Times New Roman"/>
          <w:b/>
          <w:color w:val="FF0000"/>
          <w:sz w:val="24"/>
          <w:szCs w:val="24"/>
        </w:rPr>
        <w:t>:</w:t>
      </w:r>
      <w:r w:rsidR="00681E34">
        <w:rPr>
          <w:rFonts w:cs="Times New Roman"/>
          <w:b/>
          <w:color w:val="FF0000"/>
          <w:sz w:val="24"/>
          <w:szCs w:val="24"/>
        </w:rPr>
        <w:tab/>
      </w:r>
      <w:r w:rsidR="00681E34">
        <w:rPr>
          <w:rFonts w:cs="Times New Roman"/>
          <w:b/>
          <w:color w:val="FF0000"/>
          <w:sz w:val="24"/>
          <w:szCs w:val="24"/>
        </w:rPr>
        <w:tab/>
      </w:r>
      <w:r>
        <w:rPr>
          <w:rFonts w:cs="Times New Roman"/>
          <w:b/>
          <w:color w:val="FF0000"/>
          <w:sz w:val="24"/>
          <w:szCs w:val="24"/>
        </w:rPr>
        <w:t xml:space="preserve"> </w:t>
      </w:r>
      <w:r>
        <w:rPr>
          <w:rFonts w:cs="Times New Roman"/>
          <w:color w:val="FF0000"/>
          <w:sz w:val="24"/>
          <w:szCs w:val="24"/>
        </w:rPr>
        <w:t>(</w:t>
      </w:r>
      <w:r w:rsidR="00681E34">
        <w:rPr>
          <w:rFonts w:cs="Times New Roman"/>
          <w:color w:val="FF0000"/>
          <w:sz w:val="24"/>
          <w:szCs w:val="24"/>
        </w:rPr>
        <w:t>202</w:t>
      </w:r>
      <w:r>
        <w:rPr>
          <w:rFonts w:cs="Times New Roman"/>
          <w:color w:val="FF0000"/>
          <w:sz w:val="24"/>
          <w:szCs w:val="24"/>
        </w:rPr>
        <w:t xml:space="preserve">) </w:t>
      </w:r>
      <w:r w:rsidR="00681E34">
        <w:rPr>
          <w:rFonts w:cs="Times New Roman"/>
          <w:color w:val="FF0000"/>
          <w:sz w:val="24"/>
          <w:szCs w:val="24"/>
        </w:rPr>
        <w:t>250-2117</w:t>
      </w:r>
      <w:r>
        <w:rPr>
          <w:rFonts w:cs="Times New Roman"/>
          <w:b/>
          <w:sz w:val="24"/>
          <w:szCs w:val="24"/>
        </w:rPr>
        <w:tab/>
      </w:r>
      <w:r>
        <w:rPr>
          <w:rFonts w:cs="Times New Roman"/>
          <w:b/>
          <w:sz w:val="24"/>
          <w:szCs w:val="24"/>
        </w:rPr>
        <w:tab/>
      </w:r>
    </w:p>
    <w:p w14:paraId="73A02A5A" w14:textId="6B60B5C9" w:rsidR="0096729D" w:rsidRDefault="00681E34" w:rsidP="00681E34">
      <w:pPr>
        <w:pBdr>
          <w:top w:val="single" w:sz="12" w:space="1" w:color="auto"/>
          <w:left w:val="single" w:sz="12" w:space="4" w:color="auto"/>
          <w:bottom w:val="single" w:sz="12" w:space="1" w:color="auto"/>
          <w:right w:val="single" w:sz="12" w:space="4" w:color="auto"/>
        </w:pBdr>
        <w:spacing w:after="0" w:line="240" w:lineRule="auto"/>
        <w:ind w:left="2880" w:hanging="2880"/>
      </w:pPr>
      <w:bookmarkStart w:id="1" w:name="_Hlk80888576"/>
      <w:r w:rsidRPr="00A224BF">
        <w:rPr>
          <w:rFonts w:ascii="Arial" w:hAnsi="Arial"/>
          <w:b/>
          <w:sz w:val="24"/>
          <w:szCs w:val="24"/>
        </w:rPr>
        <w:t>Class Days/Time/Location</w:t>
      </w:r>
      <w:bookmarkEnd w:id="1"/>
      <w:r w:rsidRPr="00A224BF">
        <w:rPr>
          <w:rFonts w:ascii="Arial" w:hAnsi="Arial"/>
          <w:b/>
          <w:sz w:val="24"/>
          <w:szCs w:val="24"/>
        </w:rPr>
        <w:t>:</w:t>
      </w:r>
      <w:r w:rsidRPr="00A224BF">
        <w:rPr>
          <w:rFonts w:ascii="Arial" w:hAnsi="Arial"/>
          <w:sz w:val="24"/>
          <w:szCs w:val="24"/>
        </w:rPr>
        <w:t xml:space="preserve"> </w:t>
      </w:r>
      <w:r w:rsidR="0096729D">
        <w:rPr>
          <w:rFonts w:cs="Times New Roman"/>
          <w:color w:val="FF0000"/>
          <w:sz w:val="24"/>
          <w:szCs w:val="24"/>
        </w:rPr>
        <w:t xml:space="preserve">T/Th 9:30am – 10:50am: </w:t>
      </w:r>
      <w:r w:rsidR="00575B15">
        <w:rPr>
          <w:rFonts w:cs="Times New Roman"/>
          <w:color w:val="FF0000"/>
          <w:sz w:val="24"/>
          <w:szCs w:val="24"/>
        </w:rPr>
        <w:t>TBD</w:t>
      </w:r>
    </w:p>
    <w:p w14:paraId="67FF8765" w14:textId="77777777" w:rsidR="001C5BB3" w:rsidRDefault="001C5BB3" w:rsidP="001C5BB3">
      <w:pPr>
        <w:pBdr>
          <w:top w:val="single" w:sz="12" w:space="1" w:color="auto"/>
          <w:left w:val="single" w:sz="12" w:space="4" w:color="auto"/>
          <w:bottom w:val="single" w:sz="12" w:space="1" w:color="auto"/>
          <w:right w:val="single" w:sz="12" w:space="4" w:color="auto"/>
        </w:pBdr>
        <w:spacing w:after="120" w:line="240" w:lineRule="auto"/>
        <w:ind w:left="2880" w:hanging="2880"/>
        <w:rPr>
          <w:rFonts w:ascii="Arial" w:hAnsi="Arial"/>
          <w:b/>
          <w:bCs/>
        </w:rPr>
      </w:pPr>
    </w:p>
    <w:p w14:paraId="1DC7D092" w14:textId="4EB43D4A" w:rsidR="009D2617" w:rsidRPr="005D5FC9" w:rsidRDefault="2ABFCF6A" w:rsidP="2ABFCF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olor w:val="000000" w:themeColor="text1"/>
          <w:sz w:val="20"/>
          <w:szCs w:val="20"/>
        </w:rPr>
      </w:pPr>
      <w:r w:rsidRPr="2ABFCF6A">
        <w:rPr>
          <w:rFonts w:ascii="Arial" w:hAnsi="Arial"/>
          <w:b/>
          <w:bCs/>
        </w:rPr>
        <w:t xml:space="preserve">Catalog Description:  </w:t>
      </w:r>
      <w:r w:rsidRPr="2ABFCF6A">
        <w:rPr>
          <w:rFonts w:ascii="Arial" w:hAnsi="Arial"/>
          <w:color w:val="000000" w:themeColor="text1"/>
          <w:sz w:val="20"/>
          <w:szCs w:val="20"/>
        </w:rPr>
        <w:t>Course covers the accounting concepts used in governmental units and other not-for-profit organizations such as hospitals, voluntary health and welfare organizations, and others. Emphasis will be placed on the accounting and budgeting procedures used in these organizations.</w:t>
      </w:r>
    </w:p>
    <w:p w14:paraId="15992A83" w14:textId="77777777" w:rsidR="00EA0A85" w:rsidRPr="005D5FC9" w:rsidRDefault="2ABFCF6A" w:rsidP="2ABFCF6A">
      <w:pPr>
        <w:spacing w:after="120" w:line="240" w:lineRule="auto"/>
        <w:rPr>
          <w:rFonts w:ascii="Arial" w:hAnsi="Arial"/>
          <w:b/>
          <w:bCs/>
        </w:rPr>
      </w:pPr>
      <w:r w:rsidRPr="2ABFCF6A">
        <w:rPr>
          <w:rFonts w:ascii="Arial" w:hAnsi="Arial"/>
          <w:color w:val="000000" w:themeColor="text1"/>
          <w:sz w:val="20"/>
          <w:szCs w:val="20"/>
        </w:rPr>
        <w:t>Prerequisite: ACC 301; Business department majors only or permission of the department.</w:t>
      </w:r>
    </w:p>
    <w:p w14:paraId="3000A348" w14:textId="77777777" w:rsidR="00617459" w:rsidRDefault="2ABFCF6A" w:rsidP="2ABFCF6A">
      <w:pPr>
        <w:spacing w:after="120"/>
        <w:rPr>
          <w:rFonts w:ascii="Arial" w:hAnsi="Arial"/>
        </w:rPr>
      </w:pPr>
      <w:r w:rsidRPr="2ABFCF6A">
        <w:rPr>
          <w:rFonts w:ascii="Arial" w:hAnsi="Arial"/>
          <w:b/>
          <w:bCs/>
        </w:rPr>
        <w:t>Student Learning Outcomes (SLOs):</w:t>
      </w:r>
      <w:r w:rsidRPr="2ABFCF6A">
        <w:rPr>
          <w:rFonts w:ascii="Arial" w:hAnsi="Arial"/>
        </w:rPr>
        <w:t xml:space="preserve">  </w:t>
      </w:r>
    </w:p>
    <w:p w14:paraId="2384C3C5" w14:textId="77777777" w:rsidR="00977680" w:rsidRPr="00296AA8" w:rsidRDefault="2ABFCF6A" w:rsidP="2ABFCF6A">
      <w:pPr>
        <w:spacing w:after="120"/>
        <w:ind w:left="360"/>
        <w:rPr>
          <w:rFonts w:ascii="Arial" w:hAnsi="Arial"/>
          <w:b/>
          <w:bCs/>
        </w:rPr>
      </w:pPr>
      <w:r w:rsidRPr="2ABFCF6A">
        <w:rPr>
          <w:rFonts w:ascii="Arial" w:hAnsi="Arial"/>
        </w:rPr>
        <w:t>Please see the end of the syllabus for a complete chart of SLOs, critical learning opportunities, assessment methods, and alignment with program and university outcomes as well as those required by the Accreditation Council for Business Schools and Programs (ACBSP).</w:t>
      </w:r>
    </w:p>
    <w:p w14:paraId="39D7D859" w14:textId="77777777" w:rsidR="004A0D12" w:rsidRPr="004A0D12" w:rsidRDefault="004A0D12" w:rsidP="004A0D12">
      <w:pPr>
        <w:tabs>
          <w:tab w:val="left" w:pos="1575"/>
        </w:tabs>
        <w:spacing w:after="120" w:line="240" w:lineRule="auto"/>
        <w:rPr>
          <w:rFonts w:cs="Times New Roman"/>
          <w:b/>
          <w:bCs/>
          <w:sz w:val="24"/>
          <w:szCs w:val="24"/>
          <w:u w:val="single"/>
        </w:rPr>
      </w:pPr>
      <w:r w:rsidRPr="004A0D12">
        <w:rPr>
          <w:rFonts w:cs="Times New Roman"/>
          <w:b/>
          <w:bCs/>
          <w:sz w:val="24"/>
          <w:szCs w:val="24"/>
          <w:u w:val="single"/>
        </w:rPr>
        <w:t>Required Reading and Other Materials:</w:t>
      </w:r>
    </w:p>
    <w:p w14:paraId="2E6FE43D" w14:textId="099926C0" w:rsidR="004A0D12" w:rsidRPr="004A0D12" w:rsidRDefault="004A0D12" w:rsidP="006E7AAE">
      <w:pPr>
        <w:spacing w:after="0"/>
        <w:ind w:left="1440" w:hanging="1440"/>
        <w:rPr>
          <w:rFonts w:cs="Times New Roman"/>
          <w:sz w:val="24"/>
          <w:szCs w:val="24"/>
        </w:rPr>
      </w:pPr>
      <w:r w:rsidRPr="004A0D12">
        <w:rPr>
          <w:rFonts w:cs="Times New Roman"/>
          <w:b/>
          <w:bCs/>
          <w:sz w:val="24"/>
          <w:szCs w:val="24"/>
          <w:u w:val="single"/>
        </w:rPr>
        <w:t>TEXT:</w:t>
      </w:r>
      <w:r>
        <w:rPr>
          <w:rFonts w:cs="Times New Roman"/>
          <w:sz w:val="24"/>
          <w:szCs w:val="24"/>
        </w:rPr>
        <w:tab/>
      </w:r>
      <w:r w:rsidRPr="005B58C1">
        <w:rPr>
          <w:rFonts w:ascii="Arial" w:hAnsi="Arial"/>
        </w:rPr>
        <w:t xml:space="preserve">Accounting for Governmental and Nonprofit Organizations – </w:t>
      </w:r>
      <w:r w:rsidR="00181CF9">
        <w:rPr>
          <w:rFonts w:ascii="Arial" w:hAnsi="Arial"/>
        </w:rPr>
        <w:t>2</w:t>
      </w:r>
      <w:r w:rsidR="00181CF9" w:rsidRPr="00181CF9">
        <w:rPr>
          <w:rFonts w:ascii="Arial" w:hAnsi="Arial"/>
          <w:vertAlign w:val="superscript"/>
        </w:rPr>
        <w:t>nd</w:t>
      </w:r>
      <w:r w:rsidR="00181CF9">
        <w:rPr>
          <w:rFonts w:ascii="Arial" w:hAnsi="Arial"/>
        </w:rPr>
        <w:t xml:space="preserve"> </w:t>
      </w:r>
      <w:r w:rsidRPr="005B58C1">
        <w:rPr>
          <w:rFonts w:ascii="Arial" w:hAnsi="Arial"/>
        </w:rPr>
        <w:t xml:space="preserve">Edition by, Terry K. Patton, and </w:t>
      </w:r>
      <w:r w:rsidR="00DF5CE7" w:rsidRPr="005B58C1">
        <w:rPr>
          <w:rFonts w:ascii="Arial" w:hAnsi="Arial"/>
        </w:rPr>
        <w:t>Susan</w:t>
      </w:r>
      <w:r w:rsidRPr="005B58C1">
        <w:rPr>
          <w:rFonts w:ascii="Arial" w:hAnsi="Arial"/>
        </w:rPr>
        <w:t xml:space="preserve"> R. Patton, and Martin Ives; Published by Cambridge Business Publishers.</w:t>
      </w:r>
    </w:p>
    <w:p w14:paraId="204B1460" w14:textId="167DC9FC" w:rsidR="003775F4" w:rsidRDefault="004A0D12" w:rsidP="004A0D12">
      <w:pPr>
        <w:spacing w:after="0"/>
        <w:rPr>
          <w:rFonts w:cs="Times New Roman"/>
          <w:b/>
          <w:bCs/>
          <w:sz w:val="24"/>
          <w:szCs w:val="24"/>
          <w:u w:val="single"/>
        </w:rPr>
      </w:pPr>
      <w:r w:rsidRPr="004A0D12">
        <w:rPr>
          <w:rFonts w:cs="Times New Roman"/>
          <w:b/>
          <w:bCs/>
          <w:sz w:val="24"/>
          <w:szCs w:val="24"/>
          <w:u w:val="single"/>
        </w:rPr>
        <w:t>Textbook Websit</w:t>
      </w:r>
      <w:r w:rsidR="00181CF9">
        <w:rPr>
          <w:rFonts w:cs="Times New Roman"/>
          <w:b/>
          <w:bCs/>
          <w:sz w:val="24"/>
          <w:szCs w:val="24"/>
          <w:u w:val="single"/>
        </w:rPr>
        <w:t>e:</w:t>
      </w:r>
      <w:r w:rsidR="003775F4" w:rsidRPr="003775F4">
        <w:t xml:space="preserve"> </w:t>
      </w:r>
      <w:hyperlink r:id="rId10" w:history="1">
        <w:r w:rsidR="003775F4" w:rsidRPr="00583272">
          <w:rPr>
            <w:rStyle w:val="Hyperlink"/>
            <w:rFonts w:cs="Times New Roman"/>
            <w:b/>
            <w:bCs/>
            <w:sz w:val="24"/>
            <w:szCs w:val="24"/>
          </w:rPr>
          <w:t>https://cambridgepub.com/book/agno2e</w:t>
        </w:r>
      </w:hyperlink>
    </w:p>
    <w:p w14:paraId="2EB4F632" w14:textId="77777777" w:rsidR="003775F4" w:rsidRDefault="003775F4" w:rsidP="001C5BB3">
      <w:pPr>
        <w:spacing w:after="0"/>
      </w:pPr>
      <w:r>
        <w:rPr>
          <w:rFonts w:cs="Times New Roman"/>
          <w:b/>
          <w:bCs/>
          <w:sz w:val="24"/>
          <w:szCs w:val="24"/>
          <w:u w:val="single"/>
        </w:rPr>
        <w:t xml:space="preserve"> </w:t>
      </w:r>
      <w:r w:rsidR="00181CF9">
        <w:rPr>
          <w:rFonts w:cs="Times New Roman"/>
          <w:b/>
          <w:bCs/>
          <w:sz w:val="24"/>
          <w:szCs w:val="24"/>
          <w:u w:val="single"/>
        </w:rPr>
        <w:t xml:space="preserve"> </w:t>
      </w:r>
      <w:r w:rsidR="004A0D12" w:rsidRPr="004A0D12">
        <w:rPr>
          <w:rFonts w:cs="Times New Roman"/>
          <w:b/>
          <w:bCs/>
          <w:sz w:val="24"/>
          <w:szCs w:val="24"/>
          <w:u w:val="single"/>
        </w:rPr>
        <w:t xml:space="preserve">Access to </w:t>
      </w:r>
      <w:proofErr w:type="spellStart"/>
      <w:r w:rsidR="004A0D12">
        <w:rPr>
          <w:rFonts w:cs="Times New Roman"/>
          <w:b/>
          <w:bCs/>
          <w:sz w:val="24"/>
          <w:szCs w:val="24"/>
          <w:u w:val="single"/>
        </w:rPr>
        <w:t>myBusinessCours</w:t>
      </w:r>
      <w:proofErr w:type="spellEnd"/>
      <w:r w:rsidR="004A0D12" w:rsidRPr="004A0D12">
        <w:rPr>
          <w:rFonts w:cs="Times New Roman"/>
          <w:b/>
          <w:bCs/>
          <w:sz w:val="24"/>
          <w:szCs w:val="24"/>
          <w:u w:val="single"/>
        </w:rPr>
        <w:t xml:space="preserve">: </w:t>
      </w:r>
      <w:r w:rsidR="004A0D12" w:rsidRPr="004A0D12">
        <w:rPr>
          <w:rFonts w:cs="Times New Roman"/>
          <w:sz w:val="24"/>
          <w:szCs w:val="24"/>
        </w:rPr>
        <w:t xml:space="preserve">Register for online homework management system at the following </w:t>
      </w:r>
      <w:r w:rsidR="002D1AF5">
        <w:t>Enrollment Link:</w:t>
      </w:r>
    </w:p>
    <w:p w14:paraId="65ED467B" w14:textId="5834E2C2" w:rsidR="003775F4" w:rsidRDefault="00A56E56" w:rsidP="001C5BB3">
      <w:pPr>
        <w:spacing w:after="0"/>
      </w:pPr>
      <w:hyperlink r:id="rId11" w:history="1">
        <w:r w:rsidR="003775F4" w:rsidRPr="00583272">
          <w:rPr>
            <w:rStyle w:val="Hyperlink"/>
          </w:rPr>
          <w:t>https://mybusinesscourse.com/platform/course/view.php?id=17821</w:t>
        </w:r>
      </w:hyperlink>
      <w:r w:rsidR="003775F4" w:rsidRPr="003775F4">
        <w:t xml:space="preserve"> </w:t>
      </w:r>
    </w:p>
    <w:p w14:paraId="7EACCA2C" w14:textId="31535B96" w:rsidR="006E7AAE" w:rsidRDefault="004A0D12" w:rsidP="001C5BB3">
      <w:pPr>
        <w:spacing w:after="0"/>
        <w:rPr>
          <w:rFonts w:cs="Times New Roman"/>
          <w:sz w:val="24"/>
          <w:szCs w:val="24"/>
        </w:rPr>
      </w:pPr>
      <w:r w:rsidRPr="004A0D12">
        <w:rPr>
          <w:rFonts w:cs="Times New Roman"/>
          <w:sz w:val="24"/>
          <w:szCs w:val="24"/>
        </w:rPr>
        <w:t>From textbook website or</w:t>
      </w:r>
      <w:r>
        <w:rPr>
          <w:rFonts w:cs="Times New Roman"/>
          <w:sz w:val="24"/>
          <w:szCs w:val="24"/>
        </w:rPr>
        <w:t xml:space="preserve"> </w:t>
      </w:r>
      <w:proofErr w:type="spellStart"/>
      <w:r>
        <w:rPr>
          <w:rFonts w:cs="Times New Roman"/>
          <w:sz w:val="24"/>
          <w:szCs w:val="24"/>
        </w:rPr>
        <w:t>myBusinessCourse</w:t>
      </w:r>
      <w:proofErr w:type="spellEnd"/>
      <w:r w:rsidRPr="004A0D12">
        <w:rPr>
          <w:rFonts w:cs="Times New Roman"/>
          <w:sz w:val="24"/>
          <w:szCs w:val="24"/>
        </w:rPr>
        <w:t>, you should have access to additional student learning materials. These include practice quizzes, PowerPoint Presentation, and Excel Templates</w:t>
      </w:r>
      <w:r w:rsidR="001C5BB3">
        <w:rPr>
          <w:rFonts w:cs="Times New Roman"/>
          <w:sz w:val="24"/>
          <w:szCs w:val="24"/>
        </w:rPr>
        <w:t>.</w:t>
      </w:r>
    </w:p>
    <w:p w14:paraId="1B434FA8" w14:textId="00539084" w:rsidR="00681E34" w:rsidRDefault="00681E34" w:rsidP="001C5BB3">
      <w:pPr>
        <w:spacing w:after="0"/>
        <w:rPr>
          <w:rFonts w:cs="Times New Roman"/>
          <w:sz w:val="24"/>
          <w:szCs w:val="24"/>
        </w:rPr>
      </w:pPr>
    </w:p>
    <w:p w14:paraId="20DBB913" w14:textId="2857CC52" w:rsidR="00681E34" w:rsidRDefault="00681E34" w:rsidP="001C5BB3">
      <w:pPr>
        <w:spacing w:after="0"/>
        <w:rPr>
          <w:rFonts w:cs="Times New Roman"/>
          <w:sz w:val="24"/>
          <w:szCs w:val="24"/>
        </w:rPr>
      </w:pPr>
    </w:p>
    <w:p w14:paraId="4B46336A" w14:textId="77777777" w:rsidR="00681E34" w:rsidRPr="001C5BB3" w:rsidRDefault="00681E34" w:rsidP="001C5BB3">
      <w:pPr>
        <w:spacing w:after="0"/>
        <w:rPr>
          <w:rFonts w:cs="Times New Roman"/>
          <w:sz w:val="24"/>
          <w:szCs w:val="24"/>
        </w:rPr>
      </w:pPr>
    </w:p>
    <w:p w14:paraId="5482E57E" w14:textId="69F19B77" w:rsidR="00617459" w:rsidRPr="00617459" w:rsidRDefault="2ABFCF6A" w:rsidP="2ABFCF6A">
      <w:pPr>
        <w:spacing w:after="0"/>
        <w:rPr>
          <w:rFonts w:ascii="Arial" w:hAnsi="Arial"/>
          <w:b/>
          <w:bCs/>
        </w:rPr>
      </w:pPr>
      <w:r w:rsidRPr="2ABFCF6A">
        <w:rPr>
          <w:rFonts w:ascii="Arial" w:hAnsi="Arial"/>
          <w:b/>
          <w:bCs/>
        </w:rPr>
        <w:lastRenderedPageBreak/>
        <w:t>Bison Letter Grade Equivalencies:</w:t>
      </w:r>
    </w:p>
    <w:p w14:paraId="74E625C7" w14:textId="6456F880" w:rsidR="00BF2727" w:rsidRDefault="2ABFCF6A" w:rsidP="003B6E60">
      <w:pPr>
        <w:spacing w:after="0"/>
        <w:ind w:left="360"/>
        <w:rPr>
          <w:rFonts w:ascii="Arial" w:hAnsi="Arial"/>
        </w:rPr>
      </w:pPr>
      <w:r w:rsidRPr="2ABFCF6A">
        <w:rPr>
          <w:rFonts w:ascii="Arial" w:hAnsi="Arial"/>
        </w:rPr>
        <w:t>The Department of Business grading system is:</w:t>
      </w:r>
    </w:p>
    <w:p w14:paraId="34EF6F2A" w14:textId="09070C59" w:rsidR="00F07208" w:rsidRDefault="00F07208" w:rsidP="2ABFCF6A">
      <w:pPr>
        <w:spacing w:after="0" w:line="240" w:lineRule="auto"/>
        <w:ind w:left="360"/>
        <w:rPr>
          <w:rFonts w:ascii="Arial" w:hAnsi="Arial"/>
        </w:rPr>
      </w:pPr>
      <w:r>
        <w:rPr>
          <w:rFonts w:ascii="Arial" w:hAnsi="Arial"/>
        </w:rPr>
        <w:t>93</w:t>
      </w:r>
      <w:r w:rsidRPr="00617459">
        <w:rPr>
          <w:rFonts w:ascii="Arial" w:hAnsi="Arial"/>
        </w:rPr>
        <w:t>% and Above</w:t>
      </w:r>
      <w:r w:rsidRPr="00617459">
        <w:rPr>
          <w:rFonts w:ascii="Arial" w:hAnsi="Arial"/>
        </w:rPr>
        <w:tab/>
      </w:r>
      <w:r w:rsidRPr="00617459">
        <w:rPr>
          <w:rFonts w:ascii="Arial" w:hAnsi="Arial"/>
        </w:rPr>
        <w:tab/>
        <w:t>A</w:t>
      </w:r>
      <w:r w:rsidR="00C33DF3">
        <w:rPr>
          <w:rFonts w:ascii="Arial" w:hAnsi="Arial"/>
        </w:rPr>
        <w:tab/>
        <w:t>4.0</w:t>
      </w:r>
    </w:p>
    <w:p w14:paraId="60886178" w14:textId="6E7158D8" w:rsidR="00F07208" w:rsidRPr="00617459" w:rsidRDefault="00F07208" w:rsidP="2ABFCF6A">
      <w:pPr>
        <w:spacing w:after="0" w:line="240" w:lineRule="auto"/>
        <w:ind w:left="360"/>
        <w:rPr>
          <w:rFonts w:ascii="Arial" w:hAnsi="Arial"/>
        </w:rPr>
      </w:pPr>
      <w:r>
        <w:rPr>
          <w:rFonts w:ascii="Arial" w:hAnsi="Arial"/>
        </w:rPr>
        <w:t>90 – 92%</w:t>
      </w:r>
      <w:r>
        <w:rPr>
          <w:rFonts w:ascii="Arial" w:hAnsi="Arial"/>
        </w:rPr>
        <w:tab/>
      </w:r>
      <w:r>
        <w:rPr>
          <w:rFonts w:ascii="Arial" w:hAnsi="Arial"/>
        </w:rPr>
        <w:tab/>
      </w:r>
      <w:r>
        <w:rPr>
          <w:rFonts w:ascii="Arial" w:hAnsi="Arial"/>
        </w:rPr>
        <w:tab/>
        <w:t>A-</w:t>
      </w:r>
      <w:r w:rsidR="00C33DF3">
        <w:rPr>
          <w:rFonts w:ascii="Arial" w:hAnsi="Arial"/>
        </w:rPr>
        <w:tab/>
        <w:t>3.7</w:t>
      </w:r>
    </w:p>
    <w:p w14:paraId="6B100FCF" w14:textId="0D6A3E3F" w:rsidR="00F07208" w:rsidRPr="00617459" w:rsidRDefault="00F07208" w:rsidP="2ABFCF6A">
      <w:pPr>
        <w:spacing w:after="0" w:line="240" w:lineRule="auto"/>
        <w:ind w:left="360"/>
        <w:rPr>
          <w:rFonts w:ascii="Arial" w:hAnsi="Arial"/>
        </w:rPr>
      </w:pPr>
      <w:r w:rsidRPr="00617459">
        <w:rPr>
          <w:rFonts w:ascii="Arial" w:hAnsi="Arial"/>
        </w:rPr>
        <w:t>87 - 89%</w:t>
      </w:r>
      <w:r w:rsidRPr="00617459">
        <w:rPr>
          <w:rFonts w:ascii="Arial" w:hAnsi="Arial"/>
        </w:rPr>
        <w:tab/>
      </w:r>
      <w:r w:rsidRPr="00617459">
        <w:rPr>
          <w:rFonts w:ascii="Arial" w:hAnsi="Arial"/>
        </w:rPr>
        <w:tab/>
      </w:r>
      <w:r w:rsidRPr="00617459">
        <w:rPr>
          <w:rFonts w:ascii="Arial" w:hAnsi="Arial"/>
        </w:rPr>
        <w:tab/>
        <w:t>B+</w:t>
      </w:r>
      <w:r w:rsidR="00C33DF3">
        <w:rPr>
          <w:rFonts w:ascii="Arial" w:hAnsi="Arial"/>
        </w:rPr>
        <w:tab/>
        <w:t>3.3</w:t>
      </w:r>
    </w:p>
    <w:p w14:paraId="623B6285" w14:textId="3FE2C064" w:rsidR="00F07208" w:rsidRDefault="00F07208" w:rsidP="2ABFCF6A">
      <w:pPr>
        <w:spacing w:after="0" w:line="240" w:lineRule="auto"/>
        <w:ind w:left="360"/>
        <w:rPr>
          <w:rFonts w:ascii="Arial" w:hAnsi="Arial"/>
        </w:rPr>
      </w:pPr>
      <w:r>
        <w:rPr>
          <w:rFonts w:ascii="Arial" w:hAnsi="Arial"/>
        </w:rPr>
        <w:t>83</w:t>
      </w:r>
      <w:r w:rsidRPr="00617459">
        <w:rPr>
          <w:rFonts w:ascii="Arial" w:hAnsi="Arial"/>
        </w:rPr>
        <w:t xml:space="preserve"> - 86%</w:t>
      </w:r>
      <w:r w:rsidRPr="00617459">
        <w:rPr>
          <w:rFonts w:ascii="Arial" w:hAnsi="Arial"/>
        </w:rPr>
        <w:tab/>
      </w:r>
      <w:r w:rsidRPr="00617459">
        <w:rPr>
          <w:rFonts w:ascii="Arial" w:hAnsi="Arial"/>
        </w:rPr>
        <w:tab/>
      </w:r>
      <w:r w:rsidRPr="00617459">
        <w:rPr>
          <w:rFonts w:ascii="Arial" w:hAnsi="Arial"/>
        </w:rPr>
        <w:tab/>
        <w:t>B</w:t>
      </w:r>
      <w:r w:rsidR="00C33DF3">
        <w:rPr>
          <w:rFonts w:ascii="Arial" w:hAnsi="Arial"/>
        </w:rPr>
        <w:tab/>
        <w:t>3.0</w:t>
      </w:r>
    </w:p>
    <w:p w14:paraId="1B3F7EEE" w14:textId="78FB9D6F" w:rsidR="00F07208" w:rsidRPr="00617459" w:rsidRDefault="00F07208" w:rsidP="2ABFCF6A">
      <w:pPr>
        <w:spacing w:after="0" w:line="240" w:lineRule="auto"/>
        <w:ind w:left="360"/>
        <w:rPr>
          <w:rFonts w:ascii="Arial" w:hAnsi="Arial"/>
        </w:rPr>
      </w:pPr>
      <w:r>
        <w:rPr>
          <w:rFonts w:ascii="Arial" w:hAnsi="Arial"/>
        </w:rPr>
        <w:t>80 – 82%</w:t>
      </w:r>
      <w:r>
        <w:rPr>
          <w:rFonts w:ascii="Arial" w:hAnsi="Arial"/>
        </w:rPr>
        <w:tab/>
      </w:r>
      <w:r>
        <w:rPr>
          <w:rFonts w:ascii="Arial" w:hAnsi="Arial"/>
        </w:rPr>
        <w:tab/>
      </w:r>
      <w:r>
        <w:rPr>
          <w:rFonts w:ascii="Arial" w:hAnsi="Arial"/>
        </w:rPr>
        <w:tab/>
        <w:t>B-</w:t>
      </w:r>
      <w:r w:rsidR="00C33DF3">
        <w:rPr>
          <w:rFonts w:ascii="Arial" w:hAnsi="Arial"/>
        </w:rPr>
        <w:tab/>
        <w:t>2.7</w:t>
      </w:r>
    </w:p>
    <w:p w14:paraId="6DF5388A" w14:textId="6A267320" w:rsidR="00F07208" w:rsidRPr="00617459" w:rsidRDefault="00F07208" w:rsidP="2ABFCF6A">
      <w:pPr>
        <w:spacing w:after="0" w:line="240" w:lineRule="auto"/>
        <w:ind w:left="360"/>
        <w:rPr>
          <w:rFonts w:ascii="Arial" w:hAnsi="Arial"/>
        </w:rPr>
      </w:pPr>
      <w:r w:rsidRPr="00617459">
        <w:rPr>
          <w:rFonts w:ascii="Arial" w:hAnsi="Arial"/>
        </w:rPr>
        <w:t>77 – 79%</w:t>
      </w:r>
      <w:r w:rsidRPr="00617459">
        <w:rPr>
          <w:rFonts w:ascii="Arial" w:hAnsi="Arial"/>
        </w:rPr>
        <w:tab/>
      </w:r>
      <w:r w:rsidRPr="00617459">
        <w:rPr>
          <w:rFonts w:ascii="Arial" w:hAnsi="Arial"/>
        </w:rPr>
        <w:tab/>
      </w:r>
      <w:r w:rsidRPr="00617459">
        <w:rPr>
          <w:rFonts w:ascii="Arial" w:hAnsi="Arial"/>
        </w:rPr>
        <w:tab/>
        <w:t>C+</w:t>
      </w:r>
      <w:r w:rsidR="00C33DF3">
        <w:rPr>
          <w:rFonts w:ascii="Arial" w:hAnsi="Arial"/>
        </w:rPr>
        <w:tab/>
        <w:t>2.34</w:t>
      </w:r>
    </w:p>
    <w:p w14:paraId="7386FC4B" w14:textId="3AFE531B" w:rsidR="00F07208" w:rsidRDefault="00F07208" w:rsidP="2ABFCF6A">
      <w:pPr>
        <w:spacing w:after="0" w:line="240" w:lineRule="auto"/>
        <w:ind w:left="360"/>
        <w:rPr>
          <w:rFonts w:ascii="Arial" w:hAnsi="Arial"/>
        </w:rPr>
      </w:pPr>
      <w:r>
        <w:rPr>
          <w:rFonts w:ascii="Arial" w:hAnsi="Arial"/>
        </w:rPr>
        <w:t>73</w:t>
      </w:r>
      <w:r w:rsidRPr="00617459">
        <w:rPr>
          <w:rFonts w:ascii="Arial" w:hAnsi="Arial"/>
        </w:rPr>
        <w:t xml:space="preserve"> – 76%</w:t>
      </w:r>
      <w:r w:rsidRPr="00617459">
        <w:rPr>
          <w:rFonts w:ascii="Arial" w:hAnsi="Arial"/>
        </w:rPr>
        <w:tab/>
      </w:r>
      <w:r w:rsidRPr="00617459">
        <w:rPr>
          <w:rFonts w:ascii="Arial" w:hAnsi="Arial"/>
        </w:rPr>
        <w:tab/>
      </w:r>
      <w:r w:rsidRPr="00617459">
        <w:rPr>
          <w:rFonts w:ascii="Arial" w:hAnsi="Arial"/>
        </w:rPr>
        <w:tab/>
        <w:t>C</w:t>
      </w:r>
      <w:r w:rsidR="00C33DF3">
        <w:rPr>
          <w:rFonts w:ascii="Arial" w:hAnsi="Arial"/>
        </w:rPr>
        <w:tab/>
        <w:t>2.0</w:t>
      </w:r>
    </w:p>
    <w:p w14:paraId="1C89B452" w14:textId="49C705FB" w:rsidR="00F07208" w:rsidRPr="00617459" w:rsidRDefault="00F07208" w:rsidP="2ABFCF6A">
      <w:pPr>
        <w:spacing w:after="0" w:line="240" w:lineRule="auto"/>
        <w:ind w:left="360"/>
        <w:rPr>
          <w:rFonts w:ascii="Arial" w:hAnsi="Arial"/>
        </w:rPr>
      </w:pPr>
      <w:r>
        <w:rPr>
          <w:rFonts w:ascii="Arial" w:hAnsi="Arial"/>
        </w:rPr>
        <w:t>70 – 72%</w:t>
      </w:r>
      <w:r>
        <w:rPr>
          <w:rFonts w:ascii="Arial" w:hAnsi="Arial"/>
        </w:rPr>
        <w:tab/>
      </w:r>
      <w:r>
        <w:rPr>
          <w:rFonts w:ascii="Arial" w:hAnsi="Arial"/>
        </w:rPr>
        <w:tab/>
      </w:r>
      <w:r>
        <w:rPr>
          <w:rFonts w:ascii="Arial" w:hAnsi="Arial"/>
        </w:rPr>
        <w:tab/>
        <w:t>C-</w:t>
      </w:r>
      <w:r w:rsidR="00C33DF3">
        <w:rPr>
          <w:rFonts w:ascii="Arial" w:hAnsi="Arial"/>
        </w:rPr>
        <w:tab/>
        <w:t>1.7</w:t>
      </w:r>
    </w:p>
    <w:p w14:paraId="69D776FE" w14:textId="1BC18C62" w:rsidR="00F07208" w:rsidRPr="00617459" w:rsidRDefault="00F07208" w:rsidP="2ABFCF6A">
      <w:pPr>
        <w:spacing w:after="0" w:line="240" w:lineRule="auto"/>
        <w:ind w:left="360"/>
        <w:rPr>
          <w:rFonts w:ascii="Arial" w:hAnsi="Arial"/>
        </w:rPr>
      </w:pPr>
      <w:r w:rsidRPr="00617459">
        <w:rPr>
          <w:rFonts w:ascii="Arial" w:hAnsi="Arial"/>
        </w:rPr>
        <w:t>67 – 69%</w:t>
      </w:r>
      <w:r w:rsidRPr="00617459">
        <w:rPr>
          <w:rFonts w:ascii="Arial" w:hAnsi="Arial"/>
        </w:rPr>
        <w:tab/>
      </w:r>
      <w:r w:rsidRPr="00617459">
        <w:rPr>
          <w:rFonts w:ascii="Arial" w:hAnsi="Arial"/>
        </w:rPr>
        <w:tab/>
      </w:r>
      <w:r w:rsidRPr="00617459">
        <w:rPr>
          <w:rFonts w:ascii="Arial" w:hAnsi="Arial"/>
        </w:rPr>
        <w:tab/>
        <w:t>D+</w:t>
      </w:r>
      <w:r w:rsidR="00C33DF3">
        <w:rPr>
          <w:rFonts w:ascii="Arial" w:hAnsi="Arial"/>
        </w:rPr>
        <w:tab/>
        <w:t>1.3</w:t>
      </w:r>
    </w:p>
    <w:p w14:paraId="09FCD9E0" w14:textId="6B335002" w:rsidR="00F07208" w:rsidRPr="00617459" w:rsidRDefault="00F07208" w:rsidP="2ABFCF6A">
      <w:pPr>
        <w:spacing w:after="0" w:line="240" w:lineRule="auto"/>
        <w:ind w:left="360"/>
        <w:rPr>
          <w:rFonts w:ascii="Arial" w:hAnsi="Arial"/>
        </w:rPr>
      </w:pPr>
      <w:r w:rsidRPr="00617459">
        <w:rPr>
          <w:rFonts w:ascii="Arial" w:hAnsi="Arial"/>
        </w:rPr>
        <w:t>60 – 66%</w:t>
      </w:r>
      <w:r w:rsidRPr="00617459">
        <w:rPr>
          <w:rFonts w:ascii="Arial" w:hAnsi="Arial"/>
        </w:rPr>
        <w:tab/>
      </w:r>
      <w:r w:rsidRPr="00617459">
        <w:rPr>
          <w:rFonts w:ascii="Arial" w:hAnsi="Arial"/>
        </w:rPr>
        <w:tab/>
      </w:r>
      <w:r w:rsidRPr="00617459">
        <w:rPr>
          <w:rFonts w:ascii="Arial" w:hAnsi="Arial"/>
        </w:rPr>
        <w:tab/>
        <w:t>D</w:t>
      </w:r>
      <w:r w:rsidR="007403E9">
        <w:rPr>
          <w:rFonts w:ascii="Arial" w:hAnsi="Arial"/>
        </w:rPr>
        <w:t xml:space="preserve"> </w:t>
      </w:r>
      <w:r w:rsidR="00C33DF3">
        <w:rPr>
          <w:rFonts w:ascii="Arial" w:hAnsi="Arial"/>
        </w:rPr>
        <w:tab/>
        <w:t>1.0</w:t>
      </w:r>
    </w:p>
    <w:p w14:paraId="443F138F" w14:textId="2A9156B6" w:rsidR="00F07208" w:rsidRPr="00617459" w:rsidRDefault="00F07208" w:rsidP="2ABFCF6A">
      <w:pPr>
        <w:spacing w:after="0" w:line="240" w:lineRule="auto"/>
        <w:ind w:left="360"/>
        <w:rPr>
          <w:rFonts w:ascii="Arial" w:hAnsi="Arial"/>
        </w:rPr>
      </w:pPr>
      <w:r w:rsidRPr="00617459">
        <w:rPr>
          <w:rFonts w:ascii="Arial" w:hAnsi="Arial"/>
        </w:rPr>
        <w:t>Below 60%</w:t>
      </w:r>
      <w:r w:rsidRPr="00617459">
        <w:rPr>
          <w:rFonts w:ascii="Arial" w:hAnsi="Arial"/>
        </w:rPr>
        <w:tab/>
      </w:r>
      <w:r w:rsidRPr="00617459">
        <w:rPr>
          <w:rFonts w:ascii="Arial" w:hAnsi="Arial"/>
        </w:rPr>
        <w:tab/>
        <w:t>F</w:t>
      </w:r>
      <w:r w:rsidR="00C33DF3">
        <w:rPr>
          <w:rFonts w:ascii="Arial" w:hAnsi="Arial"/>
        </w:rPr>
        <w:tab/>
        <w:t>0.0</w:t>
      </w:r>
    </w:p>
    <w:p w14:paraId="42DE1CBB" w14:textId="77777777" w:rsidR="00EA0A85" w:rsidRDefault="00EA0A85" w:rsidP="00EA0A85">
      <w:pPr>
        <w:spacing w:after="0" w:line="240" w:lineRule="auto"/>
        <w:rPr>
          <w:rFonts w:ascii="Arial" w:hAnsi="Arial"/>
        </w:rPr>
      </w:pPr>
    </w:p>
    <w:p w14:paraId="5E010C38" w14:textId="77777777" w:rsidR="007403E9" w:rsidRPr="004530A1" w:rsidRDefault="2ABFCF6A" w:rsidP="004530A1">
      <w:pPr>
        <w:keepNext/>
        <w:keepLines/>
        <w:spacing w:after="120" w:line="240" w:lineRule="auto"/>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0A1">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Responsibility for Assignments:</w:t>
      </w:r>
    </w:p>
    <w:p w14:paraId="693EBBD3" w14:textId="77777777" w:rsidR="007403E9" w:rsidRDefault="007403E9" w:rsidP="00EA0A85">
      <w:pPr>
        <w:spacing w:after="0" w:line="240" w:lineRule="auto"/>
        <w:rPr>
          <w:rFonts w:ascii="Arial" w:hAnsi="Arial"/>
        </w:rPr>
      </w:pPr>
    </w:p>
    <w:p w14:paraId="26B874AE" w14:textId="77777777" w:rsidR="00E37BB1" w:rsidRPr="00E37BB1" w:rsidRDefault="2ABFCF6A" w:rsidP="2ABFCF6A">
      <w:pPr>
        <w:pStyle w:val="ListParagraph"/>
        <w:numPr>
          <w:ilvl w:val="0"/>
          <w:numId w:val="16"/>
        </w:numPr>
        <w:spacing w:after="0" w:line="240" w:lineRule="auto"/>
        <w:rPr>
          <w:rFonts w:ascii="Arial" w:hAnsi="Arial"/>
        </w:rPr>
      </w:pPr>
      <w:r w:rsidRPr="2ABFCF6A">
        <w:rPr>
          <w:rFonts w:ascii="Arial" w:hAnsi="Arial"/>
        </w:rPr>
        <w:t>Textbook Reading:  Students must read all Textbook assignments (chapters and cases).  All hour exams and the questions appearing on the exams assume this has been done.</w:t>
      </w:r>
    </w:p>
    <w:p w14:paraId="0D6107B0" w14:textId="77777777" w:rsidR="00E37BB1" w:rsidRDefault="00E37BB1" w:rsidP="00EA0A85">
      <w:pPr>
        <w:spacing w:after="0" w:line="240" w:lineRule="auto"/>
        <w:rPr>
          <w:rFonts w:ascii="Arial" w:hAnsi="Arial"/>
        </w:rPr>
      </w:pPr>
    </w:p>
    <w:p w14:paraId="5E70A18F" w14:textId="77777777" w:rsidR="00E37BB1" w:rsidRPr="00E37BB1" w:rsidRDefault="2ABFCF6A" w:rsidP="2ABFCF6A">
      <w:pPr>
        <w:pStyle w:val="ListParagraph"/>
        <w:numPr>
          <w:ilvl w:val="0"/>
          <w:numId w:val="16"/>
        </w:numPr>
        <w:spacing w:after="0" w:line="240" w:lineRule="auto"/>
        <w:rPr>
          <w:rFonts w:ascii="Arial" w:hAnsi="Arial"/>
          <w:b/>
          <w:bCs/>
        </w:rPr>
      </w:pPr>
      <w:r w:rsidRPr="2ABFCF6A">
        <w:rPr>
          <w:rFonts w:ascii="Arial" w:hAnsi="Arial"/>
        </w:rPr>
        <w:t xml:space="preserve">Homework problems &amp; exercises:  Diligent homework preparation is essential for thorough mastery of Government and Non-Profit Accounting.  Failure to do exercises and problem material assigned for homework usually results in a student being unable to efficiently work examination problems in the time allotted.  There will be times when the homework challenges you and this is intentional.  Part of your training to enter the professional accounting world is to be able to meet challenges.  Homework is due at the </w:t>
      </w:r>
      <w:r w:rsidRPr="2ABFCF6A">
        <w:rPr>
          <w:rFonts w:ascii="Arial" w:hAnsi="Arial"/>
          <w:b/>
          <w:bCs/>
          <w:u w:val="single"/>
        </w:rPr>
        <w:t>beginning of the class</w:t>
      </w:r>
      <w:r w:rsidRPr="2ABFCF6A">
        <w:rPr>
          <w:rFonts w:ascii="Arial" w:hAnsi="Arial"/>
          <w:b/>
          <w:bCs/>
        </w:rPr>
        <w:t>.  On all assignments where computations are involved, you must SHOW YOUR WORK to receive credit.</w:t>
      </w:r>
    </w:p>
    <w:p w14:paraId="21F2D4C0" w14:textId="77777777" w:rsidR="00E37BB1" w:rsidRDefault="00E37BB1" w:rsidP="00EA0A85">
      <w:pPr>
        <w:spacing w:after="0" w:line="240" w:lineRule="auto"/>
        <w:rPr>
          <w:rFonts w:ascii="Arial" w:hAnsi="Arial"/>
          <w:b/>
        </w:rPr>
      </w:pPr>
    </w:p>
    <w:p w14:paraId="7BD88F81" w14:textId="77777777" w:rsidR="00E37BB1" w:rsidRDefault="2ABFCF6A" w:rsidP="2ABFCF6A">
      <w:pPr>
        <w:pStyle w:val="ListParagraph"/>
        <w:numPr>
          <w:ilvl w:val="0"/>
          <w:numId w:val="16"/>
        </w:numPr>
        <w:spacing w:after="0" w:line="240" w:lineRule="auto"/>
        <w:rPr>
          <w:rFonts w:ascii="Arial" w:hAnsi="Arial"/>
        </w:rPr>
      </w:pPr>
      <w:r w:rsidRPr="2ABFCF6A">
        <w:rPr>
          <w:rFonts w:ascii="Arial" w:hAnsi="Arial"/>
        </w:rPr>
        <w:t>Proper format for flow charts, schedules, and narratives is required.  Assignments which are not neat, legible, and organized will be penalized.  Multi-page assignments should be stapled together.</w:t>
      </w:r>
    </w:p>
    <w:p w14:paraId="3E064C30" w14:textId="77777777" w:rsidR="0087592E" w:rsidRPr="0087592E" w:rsidRDefault="0087592E" w:rsidP="0087592E">
      <w:pPr>
        <w:spacing w:after="0" w:line="240" w:lineRule="auto"/>
        <w:rPr>
          <w:rFonts w:ascii="Arial" w:hAnsi="Arial"/>
        </w:rPr>
      </w:pPr>
    </w:p>
    <w:p w14:paraId="12A59EE3" w14:textId="77777777" w:rsidR="0087592E" w:rsidRPr="0087592E" w:rsidRDefault="2ABFCF6A" w:rsidP="2ABFCF6A">
      <w:pPr>
        <w:spacing w:after="0" w:line="240" w:lineRule="auto"/>
        <w:rPr>
          <w:rFonts w:ascii="Arial" w:hAnsi="Arial"/>
          <w:b/>
          <w:bCs/>
        </w:rPr>
      </w:pPr>
      <w:r w:rsidRPr="2ABFCF6A">
        <w:rPr>
          <w:rFonts w:ascii="Arial" w:hAnsi="Arial"/>
          <w:b/>
          <w:bCs/>
        </w:rPr>
        <w:t>Quizzes</w:t>
      </w:r>
    </w:p>
    <w:p w14:paraId="76CD2EF2" w14:textId="77777777" w:rsidR="0087592E" w:rsidRDefault="0087592E" w:rsidP="0087592E">
      <w:pPr>
        <w:spacing w:after="0" w:line="240" w:lineRule="auto"/>
        <w:rPr>
          <w:rFonts w:ascii="Arial" w:hAnsi="Arial"/>
        </w:rPr>
      </w:pPr>
    </w:p>
    <w:p w14:paraId="4DE41735" w14:textId="44D4F465" w:rsidR="00C03AC9" w:rsidRPr="006026CF" w:rsidRDefault="0087592E" w:rsidP="00C60DCB">
      <w:pPr>
        <w:spacing w:after="0" w:line="240" w:lineRule="auto"/>
        <w:ind w:left="720" w:hanging="720"/>
        <w:rPr>
          <w:rFonts w:ascii="Arial" w:hAnsi="Arial"/>
        </w:rPr>
      </w:pPr>
      <w:r>
        <w:rPr>
          <w:rFonts w:ascii="Arial" w:hAnsi="Arial"/>
        </w:rPr>
        <w:tab/>
        <w:t>We will have quizzes</w:t>
      </w:r>
      <w:r w:rsidR="006E7AAE">
        <w:rPr>
          <w:rFonts w:ascii="Arial" w:hAnsi="Arial"/>
        </w:rPr>
        <w:t xml:space="preserve"> for each chapter covered</w:t>
      </w:r>
      <w:r>
        <w:rPr>
          <w:rFonts w:ascii="Arial" w:hAnsi="Arial"/>
        </w:rPr>
        <w:t xml:space="preserve"> throughout the fall semester (announced ahead of time in the syllabus).  The </w:t>
      </w:r>
      <w:r w:rsidR="00025F16">
        <w:rPr>
          <w:rFonts w:ascii="Arial" w:hAnsi="Arial"/>
        </w:rPr>
        <w:t xml:space="preserve">two </w:t>
      </w:r>
      <w:r>
        <w:rPr>
          <w:rFonts w:ascii="Arial" w:hAnsi="Arial"/>
        </w:rPr>
        <w:t>lowest quiz score</w:t>
      </w:r>
      <w:r w:rsidR="00025F16">
        <w:rPr>
          <w:rFonts w:ascii="Arial" w:hAnsi="Arial"/>
        </w:rPr>
        <w:t>s</w:t>
      </w:r>
      <w:r>
        <w:rPr>
          <w:rFonts w:ascii="Arial" w:hAnsi="Arial"/>
        </w:rPr>
        <w:t xml:space="preserve"> will be dropped (including missed quizzes so your best</w:t>
      </w:r>
      <w:r w:rsidR="006E7AAE">
        <w:rPr>
          <w:rFonts w:ascii="Arial" w:hAnsi="Arial"/>
        </w:rPr>
        <w:t xml:space="preserve"> </w:t>
      </w:r>
      <w:r>
        <w:rPr>
          <w:rFonts w:ascii="Arial" w:hAnsi="Arial"/>
        </w:rPr>
        <w:t xml:space="preserve">scores will count.  Quizzes will be given in class only.  If you miss class on a quiz day, the missed quiz score will be considered as your drop.  </w:t>
      </w:r>
      <w:r w:rsidR="007F5B8F">
        <w:rPr>
          <w:rFonts w:ascii="Arial" w:hAnsi="Arial"/>
        </w:rPr>
        <w:t>To</w:t>
      </w:r>
      <w:r>
        <w:rPr>
          <w:rFonts w:ascii="Arial" w:hAnsi="Arial"/>
        </w:rPr>
        <w:t xml:space="preserve"> do well on the quiz, you must read and study each chapter of the textbook carefully.  I use the quizzes to assess your preparation for class as well as your reading skill.  By studying the textbook and doing the question assignments, you will be well prepared for the quiz and class discussions.</w:t>
      </w:r>
    </w:p>
    <w:p w14:paraId="425B1A1B" w14:textId="77777777" w:rsidR="00617459" w:rsidRPr="004530A1" w:rsidRDefault="2ABFCF6A" w:rsidP="2ABFCF6A">
      <w:pPr>
        <w:keepNext/>
        <w:keepLines/>
        <w:spacing w:after="120" w:line="240" w:lineRule="auto"/>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0A1">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 xml:space="preserve">Major Assignments and Grading Policy:  </w:t>
      </w:r>
    </w:p>
    <w:p w14:paraId="3C054D15" w14:textId="77777777" w:rsidR="005D5FC9" w:rsidRPr="00597E53" w:rsidRDefault="2ABFCF6A" w:rsidP="2ABFCF6A">
      <w:pPr>
        <w:keepNext/>
        <w:keepLines/>
        <w:spacing w:after="120" w:line="240" w:lineRule="auto"/>
        <w:rPr>
          <w:rFonts w:ascii="Arial" w:hAnsi="Arial"/>
          <w:color w:val="000000" w:themeColor="text1"/>
        </w:rPr>
      </w:pPr>
      <w:r w:rsidRPr="2ABFCF6A">
        <w:rPr>
          <w:rFonts w:ascii="Arial" w:hAnsi="Arial"/>
          <w:color w:val="000000" w:themeColor="text1"/>
        </w:rPr>
        <w:t>Grade is based on:</w:t>
      </w:r>
    </w:p>
    <w:p w14:paraId="326AFF36" w14:textId="5F95942D" w:rsidR="005D5FC9" w:rsidRPr="00597E53" w:rsidRDefault="001D1B96" w:rsidP="2ABFCF6A">
      <w:pPr>
        <w:keepNext/>
        <w:keepLines/>
        <w:spacing w:after="120" w:line="240" w:lineRule="auto"/>
        <w:ind w:firstLine="720"/>
        <w:rPr>
          <w:rFonts w:ascii="Arial" w:hAnsi="Arial"/>
          <w:color w:val="000000" w:themeColor="text1"/>
        </w:rPr>
      </w:pPr>
      <w:r>
        <w:rPr>
          <w:rFonts w:ascii="Arial" w:hAnsi="Arial"/>
          <w:color w:val="000000"/>
        </w:rPr>
        <w:t>Teamwork</w:t>
      </w:r>
      <w:r w:rsidR="003775F4">
        <w:rPr>
          <w:rFonts w:ascii="Arial" w:hAnsi="Arial"/>
          <w:color w:val="000000"/>
        </w:rPr>
        <w:t>/</w:t>
      </w:r>
      <w:r>
        <w:rPr>
          <w:rFonts w:ascii="Arial" w:hAnsi="Arial"/>
          <w:color w:val="000000"/>
        </w:rPr>
        <w:t>Case Study Assignments</w:t>
      </w:r>
      <w:r w:rsidR="00BD0801">
        <w:rPr>
          <w:rFonts w:ascii="Arial" w:hAnsi="Arial"/>
          <w:color w:val="000000"/>
        </w:rPr>
        <w:tab/>
      </w:r>
      <w:r w:rsidR="00BD0801">
        <w:rPr>
          <w:rFonts w:ascii="Arial" w:hAnsi="Arial"/>
          <w:color w:val="000000"/>
        </w:rPr>
        <w:tab/>
      </w:r>
      <w:r w:rsidR="00236FC4">
        <w:rPr>
          <w:rFonts w:ascii="Arial" w:hAnsi="Arial"/>
          <w:color w:val="000000"/>
        </w:rPr>
        <w:tab/>
        <w:t xml:space="preserve">          </w:t>
      </w:r>
      <w:r>
        <w:rPr>
          <w:rFonts w:ascii="Arial" w:hAnsi="Arial"/>
          <w:color w:val="000000"/>
        </w:rPr>
        <w:t xml:space="preserve"> 10</w:t>
      </w:r>
      <w:r w:rsidR="005D5FC9" w:rsidRPr="00597E53">
        <w:rPr>
          <w:rFonts w:ascii="Arial" w:hAnsi="Arial"/>
          <w:color w:val="000000"/>
        </w:rPr>
        <w:t>%</w:t>
      </w:r>
    </w:p>
    <w:p w14:paraId="4DCD99A0" w14:textId="2EE36E85" w:rsidR="005D5FC9" w:rsidRPr="00597E53" w:rsidRDefault="00BD0801" w:rsidP="2ABFCF6A">
      <w:pPr>
        <w:keepNext/>
        <w:keepLines/>
        <w:spacing w:after="120" w:line="240" w:lineRule="auto"/>
        <w:ind w:firstLine="720"/>
        <w:rPr>
          <w:rFonts w:ascii="Arial" w:hAnsi="Arial"/>
          <w:color w:val="000000" w:themeColor="text1"/>
        </w:rPr>
      </w:pPr>
      <w:r>
        <w:rPr>
          <w:rFonts w:ascii="Arial" w:hAnsi="Arial"/>
          <w:color w:val="000000"/>
        </w:rPr>
        <w:t>Questions/</w:t>
      </w:r>
      <w:r w:rsidR="005D5FC9" w:rsidRPr="00597E53">
        <w:rPr>
          <w:rFonts w:ascii="Arial" w:hAnsi="Arial"/>
          <w:color w:val="000000"/>
        </w:rPr>
        <w:t>Ex</w:t>
      </w:r>
      <w:r>
        <w:rPr>
          <w:rFonts w:ascii="Arial" w:hAnsi="Arial"/>
          <w:color w:val="000000"/>
        </w:rPr>
        <w:t>ercise/Problems</w:t>
      </w:r>
      <w:r w:rsidR="00025F16">
        <w:rPr>
          <w:rFonts w:ascii="Arial" w:hAnsi="Arial"/>
          <w:color w:val="000000"/>
        </w:rPr>
        <w:tab/>
      </w:r>
      <w:r>
        <w:rPr>
          <w:rFonts w:ascii="Arial" w:hAnsi="Arial"/>
          <w:color w:val="000000"/>
        </w:rPr>
        <w:tab/>
      </w:r>
      <w:r>
        <w:rPr>
          <w:rFonts w:ascii="Arial" w:hAnsi="Arial"/>
          <w:color w:val="000000"/>
        </w:rPr>
        <w:tab/>
      </w:r>
      <w:r w:rsidR="005D5FC9" w:rsidRPr="00597E53">
        <w:rPr>
          <w:rFonts w:ascii="Arial" w:hAnsi="Arial"/>
          <w:color w:val="000000"/>
        </w:rPr>
        <w:tab/>
      </w:r>
      <w:r w:rsidR="009A193D">
        <w:rPr>
          <w:rFonts w:ascii="Arial" w:hAnsi="Arial"/>
          <w:color w:val="000000"/>
        </w:rPr>
        <w:t>1</w:t>
      </w:r>
      <w:r w:rsidR="001D1B96">
        <w:rPr>
          <w:rFonts w:ascii="Arial" w:hAnsi="Arial"/>
          <w:color w:val="000000"/>
        </w:rPr>
        <w:t>5</w:t>
      </w:r>
      <w:r w:rsidR="005D5FC9" w:rsidRPr="00597E53">
        <w:rPr>
          <w:rFonts w:ascii="Arial" w:hAnsi="Arial"/>
          <w:color w:val="000000"/>
        </w:rPr>
        <w:t>%</w:t>
      </w:r>
    </w:p>
    <w:p w14:paraId="638B7540" w14:textId="7704E382" w:rsidR="005D5FC9" w:rsidRPr="00597E53" w:rsidRDefault="00597E53" w:rsidP="2ABFCF6A">
      <w:pPr>
        <w:keepNext/>
        <w:keepLines/>
        <w:spacing w:after="120" w:line="240" w:lineRule="auto"/>
        <w:ind w:firstLine="720"/>
        <w:rPr>
          <w:rFonts w:ascii="Arial" w:hAnsi="Arial"/>
          <w:color w:val="000000" w:themeColor="text1"/>
        </w:rPr>
      </w:pPr>
      <w:r w:rsidRPr="00597E53">
        <w:rPr>
          <w:rFonts w:ascii="Arial" w:hAnsi="Arial"/>
          <w:color w:val="000000"/>
        </w:rPr>
        <w:t>Quizzes</w:t>
      </w:r>
      <w:r w:rsidR="005D5FC9" w:rsidRPr="00597E53">
        <w:rPr>
          <w:rFonts w:ascii="Arial" w:hAnsi="Arial"/>
          <w:color w:val="000000"/>
        </w:rPr>
        <w:tab/>
      </w:r>
      <w:r w:rsidR="005D5FC9" w:rsidRPr="00597E53">
        <w:rPr>
          <w:rFonts w:ascii="Arial" w:hAnsi="Arial"/>
          <w:color w:val="000000"/>
        </w:rPr>
        <w:tab/>
      </w:r>
      <w:r w:rsidR="005D5FC9" w:rsidRPr="00597E53">
        <w:rPr>
          <w:rFonts w:ascii="Arial" w:hAnsi="Arial"/>
          <w:color w:val="000000"/>
        </w:rPr>
        <w:tab/>
      </w:r>
      <w:r w:rsidR="005D5FC9" w:rsidRPr="00597E53">
        <w:rPr>
          <w:rFonts w:ascii="Arial" w:hAnsi="Arial"/>
          <w:color w:val="000000"/>
        </w:rPr>
        <w:tab/>
      </w:r>
      <w:r w:rsidR="005D5FC9" w:rsidRPr="00597E53">
        <w:rPr>
          <w:rFonts w:ascii="Arial" w:hAnsi="Arial"/>
          <w:color w:val="000000"/>
        </w:rPr>
        <w:tab/>
      </w:r>
      <w:r w:rsidR="005D5FC9" w:rsidRPr="00597E53">
        <w:rPr>
          <w:rFonts w:ascii="Arial" w:hAnsi="Arial"/>
          <w:color w:val="000000"/>
        </w:rPr>
        <w:tab/>
      </w:r>
      <w:r w:rsidR="005D5FC9" w:rsidRPr="00597E53">
        <w:rPr>
          <w:rFonts w:ascii="Arial" w:hAnsi="Arial"/>
          <w:color w:val="000000"/>
        </w:rPr>
        <w:tab/>
      </w:r>
      <w:r w:rsidR="00FB6B43">
        <w:rPr>
          <w:rFonts w:ascii="Arial" w:hAnsi="Arial"/>
          <w:color w:val="000000"/>
        </w:rPr>
        <w:t>10</w:t>
      </w:r>
      <w:r w:rsidR="005D5FC9" w:rsidRPr="00597E53">
        <w:rPr>
          <w:rFonts w:ascii="Arial" w:hAnsi="Arial"/>
          <w:color w:val="000000"/>
        </w:rPr>
        <w:t>%</w:t>
      </w:r>
    </w:p>
    <w:p w14:paraId="781E0831" w14:textId="0B6E2EA4" w:rsidR="005D5FC9" w:rsidRPr="00597E53" w:rsidRDefault="005D5FC9" w:rsidP="2ABFCF6A">
      <w:pPr>
        <w:keepNext/>
        <w:keepLines/>
        <w:spacing w:after="120" w:line="240" w:lineRule="auto"/>
        <w:ind w:firstLine="720"/>
        <w:rPr>
          <w:rFonts w:ascii="Arial" w:hAnsi="Arial"/>
          <w:color w:val="000000" w:themeColor="text1"/>
          <w:u w:val="single"/>
        </w:rPr>
      </w:pPr>
      <w:r w:rsidRPr="00597E53">
        <w:rPr>
          <w:rFonts w:ascii="Arial" w:hAnsi="Arial"/>
          <w:color w:val="000000"/>
        </w:rPr>
        <w:t>Hour Tests</w:t>
      </w:r>
      <w:r w:rsidRPr="00597E53">
        <w:rPr>
          <w:rFonts w:ascii="Arial" w:hAnsi="Arial"/>
          <w:color w:val="000000"/>
        </w:rPr>
        <w:tab/>
      </w:r>
      <w:r w:rsidRPr="00597E53">
        <w:rPr>
          <w:rFonts w:ascii="Arial" w:hAnsi="Arial"/>
          <w:color w:val="000000"/>
        </w:rPr>
        <w:tab/>
      </w:r>
      <w:r w:rsidRPr="00597E53">
        <w:rPr>
          <w:rFonts w:ascii="Arial" w:hAnsi="Arial"/>
          <w:color w:val="000000"/>
        </w:rPr>
        <w:tab/>
      </w:r>
      <w:r w:rsidRPr="00597E53">
        <w:rPr>
          <w:rFonts w:ascii="Arial" w:hAnsi="Arial"/>
          <w:color w:val="000000"/>
        </w:rPr>
        <w:tab/>
      </w:r>
      <w:r w:rsidRPr="00597E53">
        <w:rPr>
          <w:rFonts w:ascii="Arial" w:hAnsi="Arial"/>
          <w:color w:val="000000"/>
        </w:rPr>
        <w:tab/>
      </w:r>
      <w:r w:rsidRPr="00597E53">
        <w:rPr>
          <w:rFonts w:ascii="Arial" w:hAnsi="Arial"/>
          <w:color w:val="000000"/>
        </w:rPr>
        <w:tab/>
      </w:r>
      <w:r w:rsidRPr="00597E53">
        <w:rPr>
          <w:rFonts w:ascii="Arial" w:hAnsi="Arial"/>
          <w:color w:val="000000"/>
        </w:rPr>
        <w:tab/>
      </w:r>
      <w:r w:rsidR="004530A1">
        <w:rPr>
          <w:rFonts w:ascii="Arial" w:hAnsi="Arial"/>
          <w:color w:val="000000"/>
          <w:u w:val="single"/>
        </w:rPr>
        <w:t>65</w:t>
      </w:r>
      <w:r w:rsidRPr="00597E53">
        <w:rPr>
          <w:rFonts w:ascii="Arial" w:hAnsi="Arial"/>
          <w:color w:val="000000"/>
          <w:u w:val="single"/>
        </w:rPr>
        <w:t>%</w:t>
      </w:r>
    </w:p>
    <w:p w14:paraId="332D27E1" w14:textId="2A0F3798" w:rsidR="00617459" w:rsidRPr="00597E53" w:rsidRDefault="00013FEF" w:rsidP="2ABFCF6A">
      <w:pPr>
        <w:keepNext/>
        <w:keepLines/>
        <w:spacing w:after="120" w:line="240" w:lineRule="auto"/>
        <w:ind w:firstLine="720"/>
        <w:rPr>
          <w:rFonts w:ascii="Arial" w:hAnsi="Arial"/>
          <w:color w:val="000000" w:themeColor="text1"/>
        </w:rPr>
      </w:pP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r>
      <w:r>
        <w:rPr>
          <w:rFonts w:ascii="Arial" w:hAnsi="Arial"/>
          <w:color w:val="000000"/>
        </w:rPr>
        <w:tab/>
        <w:t xml:space="preserve">          </w:t>
      </w:r>
      <w:r w:rsidR="00597E53" w:rsidRPr="00597E53">
        <w:rPr>
          <w:rFonts w:ascii="Arial" w:hAnsi="Arial"/>
          <w:color w:val="000000"/>
        </w:rPr>
        <w:t>100%</w:t>
      </w:r>
    </w:p>
    <w:p w14:paraId="024DDA66" w14:textId="77777777" w:rsidR="003D2BAF" w:rsidRPr="004530A1" w:rsidRDefault="2ABFCF6A" w:rsidP="004530A1">
      <w:pPr>
        <w:keepNext/>
        <w:keepLines/>
        <w:spacing w:after="120" w:line="240" w:lineRule="auto"/>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0A1">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Credit Hour Compliance:</w:t>
      </w:r>
    </w:p>
    <w:p w14:paraId="2AD2C450" w14:textId="237CB306" w:rsidR="00BF2727" w:rsidRPr="003D2BAF" w:rsidRDefault="2ABFCF6A" w:rsidP="2ABFCF6A">
      <w:pPr>
        <w:pStyle w:val="m7213949654228953881gmail-msobodytext"/>
        <w:rPr>
          <w:rFonts w:ascii="Arial" w:hAnsi="Arial" w:cs="Arial"/>
          <w:color w:val="222222"/>
          <w:sz w:val="19"/>
          <w:szCs w:val="19"/>
        </w:rPr>
      </w:pPr>
      <w:r w:rsidRPr="2ABFCF6A">
        <w:rPr>
          <w:rFonts w:ascii="Arial" w:hAnsi="Arial" w:cs="Arial"/>
          <w:color w:val="222222"/>
          <w:sz w:val="19"/>
          <w:szCs w:val="19"/>
        </w:rPr>
        <w:t xml:space="preserve">Please note that Gallaudet’s policy is that in each </w:t>
      </w:r>
      <w:r w:rsidR="007F5B8F" w:rsidRPr="2ABFCF6A">
        <w:rPr>
          <w:rFonts w:ascii="Arial" w:hAnsi="Arial" w:cs="Arial"/>
          <w:color w:val="222222"/>
          <w:sz w:val="19"/>
          <w:szCs w:val="19"/>
        </w:rPr>
        <w:t>three-credit</w:t>
      </w:r>
      <w:r w:rsidRPr="2ABFCF6A">
        <w:rPr>
          <w:rFonts w:ascii="Arial" w:hAnsi="Arial" w:cs="Arial"/>
          <w:color w:val="222222"/>
          <w:sz w:val="19"/>
          <w:szCs w:val="19"/>
        </w:rPr>
        <w:t xml:space="preserve"> hour traditional in-class course, students spend 150 minutes in class per week for 15 weeks, resulting in 37.5 contact hours for the semester. Students are expected to engage in reading and other assignments outsides of class for at least 5 hours per week, which adds up to 75 hours. These two sums should result in total student engagement time of 112.5 hours for the course. Note that these time allotments are</w:t>
      </w:r>
      <w:r w:rsidRPr="2ABFCF6A">
        <w:rPr>
          <w:rStyle w:val="apple-converted-space"/>
          <w:rFonts w:ascii="Arial" w:hAnsi="Arial" w:cs="Arial"/>
          <w:color w:val="222222"/>
          <w:sz w:val="19"/>
          <w:szCs w:val="19"/>
        </w:rPr>
        <w:t> </w:t>
      </w:r>
      <w:r w:rsidRPr="2ABFCF6A">
        <w:rPr>
          <w:rFonts w:ascii="Arial" w:hAnsi="Arial" w:cs="Arial"/>
          <w:b/>
          <w:bCs/>
          <w:color w:val="222222"/>
          <w:sz w:val="19"/>
          <w:szCs w:val="19"/>
        </w:rPr>
        <w:t>minimums</w:t>
      </w:r>
      <w:r w:rsidRPr="2ABFCF6A">
        <w:rPr>
          <w:rFonts w:ascii="Arial" w:hAnsi="Arial" w:cs="Arial"/>
          <w:color w:val="222222"/>
          <w:sz w:val="19"/>
          <w:szCs w:val="19"/>
        </w:rPr>
        <w:t>, not maximums. </w:t>
      </w:r>
    </w:p>
    <w:p w14:paraId="665FA1C0" w14:textId="77777777" w:rsidR="007403E9" w:rsidRPr="004530A1" w:rsidRDefault="2ABFCF6A" w:rsidP="004530A1">
      <w:pPr>
        <w:keepNext/>
        <w:keepLines/>
        <w:spacing w:after="120" w:line="240" w:lineRule="auto"/>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0A1">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Course Schedule: </w:t>
      </w:r>
    </w:p>
    <w:p w14:paraId="7DCD39BC" w14:textId="77777777" w:rsidR="007403E9" w:rsidRPr="00D82947" w:rsidRDefault="2ABFCF6A" w:rsidP="2ABFCF6A">
      <w:pPr>
        <w:pStyle w:val="ListParagraph"/>
        <w:numPr>
          <w:ilvl w:val="0"/>
          <w:numId w:val="2"/>
        </w:numPr>
        <w:spacing w:after="120" w:line="240" w:lineRule="auto"/>
        <w:rPr>
          <w:rFonts w:ascii="Arial" w:hAnsi="Arial"/>
          <w:b/>
          <w:bCs/>
        </w:rPr>
      </w:pPr>
      <w:r w:rsidRPr="2ABFCF6A">
        <w:rPr>
          <w:rFonts w:ascii="Arial" w:hAnsi="Arial"/>
          <w:b/>
          <w:bCs/>
        </w:rPr>
        <w:t xml:space="preserve">Introduction to Governmental &amp; Non-Profit Accounting: Weeks 1 &amp; 2 </w:t>
      </w:r>
    </w:p>
    <w:p w14:paraId="452CCC38" w14:textId="77777777" w:rsidR="007403E9" w:rsidRPr="00C17A3E" w:rsidRDefault="007403E9" w:rsidP="007403E9">
      <w:pPr>
        <w:pStyle w:val="ListParagraph"/>
        <w:spacing w:after="120" w:line="240" w:lineRule="auto"/>
        <w:ind w:left="360"/>
        <w:rPr>
          <w:rFonts w:ascii="Arial" w:hAnsi="Arial"/>
        </w:rPr>
      </w:pPr>
    </w:p>
    <w:p w14:paraId="62A361F9" w14:textId="51D8C7DA" w:rsidR="007403E9" w:rsidRPr="00D82947" w:rsidRDefault="2ABFCF6A" w:rsidP="2ABFCF6A">
      <w:pPr>
        <w:pStyle w:val="ListParagraph"/>
        <w:numPr>
          <w:ilvl w:val="1"/>
          <w:numId w:val="3"/>
        </w:numPr>
        <w:spacing w:after="120" w:line="240" w:lineRule="auto"/>
        <w:rPr>
          <w:rFonts w:ascii="Arial" w:hAnsi="Arial"/>
        </w:rPr>
      </w:pPr>
      <w:r w:rsidRPr="2ABFCF6A">
        <w:rPr>
          <w:rFonts w:ascii="Arial" w:hAnsi="Arial"/>
        </w:rPr>
        <w:t xml:space="preserve">Government and Non-Profit </w:t>
      </w:r>
      <w:r w:rsidR="003775F4">
        <w:rPr>
          <w:rFonts w:ascii="Arial" w:hAnsi="Arial"/>
        </w:rPr>
        <w:t xml:space="preserve">Accounting </w:t>
      </w:r>
      <w:r w:rsidRPr="2ABFCF6A">
        <w:rPr>
          <w:rFonts w:ascii="Arial" w:hAnsi="Arial"/>
        </w:rPr>
        <w:t>Environment</w:t>
      </w:r>
      <w:r w:rsidR="003775F4">
        <w:rPr>
          <w:rFonts w:ascii="Arial" w:hAnsi="Arial"/>
        </w:rPr>
        <w:t xml:space="preserve"> </w:t>
      </w:r>
    </w:p>
    <w:p w14:paraId="30F2814C" w14:textId="262B33C5" w:rsidR="007403E9" w:rsidRPr="00D82947" w:rsidRDefault="2ABFCF6A" w:rsidP="2ABFCF6A">
      <w:pPr>
        <w:pStyle w:val="ListParagraph"/>
        <w:numPr>
          <w:ilvl w:val="1"/>
          <w:numId w:val="3"/>
        </w:numPr>
        <w:spacing w:after="120" w:line="240" w:lineRule="auto"/>
        <w:rPr>
          <w:rFonts w:ascii="Arial" w:hAnsi="Arial"/>
        </w:rPr>
      </w:pPr>
      <w:r w:rsidRPr="2ABFCF6A">
        <w:rPr>
          <w:rFonts w:ascii="Arial" w:hAnsi="Arial"/>
        </w:rPr>
        <w:t>Distinctive Accounting and Financial Reporting Characteristics</w:t>
      </w:r>
    </w:p>
    <w:p w14:paraId="62571367" w14:textId="77777777" w:rsidR="007403E9" w:rsidRPr="00D82947" w:rsidRDefault="2ABFCF6A" w:rsidP="2ABFCF6A">
      <w:pPr>
        <w:pStyle w:val="ListParagraph"/>
        <w:numPr>
          <w:ilvl w:val="1"/>
          <w:numId w:val="3"/>
        </w:numPr>
        <w:spacing w:after="120" w:line="240" w:lineRule="auto"/>
        <w:rPr>
          <w:rFonts w:ascii="Arial" w:hAnsi="Arial"/>
        </w:rPr>
      </w:pPr>
      <w:r w:rsidRPr="2ABFCF6A">
        <w:rPr>
          <w:rFonts w:ascii="Arial" w:hAnsi="Arial"/>
        </w:rPr>
        <w:t>Government Type Fund</w:t>
      </w:r>
    </w:p>
    <w:p w14:paraId="41904B9B" w14:textId="77777777" w:rsidR="007403E9" w:rsidRPr="00D82947" w:rsidRDefault="2ABFCF6A" w:rsidP="2ABFCF6A">
      <w:pPr>
        <w:pStyle w:val="ListParagraph"/>
        <w:numPr>
          <w:ilvl w:val="1"/>
          <w:numId w:val="3"/>
        </w:numPr>
        <w:spacing w:after="120" w:line="240" w:lineRule="auto"/>
        <w:rPr>
          <w:rFonts w:ascii="Arial" w:hAnsi="Arial"/>
        </w:rPr>
      </w:pPr>
      <w:r w:rsidRPr="2ABFCF6A">
        <w:rPr>
          <w:rFonts w:ascii="Arial" w:hAnsi="Arial"/>
        </w:rPr>
        <w:t>Proprietary Type Fund</w:t>
      </w:r>
    </w:p>
    <w:p w14:paraId="494E24C9" w14:textId="119BD767" w:rsidR="007403E9" w:rsidRDefault="2ABFCF6A" w:rsidP="2ABFCF6A">
      <w:pPr>
        <w:pStyle w:val="ListParagraph"/>
        <w:numPr>
          <w:ilvl w:val="1"/>
          <w:numId w:val="3"/>
        </w:numPr>
        <w:spacing w:after="120" w:line="240" w:lineRule="auto"/>
        <w:rPr>
          <w:rFonts w:ascii="Arial" w:hAnsi="Arial"/>
        </w:rPr>
      </w:pPr>
      <w:r w:rsidRPr="2ABFCF6A">
        <w:rPr>
          <w:rFonts w:ascii="Arial" w:hAnsi="Arial"/>
        </w:rPr>
        <w:t>Fiduciary Type Fund</w:t>
      </w:r>
    </w:p>
    <w:p w14:paraId="22A332F5" w14:textId="77777777" w:rsidR="00BF2727" w:rsidRPr="00BF2727" w:rsidRDefault="00BF2727" w:rsidP="00BF2727">
      <w:pPr>
        <w:pStyle w:val="ListParagraph"/>
        <w:spacing w:after="120" w:line="240" w:lineRule="auto"/>
        <w:ind w:left="1440"/>
        <w:rPr>
          <w:rFonts w:ascii="Arial" w:hAnsi="Arial"/>
        </w:rPr>
      </w:pPr>
    </w:p>
    <w:p w14:paraId="55E616E6" w14:textId="1F500E27" w:rsidR="007403E9" w:rsidRDefault="2ABFCF6A" w:rsidP="2ABFCF6A">
      <w:pPr>
        <w:pStyle w:val="ListParagraph"/>
        <w:numPr>
          <w:ilvl w:val="0"/>
          <w:numId w:val="2"/>
        </w:numPr>
        <w:spacing w:after="120" w:line="240" w:lineRule="auto"/>
        <w:rPr>
          <w:rFonts w:ascii="Arial" w:hAnsi="Arial"/>
          <w:b/>
          <w:bCs/>
        </w:rPr>
      </w:pPr>
      <w:r w:rsidRPr="2ABFCF6A">
        <w:rPr>
          <w:rFonts w:ascii="Arial" w:hAnsi="Arial"/>
          <w:b/>
          <w:bCs/>
        </w:rPr>
        <w:t>The Government Fund Cycle: Weeks 3 &amp; 4</w:t>
      </w:r>
    </w:p>
    <w:p w14:paraId="77095443" w14:textId="77777777" w:rsidR="007403E9" w:rsidRPr="0000709F" w:rsidRDefault="007403E9" w:rsidP="007403E9">
      <w:pPr>
        <w:pStyle w:val="ListParagraph"/>
        <w:spacing w:after="120" w:line="240" w:lineRule="auto"/>
        <w:rPr>
          <w:rFonts w:ascii="Arial" w:hAnsi="Arial"/>
          <w:b/>
        </w:rPr>
      </w:pPr>
    </w:p>
    <w:p w14:paraId="3BF27EF5" w14:textId="77777777" w:rsidR="007403E9" w:rsidRPr="00D82947" w:rsidRDefault="2ABFCF6A" w:rsidP="2ABFCF6A">
      <w:pPr>
        <w:pStyle w:val="ListParagraph"/>
        <w:numPr>
          <w:ilvl w:val="1"/>
          <w:numId w:val="4"/>
        </w:numPr>
        <w:spacing w:after="120" w:line="240" w:lineRule="auto"/>
        <w:rPr>
          <w:rFonts w:ascii="Arial" w:hAnsi="Arial"/>
        </w:rPr>
      </w:pPr>
      <w:r w:rsidRPr="2ABFCF6A">
        <w:rPr>
          <w:rFonts w:ascii="Arial" w:hAnsi="Arial"/>
        </w:rPr>
        <w:t>General Fund Accounting Overview</w:t>
      </w:r>
    </w:p>
    <w:p w14:paraId="60FD5724" w14:textId="243FA3FD" w:rsidR="007403E9" w:rsidRPr="00B11319" w:rsidRDefault="00B11319" w:rsidP="00B11319">
      <w:pPr>
        <w:spacing w:after="120" w:line="240" w:lineRule="auto"/>
        <w:rPr>
          <w:rFonts w:ascii="Arial" w:hAnsi="Arial"/>
        </w:rPr>
      </w:pPr>
      <w:r>
        <w:rPr>
          <w:rFonts w:ascii="Arial" w:hAnsi="Arial"/>
        </w:rPr>
        <w:t xml:space="preserve">                  B. </w:t>
      </w:r>
      <w:r w:rsidR="2ABFCF6A" w:rsidRPr="00B11319">
        <w:rPr>
          <w:rFonts w:ascii="Arial" w:hAnsi="Arial"/>
        </w:rPr>
        <w:t>General Funds</w:t>
      </w:r>
    </w:p>
    <w:p w14:paraId="180F0FD7" w14:textId="6A3601CF" w:rsidR="004530A1" w:rsidRDefault="00B11319" w:rsidP="00B11319">
      <w:pPr>
        <w:spacing w:after="120" w:line="240" w:lineRule="auto"/>
        <w:rPr>
          <w:rFonts w:ascii="Arial" w:hAnsi="Arial"/>
        </w:rPr>
      </w:pPr>
      <w:r>
        <w:rPr>
          <w:rFonts w:ascii="Arial" w:hAnsi="Arial"/>
        </w:rPr>
        <w:t xml:space="preserve">                  C. </w:t>
      </w:r>
      <w:r w:rsidR="2ABFCF6A" w:rsidRPr="00B11319">
        <w:rPr>
          <w:rFonts w:ascii="Arial" w:hAnsi="Arial"/>
        </w:rPr>
        <w:t>Special Revenue Funds</w:t>
      </w:r>
    </w:p>
    <w:p w14:paraId="34F044E2" w14:textId="77777777" w:rsidR="00C60DCB" w:rsidRPr="00B11319" w:rsidRDefault="00C60DCB" w:rsidP="00B11319">
      <w:pPr>
        <w:spacing w:after="120" w:line="240" w:lineRule="auto"/>
        <w:rPr>
          <w:rFonts w:ascii="Arial" w:hAnsi="Arial"/>
        </w:rPr>
      </w:pPr>
    </w:p>
    <w:p w14:paraId="658B55B2" w14:textId="3D172C6F" w:rsidR="004530A1" w:rsidRDefault="004530A1" w:rsidP="004530A1">
      <w:pPr>
        <w:pStyle w:val="ListParagraph"/>
        <w:numPr>
          <w:ilvl w:val="0"/>
          <w:numId w:val="2"/>
        </w:numPr>
        <w:spacing w:after="120" w:line="240" w:lineRule="auto"/>
        <w:rPr>
          <w:rFonts w:ascii="Arial" w:hAnsi="Arial"/>
          <w:b/>
        </w:rPr>
      </w:pPr>
      <w:r w:rsidRPr="004530A1">
        <w:rPr>
          <w:rFonts w:ascii="Arial" w:hAnsi="Arial"/>
          <w:b/>
        </w:rPr>
        <w:t>Budgetary Considerations in Government Accounting: Wee 5</w:t>
      </w:r>
    </w:p>
    <w:p w14:paraId="3D1060DC" w14:textId="552CC8B3" w:rsidR="004530A1" w:rsidRDefault="004530A1" w:rsidP="004530A1">
      <w:pPr>
        <w:spacing w:after="120" w:line="240" w:lineRule="auto"/>
        <w:ind w:left="360"/>
        <w:jc w:val="both"/>
        <w:rPr>
          <w:rFonts w:ascii="Arial" w:hAnsi="Arial"/>
        </w:rPr>
      </w:pPr>
      <w:r>
        <w:rPr>
          <w:rFonts w:ascii="Arial" w:hAnsi="Arial"/>
          <w:b/>
        </w:rPr>
        <w:t xml:space="preserve">   </w:t>
      </w:r>
      <w:r w:rsidR="00B11319">
        <w:rPr>
          <w:rFonts w:ascii="Arial" w:hAnsi="Arial"/>
          <w:b/>
        </w:rPr>
        <w:t xml:space="preserve">         </w:t>
      </w:r>
      <w:r w:rsidR="00B11319">
        <w:rPr>
          <w:rFonts w:ascii="Arial" w:hAnsi="Arial"/>
        </w:rPr>
        <w:t xml:space="preserve">A. </w:t>
      </w:r>
      <w:r>
        <w:rPr>
          <w:rFonts w:ascii="Arial" w:hAnsi="Arial"/>
        </w:rPr>
        <w:t>Budgetary Types and Appropriations</w:t>
      </w:r>
    </w:p>
    <w:p w14:paraId="599E8FAE" w14:textId="0FB2508F" w:rsidR="0004366D" w:rsidRDefault="00B11319" w:rsidP="004530A1">
      <w:pPr>
        <w:spacing w:after="120" w:line="240" w:lineRule="auto"/>
        <w:ind w:left="360"/>
        <w:jc w:val="both"/>
        <w:rPr>
          <w:rFonts w:ascii="Arial" w:hAnsi="Arial"/>
        </w:rPr>
      </w:pPr>
      <w:r>
        <w:rPr>
          <w:rFonts w:ascii="Arial" w:hAnsi="Arial"/>
        </w:rPr>
        <w:t xml:space="preserve">           </w:t>
      </w:r>
      <w:r w:rsidR="0004366D">
        <w:rPr>
          <w:rFonts w:ascii="Arial" w:hAnsi="Arial"/>
        </w:rPr>
        <w:t xml:space="preserve"> </w:t>
      </w:r>
      <w:r>
        <w:rPr>
          <w:rFonts w:ascii="Arial" w:hAnsi="Arial"/>
        </w:rPr>
        <w:t xml:space="preserve">B. </w:t>
      </w:r>
      <w:r w:rsidR="0004366D">
        <w:rPr>
          <w:rFonts w:ascii="Arial" w:hAnsi="Arial"/>
        </w:rPr>
        <w:t>The Budget Process – Enactment Phase</w:t>
      </w:r>
    </w:p>
    <w:p w14:paraId="14E43C65" w14:textId="418D065B" w:rsidR="0004366D" w:rsidRDefault="00B11319" w:rsidP="004530A1">
      <w:pPr>
        <w:spacing w:after="120" w:line="240" w:lineRule="auto"/>
        <w:ind w:left="360"/>
        <w:jc w:val="both"/>
        <w:rPr>
          <w:rFonts w:ascii="Arial" w:hAnsi="Arial"/>
        </w:rPr>
      </w:pPr>
      <w:r>
        <w:rPr>
          <w:rFonts w:ascii="Arial" w:hAnsi="Arial"/>
        </w:rPr>
        <w:t xml:space="preserve">            C. </w:t>
      </w:r>
      <w:r w:rsidR="0004366D">
        <w:rPr>
          <w:rFonts w:ascii="Arial" w:hAnsi="Arial"/>
        </w:rPr>
        <w:t>Financing Budget</w:t>
      </w:r>
    </w:p>
    <w:p w14:paraId="5D275362" w14:textId="72F4C81B" w:rsidR="0004366D" w:rsidRPr="004530A1" w:rsidRDefault="00B11319" w:rsidP="004530A1">
      <w:pPr>
        <w:spacing w:after="120" w:line="240" w:lineRule="auto"/>
        <w:ind w:left="360"/>
        <w:jc w:val="both"/>
        <w:rPr>
          <w:rFonts w:ascii="Arial" w:hAnsi="Arial"/>
        </w:rPr>
      </w:pPr>
      <w:r>
        <w:rPr>
          <w:rFonts w:ascii="Arial" w:hAnsi="Arial"/>
        </w:rPr>
        <w:t xml:space="preserve">            D.</w:t>
      </w:r>
      <w:r w:rsidR="0004366D">
        <w:rPr>
          <w:rFonts w:ascii="Arial" w:hAnsi="Arial"/>
        </w:rPr>
        <w:t xml:space="preserve"> Budgetary Accounting</w:t>
      </w:r>
    </w:p>
    <w:p w14:paraId="501FE85D" w14:textId="008F5983" w:rsidR="00BF2727" w:rsidRDefault="00BF2727" w:rsidP="00BF2727">
      <w:pPr>
        <w:pStyle w:val="ListParagraph"/>
        <w:spacing w:after="120" w:line="240" w:lineRule="auto"/>
        <w:ind w:left="2340"/>
        <w:rPr>
          <w:rFonts w:ascii="Arial" w:hAnsi="Arial"/>
        </w:rPr>
      </w:pPr>
    </w:p>
    <w:p w14:paraId="1669AE0A" w14:textId="6F4678FE" w:rsidR="00C60DCB" w:rsidRDefault="00C60DCB" w:rsidP="00BF2727">
      <w:pPr>
        <w:pStyle w:val="ListParagraph"/>
        <w:spacing w:after="120" w:line="240" w:lineRule="auto"/>
        <w:ind w:left="2340"/>
        <w:rPr>
          <w:rFonts w:ascii="Arial" w:hAnsi="Arial"/>
        </w:rPr>
      </w:pPr>
    </w:p>
    <w:p w14:paraId="7D9C98ED" w14:textId="7BA3ACDD" w:rsidR="00C60DCB" w:rsidRDefault="00C60DCB" w:rsidP="00BF2727">
      <w:pPr>
        <w:pStyle w:val="ListParagraph"/>
        <w:spacing w:after="120" w:line="240" w:lineRule="auto"/>
        <w:ind w:left="2340"/>
        <w:rPr>
          <w:rFonts w:ascii="Arial" w:hAnsi="Arial"/>
        </w:rPr>
      </w:pPr>
    </w:p>
    <w:p w14:paraId="512B825C" w14:textId="77777777" w:rsidR="00C60DCB" w:rsidRPr="00BF2727" w:rsidRDefault="00C60DCB" w:rsidP="00BF2727">
      <w:pPr>
        <w:pStyle w:val="ListParagraph"/>
        <w:spacing w:after="120" w:line="240" w:lineRule="auto"/>
        <w:ind w:left="2340"/>
        <w:rPr>
          <w:rFonts w:ascii="Arial" w:hAnsi="Arial"/>
        </w:rPr>
      </w:pPr>
    </w:p>
    <w:p w14:paraId="5E9F5A63" w14:textId="48002290" w:rsidR="007403E9" w:rsidRPr="00BF2727" w:rsidRDefault="2ABFCF6A" w:rsidP="2ABFCF6A">
      <w:pPr>
        <w:pStyle w:val="ListParagraph"/>
        <w:numPr>
          <w:ilvl w:val="0"/>
          <w:numId w:val="2"/>
        </w:numPr>
        <w:spacing w:after="120" w:line="240" w:lineRule="auto"/>
        <w:rPr>
          <w:rFonts w:ascii="Arial" w:hAnsi="Arial"/>
          <w:b/>
          <w:bCs/>
        </w:rPr>
      </w:pPr>
      <w:r w:rsidRPr="2ABFCF6A">
        <w:rPr>
          <w:rFonts w:ascii="Arial" w:hAnsi="Arial"/>
          <w:b/>
          <w:bCs/>
        </w:rPr>
        <w:lastRenderedPageBreak/>
        <w:t xml:space="preserve">General and </w:t>
      </w:r>
      <w:r w:rsidR="0004366D">
        <w:rPr>
          <w:rFonts w:ascii="Arial" w:hAnsi="Arial"/>
          <w:b/>
          <w:bCs/>
        </w:rPr>
        <w:t xml:space="preserve">Special Revenue Funds: Weeks </w:t>
      </w:r>
      <w:r w:rsidRPr="2ABFCF6A">
        <w:rPr>
          <w:rFonts w:ascii="Arial" w:hAnsi="Arial"/>
          <w:b/>
          <w:bCs/>
        </w:rPr>
        <w:t>6</w:t>
      </w:r>
      <w:r w:rsidR="003775F4">
        <w:rPr>
          <w:rFonts w:ascii="Arial" w:hAnsi="Arial"/>
          <w:b/>
          <w:bCs/>
        </w:rPr>
        <w:t xml:space="preserve"> </w:t>
      </w:r>
      <w:r w:rsidRPr="2ABFCF6A">
        <w:rPr>
          <w:rFonts w:ascii="Arial" w:hAnsi="Arial"/>
          <w:b/>
          <w:bCs/>
        </w:rPr>
        <w:t>&amp; 7</w:t>
      </w:r>
    </w:p>
    <w:p w14:paraId="69E69EBE" w14:textId="77777777" w:rsidR="00BF2727" w:rsidRDefault="00BF2727" w:rsidP="00BF2727">
      <w:pPr>
        <w:pStyle w:val="ListParagraph"/>
        <w:spacing w:after="120" w:line="240" w:lineRule="auto"/>
        <w:ind w:left="1440"/>
        <w:rPr>
          <w:rFonts w:ascii="Arial" w:hAnsi="Arial"/>
        </w:rPr>
      </w:pPr>
    </w:p>
    <w:p w14:paraId="225B707E" w14:textId="77777777" w:rsidR="007403E9" w:rsidRPr="00D82947" w:rsidRDefault="2ABFCF6A" w:rsidP="2ABFCF6A">
      <w:pPr>
        <w:pStyle w:val="ListParagraph"/>
        <w:numPr>
          <w:ilvl w:val="0"/>
          <w:numId w:val="6"/>
        </w:numPr>
        <w:spacing w:after="120" w:line="240" w:lineRule="auto"/>
        <w:rPr>
          <w:rFonts w:ascii="Arial" w:hAnsi="Arial"/>
        </w:rPr>
      </w:pPr>
      <w:r w:rsidRPr="2ABFCF6A">
        <w:rPr>
          <w:rFonts w:ascii="Arial" w:hAnsi="Arial"/>
        </w:rPr>
        <w:t>Property Tax Accounting</w:t>
      </w:r>
    </w:p>
    <w:p w14:paraId="33648030" w14:textId="77777777" w:rsidR="007403E9" w:rsidRPr="00D82947" w:rsidRDefault="2ABFCF6A" w:rsidP="2ABFCF6A">
      <w:pPr>
        <w:pStyle w:val="ListParagraph"/>
        <w:numPr>
          <w:ilvl w:val="0"/>
          <w:numId w:val="6"/>
        </w:numPr>
        <w:spacing w:after="120" w:line="240" w:lineRule="auto"/>
        <w:rPr>
          <w:rFonts w:ascii="Arial" w:hAnsi="Arial"/>
        </w:rPr>
      </w:pPr>
      <w:r w:rsidRPr="2ABFCF6A">
        <w:rPr>
          <w:rFonts w:ascii="Arial" w:hAnsi="Arial"/>
        </w:rPr>
        <w:t>Fund Balance Presentation</w:t>
      </w:r>
    </w:p>
    <w:p w14:paraId="31967C5E" w14:textId="77777777" w:rsidR="007403E9" w:rsidRPr="00D82947" w:rsidRDefault="2ABFCF6A" w:rsidP="2ABFCF6A">
      <w:pPr>
        <w:pStyle w:val="ListParagraph"/>
        <w:numPr>
          <w:ilvl w:val="0"/>
          <w:numId w:val="6"/>
        </w:numPr>
        <w:spacing w:after="120" w:line="240" w:lineRule="auto"/>
        <w:rPr>
          <w:rFonts w:ascii="Arial" w:hAnsi="Arial"/>
        </w:rPr>
      </w:pPr>
      <w:r w:rsidRPr="2ABFCF6A">
        <w:rPr>
          <w:rFonts w:ascii="Arial" w:hAnsi="Arial"/>
        </w:rPr>
        <w:t>Interfund Activity</w:t>
      </w:r>
    </w:p>
    <w:p w14:paraId="7E180260" w14:textId="77777777" w:rsidR="007403E9" w:rsidRPr="00D82947" w:rsidRDefault="007403E9" w:rsidP="00DA6258">
      <w:pPr>
        <w:pStyle w:val="ListParagraph"/>
        <w:spacing w:after="120" w:line="240" w:lineRule="auto"/>
        <w:ind w:left="1440"/>
        <w:rPr>
          <w:rFonts w:ascii="Arial" w:hAnsi="Arial"/>
        </w:rPr>
      </w:pPr>
    </w:p>
    <w:p w14:paraId="7A2013C8" w14:textId="07616289" w:rsidR="007403E9" w:rsidRDefault="2ABFCF6A" w:rsidP="2ABFCF6A">
      <w:pPr>
        <w:pStyle w:val="ListParagraph"/>
        <w:numPr>
          <w:ilvl w:val="0"/>
          <w:numId w:val="2"/>
        </w:numPr>
        <w:spacing w:after="120" w:line="240" w:lineRule="auto"/>
        <w:rPr>
          <w:rFonts w:ascii="Arial" w:hAnsi="Arial"/>
          <w:b/>
          <w:bCs/>
        </w:rPr>
      </w:pPr>
      <w:r w:rsidRPr="2ABFCF6A">
        <w:rPr>
          <w:rFonts w:ascii="Arial" w:hAnsi="Arial"/>
          <w:b/>
          <w:bCs/>
        </w:rPr>
        <w:t>Capital Proje</w:t>
      </w:r>
      <w:r w:rsidR="0004366D">
        <w:rPr>
          <w:rFonts w:ascii="Arial" w:hAnsi="Arial"/>
          <w:b/>
          <w:bCs/>
        </w:rPr>
        <w:t>ct and Debt Service Funds: Week</w:t>
      </w:r>
      <w:r w:rsidRPr="2ABFCF6A">
        <w:rPr>
          <w:rFonts w:ascii="Arial" w:hAnsi="Arial"/>
          <w:b/>
          <w:bCs/>
        </w:rPr>
        <w:t xml:space="preserve"> </w:t>
      </w:r>
      <w:r w:rsidR="0004366D">
        <w:rPr>
          <w:rFonts w:ascii="Arial" w:hAnsi="Arial"/>
          <w:b/>
          <w:bCs/>
        </w:rPr>
        <w:t>8</w:t>
      </w:r>
    </w:p>
    <w:p w14:paraId="3BA3EA0D" w14:textId="77777777" w:rsidR="007403E9" w:rsidRPr="0000709F" w:rsidRDefault="007403E9" w:rsidP="007403E9">
      <w:pPr>
        <w:pStyle w:val="ListParagraph"/>
        <w:spacing w:after="120" w:line="240" w:lineRule="auto"/>
        <w:rPr>
          <w:rFonts w:ascii="Arial" w:hAnsi="Arial"/>
          <w:b/>
        </w:rPr>
      </w:pPr>
    </w:p>
    <w:p w14:paraId="1A56BB15" w14:textId="77777777" w:rsidR="007403E9" w:rsidRPr="00D82947" w:rsidRDefault="2ABFCF6A" w:rsidP="2ABFCF6A">
      <w:pPr>
        <w:pStyle w:val="ListParagraph"/>
        <w:numPr>
          <w:ilvl w:val="1"/>
          <w:numId w:val="8"/>
        </w:numPr>
        <w:spacing w:after="120" w:line="240" w:lineRule="auto"/>
        <w:rPr>
          <w:rFonts w:ascii="Arial" w:hAnsi="Arial"/>
        </w:rPr>
      </w:pPr>
      <w:r w:rsidRPr="2ABFCF6A">
        <w:rPr>
          <w:rFonts w:ascii="Arial" w:hAnsi="Arial"/>
        </w:rPr>
        <w:t>Overview</w:t>
      </w:r>
    </w:p>
    <w:p w14:paraId="0C53DD9D" w14:textId="77777777" w:rsidR="007403E9" w:rsidRPr="00D82947" w:rsidRDefault="2ABFCF6A" w:rsidP="2ABFCF6A">
      <w:pPr>
        <w:pStyle w:val="ListParagraph"/>
        <w:numPr>
          <w:ilvl w:val="1"/>
          <w:numId w:val="8"/>
        </w:numPr>
        <w:spacing w:after="120" w:line="240" w:lineRule="auto"/>
        <w:rPr>
          <w:rFonts w:ascii="Arial" w:hAnsi="Arial"/>
        </w:rPr>
      </w:pPr>
      <w:r w:rsidRPr="2ABFCF6A">
        <w:rPr>
          <w:rFonts w:ascii="Arial" w:hAnsi="Arial"/>
        </w:rPr>
        <w:t>Accounting for Fund Activities</w:t>
      </w:r>
    </w:p>
    <w:p w14:paraId="0869805E" w14:textId="77777777" w:rsidR="007403E9" w:rsidRPr="00D82947" w:rsidRDefault="2ABFCF6A" w:rsidP="2ABFCF6A">
      <w:pPr>
        <w:pStyle w:val="ListParagraph"/>
        <w:numPr>
          <w:ilvl w:val="1"/>
          <w:numId w:val="8"/>
        </w:numPr>
        <w:spacing w:after="120" w:line="240" w:lineRule="auto"/>
        <w:rPr>
          <w:rFonts w:ascii="Arial" w:hAnsi="Arial"/>
        </w:rPr>
      </w:pPr>
      <w:r w:rsidRPr="2ABFCF6A">
        <w:rPr>
          <w:rFonts w:ascii="Arial" w:hAnsi="Arial"/>
        </w:rPr>
        <w:t>Financial Statement Illustration</w:t>
      </w:r>
    </w:p>
    <w:p w14:paraId="526E4FB1" w14:textId="77777777" w:rsidR="007403E9" w:rsidRDefault="2ABFCF6A" w:rsidP="2ABFCF6A">
      <w:pPr>
        <w:pStyle w:val="ListParagraph"/>
        <w:numPr>
          <w:ilvl w:val="1"/>
          <w:numId w:val="8"/>
        </w:numPr>
        <w:spacing w:after="120" w:line="240" w:lineRule="auto"/>
        <w:rPr>
          <w:rFonts w:ascii="Arial" w:hAnsi="Arial"/>
        </w:rPr>
      </w:pPr>
      <w:r w:rsidRPr="2ABFCF6A">
        <w:rPr>
          <w:rFonts w:ascii="Arial" w:hAnsi="Arial"/>
        </w:rPr>
        <w:t>Issuance of Bonds</w:t>
      </w:r>
    </w:p>
    <w:p w14:paraId="16DA3BD3" w14:textId="4D35BEE1" w:rsidR="00663C3D" w:rsidRDefault="2ABFCF6A" w:rsidP="2ABFCF6A">
      <w:pPr>
        <w:pStyle w:val="ListParagraph"/>
        <w:numPr>
          <w:ilvl w:val="1"/>
          <w:numId w:val="8"/>
        </w:numPr>
        <w:spacing w:after="120" w:line="240" w:lineRule="auto"/>
        <w:rPr>
          <w:rFonts w:ascii="Arial" w:hAnsi="Arial"/>
        </w:rPr>
      </w:pPr>
      <w:r w:rsidRPr="2ABFCF6A">
        <w:rPr>
          <w:rFonts w:ascii="Arial" w:hAnsi="Arial"/>
        </w:rPr>
        <w:t>Permanent Funds</w:t>
      </w:r>
    </w:p>
    <w:p w14:paraId="6CF42652" w14:textId="77777777" w:rsidR="007403E9" w:rsidRPr="00D82947" w:rsidRDefault="007403E9" w:rsidP="007403E9">
      <w:pPr>
        <w:pStyle w:val="ListParagraph"/>
        <w:spacing w:after="120" w:line="240" w:lineRule="auto"/>
        <w:ind w:left="1440"/>
        <w:rPr>
          <w:rFonts w:ascii="Arial" w:hAnsi="Arial"/>
        </w:rPr>
      </w:pPr>
    </w:p>
    <w:p w14:paraId="6D6EFCA4" w14:textId="76D169AE" w:rsidR="007403E9" w:rsidRDefault="2ABFCF6A" w:rsidP="2ABFCF6A">
      <w:pPr>
        <w:pStyle w:val="ListParagraph"/>
        <w:numPr>
          <w:ilvl w:val="0"/>
          <w:numId w:val="2"/>
        </w:numPr>
        <w:spacing w:after="120" w:line="240" w:lineRule="auto"/>
        <w:rPr>
          <w:rFonts w:ascii="Arial" w:hAnsi="Arial"/>
          <w:b/>
          <w:bCs/>
        </w:rPr>
      </w:pPr>
      <w:r w:rsidRPr="2ABFCF6A">
        <w:rPr>
          <w:rFonts w:ascii="Arial" w:hAnsi="Arial"/>
          <w:b/>
          <w:bCs/>
        </w:rPr>
        <w:t>Fid</w:t>
      </w:r>
      <w:r w:rsidR="0004366D">
        <w:rPr>
          <w:rFonts w:ascii="Arial" w:hAnsi="Arial"/>
          <w:b/>
          <w:bCs/>
        </w:rPr>
        <w:t>uciary Funds: Week 9</w:t>
      </w:r>
    </w:p>
    <w:p w14:paraId="55DF0C4C" w14:textId="25F20971" w:rsidR="007403E9" w:rsidRPr="0000709F" w:rsidRDefault="00026E48" w:rsidP="007403E9">
      <w:pPr>
        <w:pStyle w:val="ListParagraph"/>
        <w:spacing w:after="120" w:line="240" w:lineRule="auto"/>
        <w:rPr>
          <w:rFonts w:ascii="Arial" w:hAnsi="Arial"/>
          <w:b/>
        </w:rPr>
      </w:pPr>
      <w:r>
        <w:rPr>
          <w:rFonts w:ascii="Arial" w:hAnsi="Arial"/>
          <w:b/>
        </w:rPr>
        <w:t xml:space="preserve"> </w:t>
      </w:r>
    </w:p>
    <w:p w14:paraId="68E7AF07" w14:textId="77777777" w:rsidR="007403E9" w:rsidRPr="00D82947" w:rsidRDefault="2ABFCF6A" w:rsidP="2ABFCF6A">
      <w:pPr>
        <w:pStyle w:val="ListParagraph"/>
        <w:numPr>
          <w:ilvl w:val="1"/>
          <w:numId w:val="10"/>
        </w:numPr>
        <w:spacing w:after="120" w:line="240" w:lineRule="auto"/>
        <w:rPr>
          <w:rFonts w:ascii="Arial" w:hAnsi="Arial"/>
        </w:rPr>
      </w:pPr>
      <w:r w:rsidRPr="2ABFCF6A">
        <w:rPr>
          <w:rFonts w:ascii="Arial" w:hAnsi="Arial"/>
        </w:rPr>
        <w:t>Pension Funds</w:t>
      </w:r>
    </w:p>
    <w:p w14:paraId="1B327D35" w14:textId="77777777" w:rsidR="007403E9" w:rsidRPr="00D82947" w:rsidRDefault="2ABFCF6A" w:rsidP="2ABFCF6A">
      <w:pPr>
        <w:pStyle w:val="ListParagraph"/>
        <w:numPr>
          <w:ilvl w:val="1"/>
          <w:numId w:val="10"/>
        </w:numPr>
        <w:spacing w:after="120" w:line="240" w:lineRule="auto"/>
        <w:rPr>
          <w:rFonts w:ascii="Arial" w:hAnsi="Arial"/>
        </w:rPr>
      </w:pPr>
      <w:r w:rsidRPr="2ABFCF6A">
        <w:rPr>
          <w:rFonts w:ascii="Arial" w:hAnsi="Arial"/>
        </w:rPr>
        <w:t>Investment Trust Funds</w:t>
      </w:r>
    </w:p>
    <w:p w14:paraId="7AFA0FAD" w14:textId="77777777" w:rsidR="007403E9" w:rsidRPr="00D82947" w:rsidRDefault="2ABFCF6A" w:rsidP="2ABFCF6A">
      <w:pPr>
        <w:pStyle w:val="ListParagraph"/>
        <w:numPr>
          <w:ilvl w:val="1"/>
          <w:numId w:val="10"/>
        </w:numPr>
        <w:spacing w:after="120" w:line="240" w:lineRule="auto"/>
        <w:rPr>
          <w:rFonts w:ascii="Arial" w:hAnsi="Arial"/>
        </w:rPr>
      </w:pPr>
      <w:r w:rsidRPr="2ABFCF6A">
        <w:rPr>
          <w:rFonts w:ascii="Arial" w:hAnsi="Arial"/>
        </w:rPr>
        <w:t>Private Purpose Funds</w:t>
      </w:r>
    </w:p>
    <w:p w14:paraId="66384D3E" w14:textId="77777777" w:rsidR="007403E9" w:rsidRDefault="2ABFCF6A" w:rsidP="2ABFCF6A">
      <w:pPr>
        <w:pStyle w:val="ListParagraph"/>
        <w:numPr>
          <w:ilvl w:val="1"/>
          <w:numId w:val="10"/>
        </w:numPr>
        <w:spacing w:after="120" w:line="240" w:lineRule="auto"/>
        <w:rPr>
          <w:rFonts w:ascii="Arial" w:hAnsi="Arial"/>
        </w:rPr>
      </w:pPr>
      <w:r w:rsidRPr="2ABFCF6A">
        <w:rPr>
          <w:rFonts w:ascii="Arial" w:hAnsi="Arial"/>
        </w:rPr>
        <w:t>Agency Funds</w:t>
      </w:r>
    </w:p>
    <w:p w14:paraId="2EE24786" w14:textId="77777777" w:rsidR="0004366D" w:rsidRPr="00D82947" w:rsidRDefault="0004366D" w:rsidP="0004366D">
      <w:pPr>
        <w:pStyle w:val="ListParagraph"/>
        <w:spacing w:after="120" w:line="240" w:lineRule="auto"/>
        <w:ind w:left="1440"/>
        <w:rPr>
          <w:rFonts w:ascii="Arial" w:hAnsi="Arial"/>
        </w:rPr>
      </w:pPr>
    </w:p>
    <w:p w14:paraId="39DEBACB" w14:textId="0FE8C728" w:rsidR="0004366D" w:rsidRDefault="00300F4C" w:rsidP="0004366D">
      <w:pPr>
        <w:pStyle w:val="ListParagraph"/>
        <w:numPr>
          <w:ilvl w:val="0"/>
          <w:numId w:val="2"/>
        </w:numPr>
        <w:spacing w:after="120" w:line="240" w:lineRule="auto"/>
        <w:rPr>
          <w:rFonts w:ascii="Arial" w:hAnsi="Arial"/>
          <w:b/>
          <w:bCs/>
        </w:rPr>
      </w:pPr>
      <w:r>
        <w:rPr>
          <w:rFonts w:ascii="Arial" w:hAnsi="Arial"/>
          <w:b/>
          <w:bCs/>
        </w:rPr>
        <w:t xml:space="preserve">Government-Wide Financial Statements </w:t>
      </w:r>
      <w:r w:rsidR="0004366D">
        <w:rPr>
          <w:rFonts w:ascii="Arial" w:hAnsi="Arial"/>
          <w:b/>
          <w:bCs/>
        </w:rPr>
        <w:t>10</w:t>
      </w:r>
    </w:p>
    <w:p w14:paraId="30B0D2CA" w14:textId="77777777" w:rsidR="0004366D" w:rsidRPr="0000709F" w:rsidRDefault="0004366D" w:rsidP="0004366D">
      <w:pPr>
        <w:pStyle w:val="ListParagraph"/>
        <w:spacing w:after="120" w:line="240" w:lineRule="auto"/>
        <w:rPr>
          <w:rFonts w:ascii="Arial" w:hAnsi="Arial"/>
          <w:b/>
        </w:rPr>
      </w:pPr>
      <w:r>
        <w:rPr>
          <w:rFonts w:ascii="Arial" w:hAnsi="Arial"/>
          <w:b/>
        </w:rPr>
        <w:t xml:space="preserve"> </w:t>
      </w:r>
    </w:p>
    <w:p w14:paraId="0A936F72" w14:textId="7DEA25FA" w:rsidR="0004366D" w:rsidRPr="00300F4C" w:rsidRDefault="00B11319" w:rsidP="00300F4C">
      <w:pPr>
        <w:spacing w:after="120" w:line="240" w:lineRule="auto"/>
        <w:rPr>
          <w:rFonts w:ascii="Arial" w:hAnsi="Arial"/>
        </w:rPr>
      </w:pPr>
      <w:r>
        <w:rPr>
          <w:rFonts w:ascii="Arial" w:hAnsi="Arial"/>
        </w:rPr>
        <w:t xml:space="preserve">                  A</w:t>
      </w:r>
      <w:r w:rsidR="00300F4C">
        <w:rPr>
          <w:rFonts w:ascii="Arial" w:hAnsi="Arial"/>
        </w:rPr>
        <w:t xml:space="preserve">.  </w:t>
      </w:r>
      <w:r w:rsidR="00300F4C" w:rsidRPr="00300F4C">
        <w:rPr>
          <w:rFonts w:ascii="Arial" w:hAnsi="Arial"/>
        </w:rPr>
        <w:t>Focus and Format of Government-Wide Statements</w:t>
      </w:r>
    </w:p>
    <w:p w14:paraId="552716A5" w14:textId="17DD1BDC" w:rsidR="0004366D" w:rsidRPr="00300F4C" w:rsidRDefault="00B11319" w:rsidP="00300F4C">
      <w:pPr>
        <w:spacing w:after="120" w:line="240" w:lineRule="auto"/>
        <w:rPr>
          <w:rFonts w:ascii="Arial" w:hAnsi="Arial"/>
        </w:rPr>
      </w:pPr>
      <w:r>
        <w:rPr>
          <w:rFonts w:ascii="Arial" w:hAnsi="Arial"/>
        </w:rPr>
        <w:t xml:space="preserve">                  B</w:t>
      </w:r>
      <w:r w:rsidR="00300F4C">
        <w:rPr>
          <w:rFonts w:ascii="Arial" w:hAnsi="Arial"/>
        </w:rPr>
        <w:t>.</w:t>
      </w:r>
      <w:r w:rsidR="00300F4C" w:rsidRPr="00300F4C">
        <w:rPr>
          <w:rFonts w:ascii="Arial" w:hAnsi="Arial"/>
        </w:rPr>
        <w:t xml:space="preserve"> Inter-fund and Internal Service Fund Balances</w:t>
      </w:r>
    </w:p>
    <w:p w14:paraId="579C948D" w14:textId="7BFA0762" w:rsidR="0004366D" w:rsidRPr="00B11319" w:rsidRDefault="00B11319" w:rsidP="00B11319">
      <w:pPr>
        <w:spacing w:after="120" w:line="240" w:lineRule="auto"/>
        <w:rPr>
          <w:rFonts w:ascii="Arial" w:hAnsi="Arial"/>
        </w:rPr>
      </w:pPr>
      <w:r>
        <w:rPr>
          <w:rFonts w:ascii="Arial" w:hAnsi="Arial"/>
        </w:rPr>
        <w:t xml:space="preserve">                  C</w:t>
      </w:r>
      <w:r w:rsidRPr="00B11319">
        <w:rPr>
          <w:rFonts w:ascii="Arial" w:hAnsi="Arial"/>
        </w:rPr>
        <w:t xml:space="preserve">. </w:t>
      </w:r>
      <w:r w:rsidR="00300F4C" w:rsidRPr="00B11319">
        <w:rPr>
          <w:rFonts w:ascii="Arial" w:hAnsi="Arial"/>
        </w:rPr>
        <w:t>Preparing Government-Wide Financial Statements</w:t>
      </w:r>
    </w:p>
    <w:p w14:paraId="2CFBD28B" w14:textId="2F76FCFA" w:rsidR="0004366D" w:rsidRPr="00B11319" w:rsidRDefault="00B11319" w:rsidP="00B11319">
      <w:pPr>
        <w:spacing w:after="120" w:line="240" w:lineRule="auto"/>
        <w:rPr>
          <w:rFonts w:ascii="Arial" w:hAnsi="Arial"/>
        </w:rPr>
      </w:pPr>
      <w:r>
        <w:rPr>
          <w:rFonts w:ascii="Arial" w:hAnsi="Arial"/>
        </w:rPr>
        <w:t xml:space="preserve">                  D. </w:t>
      </w:r>
      <w:r w:rsidR="00300F4C" w:rsidRPr="00B11319">
        <w:rPr>
          <w:rFonts w:ascii="Arial" w:hAnsi="Arial"/>
        </w:rPr>
        <w:t>Capital Assets and Infrastructure Reporting</w:t>
      </w:r>
    </w:p>
    <w:p w14:paraId="1A9CE68C" w14:textId="77777777" w:rsidR="0004366D" w:rsidRPr="00D82947" w:rsidRDefault="0004366D" w:rsidP="0004366D">
      <w:pPr>
        <w:pStyle w:val="ListParagraph"/>
        <w:spacing w:after="120" w:line="240" w:lineRule="auto"/>
        <w:ind w:left="1440"/>
        <w:rPr>
          <w:rFonts w:ascii="Arial" w:hAnsi="Arial"/>
        </w:rPr>
      </w:pPr>
    </w:p>
    <w:p w14:paraId="104558D0" w14:textId="74B4385E" w:rsidR="0004366D" w:rsidRDefault="00300F4C" w:rsidP="0004366D">
      <w:pPr>
        <w:pStyle w:val="ListParagraph"/>
        <w:numPr>
          <w:ilvl w:val="0"/>
          <w:numId w:val="2"/>
        </w:numPr>
        <w:spacing w:after="120" w:line="240" w:lineRule="auto"/>
        <w:rPr>
          <w:rFonts w:ascii="Arial" w:hAnsi="Arial"/>
          <w:b/>
          <w:bCs/>
        </w:rPr>
      </w:pPr>
      <w:r>
        <w:rPr>
          <w:rFonts w:ascii="Arial" w:hAnsi="Arial"/>
          <w:b/>
          <w:bCs/>
        </w:rPr>
        <w:t>Analysis of Financial Statements and Financial Condition</w:t>
      </w:r>
      <w:r w:rsidR="0004366D">
        <w:rPr>
          <w:rFonts w:ascii="Arial" w:hAnsi="Arial"/>
          <w:b/>
          <w:bCs/>
        </w:rPr>
        <w:t>: Week 11</w:t>
      </w:r>
    </w:p>
    <w:p w14:paraId="4F6CCFC5" w14:textId="77777777" w:rsidR="0004366D" w:rsidRPr="0000709F" w:rsidRDefault="0004366D" w:rsidP="0004366D">
      <w:pPr>
        <w:pStyle w:val="ListParagraph"/>
        <w:spacing w:after="120" w:line="240" w:lineRule="auto"/>
        <w:rPr>
          <w:rFonts w:ascii="Arial" w:hAnsi="Arial"/>
          <w:b/>
        </w:rPr>
      </w:pPr>
      <w:r>
        <w:rPr>
          <w:rFonts w:ascii="Arial" w:hAnsi="Arial"/>
          <w:b/>
        </w:rPr>
        <w:t xml:space="preserve"> </w:t>
      </w:r>
    </w:p>
    <w:p w14:paraId="1C6B98DA" w14:textId="3E5F69A8" w:rsidR="0004366D" w:rsidRPr="00300F4C" w:rsidRDefault="00300F4C" w:rsidP="00300F4C">
      <w:pPr>
        <w:spacing w:after="120" w:line="240" w:lineRule="auto"/>
        <w:rPr>
          <w:rFonts w:ascii="Arial" w:hAnsi="Arial"/>
        </w:rPr>
      </w:pPr>
      <w:r>
        <w:rPr>
          <w:rFonts w:ascii="Arial" w:hAnsi="Arial"/>
        </w:rPr>
        <w:t xml:space="preserve">                </w:t>
      </w:r>
      <w:r w:rsidR="00B11319">
        <w:rPr>
          <w:rFonts w:ascii="Arial" w:hAnsi="Arial"/>
        </w:rPr>
        <w:t xml:space="preserve">  </w:t>
      </w:r>
      <w:r w:rsidR="007F5B8F">
        <w:rPr>
          <w:rFonts w:ascii="Arial" w:hAnsi="Arial"/>
        </w:rPr>
        <w:t>A. Financial</w:t>
      </w:r>
      <w:r>
        <w:rPr>
          <w:rFonts w:ascii="Arial" w:hAnsi="Arial"/>
        </w:rPr>
        <w:t xml:space="preserve"> Reporting: A Financial Analysis Perspective</w:t>
      </w:r>
    </w:p>
    <w:p w14:paraId="16034912" w14:textId="651D49FB" w:rsidR="0004366D" w:rsidRDefault="00B11319" w:rsidP="00B11319">
      <w:pPr>
        <w:spacing w:after="120" w:line="240" w:lineRule="auto"/>
        <w:rPr>
          <w:rFonts w:ascii="Arial" w:hAnsi="Arial"/>
        </w:rPr>
      </w:pPr>
      <w:r>
        <w:rPr>
          <w:rFonts w:ascii="Arial" w:hAnsi="Arial"/>
        </w:rPr>
        <w:t xml:space="preserve">                  B. Analyzing Governmental Financial Statements</w:t>
      </w:r>
    </w:p>
    <w:p w14:paraId="09CADFF5" w14:textId="3D7EBE46" w:rsidR="00B11319" w:rsidRDefault="00B11319" w:rsidP="00B11319">
      <w:pPr>
        <w:spacing w:after="120" w:line="240" w:lineRule="auto"/>
        <w:rPr>
          <w:rFonts w:ascii="Arial" w:hAnsi="Arial"/>
        </w:rPr>
      </w:pPr>
      <w:r>
        <w:rPr>
          <w:rFonts w:ascii="Arial" w:hAnsi="Arial"/>
        </w:rPr>
        <w:t xml:space="preserve">                  C. Governmental Financial Condition Assessment</w:t>
      </w:r>
    </w:p>
    <w:p w14:paraId="7C081490" w14:textId="77777777" w:rsidR="00C60DCB" w:rsidRDefault="00C60DCB" w:rsidP="00C60DCB">
      <w:pPr>
        <w:pStyle w:val="ListParagraph"/>
        <w:numPr>
          <w:ilvl w:val="0"/>
          <w:numId w:val="2"/>
        </w:numPr>
        <w:spacing w:after="120" w:line="240" w:lineRule="auto"/>
        <w:rPr>
          <w:rFonts w:ascii="Arial" w:hAnsi="Arial"/>
          <w:b/>
          <w:bCs/>
        </w:rPr>
      </w:pPr>
    </w:p>
    <w:p w14:paraId="27C53EBC" w14:textId="5A125C52" w:rsidR="00C60DCB" w:rsidRPr="0000709F" w:rsidRDefault="00C60DCB" w:rsidP="00C60DCB">
      <w:pPr>
        <w:pStyle w:val="ListParagraph"/>
        <w:numPr>
          <w:ilvl w:val="0"/>
          <w:numId w:val="2"/>
        </w:numPr>
        <w:spacing w:after="120" w:line="240" w:lineRule="auto"/>
        <w:rPr>
          <w:rFonts w:ascii="Arial" w:hAnsi="Arial"/>
          <w:b/>
          <w:bCs/>
        </w:rPr>
      </w:pPr>
      <w:r w:rsidRPr="2ABFCF6A">
        <w:rPr>
          <w:rFonts w:ascii="Arial" w:hAnsi="Arial"/>
          <w:b/>
          <w:bCs/>
        </w:rPr>
        <w:t>Federal Government Accounting: Week 1</w:t>
      </w:r>
      <w:r>
        <w:rPr>
          <w:rFonts w:ascii="Arial" w:hAnsi="Arial"/>
          <w:b/>
          <w:bCs/>
        </w:rPr>
        <w:t>2</w:t>
      </w:r>
    </w:p>
    <w:p w14:paraId="5504677F" w14:textId="77777777" w:rsidR="00C60DCB" w:rsidRPr="00D82947" w:rsidRDefault="00C60DCB" w:rsidP="00C60DCB">
      <w:pPr>
        <w:pStyle w:val="ListParagraph"/>
        <w:numPr>
          <w:ilvl w:val="1"/>
          <w:numId w:val="14"/>
        </w:numPr>
        <w:spacing w:after="120" w:line="240" w:lineRule="auto"/>
        <w:rPr>
          <w:rFonts w:ascii="Arial" w:hAnsi="Arial"/>
        </w:rPr>
      </w:pPr>
      <w:r w:rsidRPr="2ABFCF6A">
        <w:rPr>
          <w:rFonts w:ascii="Arial" w:hAnsi="Arial"/>
        </w:rPr>
        <w:t>The Federal Budgetary Process</w:t>
      </w:r>
    </w:p>
    <w:p w14:paraId="25034BA1" w14:textId="77777777" w:rsidR="00C60DCB" w:rsidRPr="00D82947" w:rsidRDefault="00C60DCB" w:rsidP="00C60DCB">
      <w:pPr>
        <w:pStyle w:val="ListParagraph"/>
        <w:numPr>
          <w:ilvl w:val="1"/>
          <w:numId w:val="14"/>
        </w:numPr>
        <w:spacing w:after="120" w:line="240" w:lineRule="auto"/>
        <w:rPr>
          <w:rFonts w:ascii="Arial" w:hAnsi="Arial"/>
        </w:rPr>
      </w:pPr>
      <w:r w:rsidRPr="2ABFCF6A">
        <w:rPr>
          <w:rFonts w:ascii="Arial" w:hAnsi="Arial"/>
        </w:rPr>
        <w:t>Overview of Federal Accounting</w:t>
      </w:r>
    </w:p>
    <w:p w14:paraId="0A7926D3" w14:textId="77777777" w:rsidR="00C60DCB" w:rsidRPr="007403E9" w:rsidRDefault="00C60DCB" w:rsidP="00C60DCB">
      <w:pPr>
        <w:pStyle w:val="ListParagraph"/>
        <w:numPr>
          <w:ilvl w:val="1"/>
          <w:numId w:val="14"/>
        </w:numPr>
        <w:spacing w:after="120" w:line="240" w:lineRule="auto"/>
        <w:rPr>
          <w:rFonts w:ascii="Arial" w:hAnsi="Arial"/>
        </w:rPr>
        <w:sectPr w:rsidR="00C60DCB" w:rsidRPr="007403E9" w:rsidSect="003D488E">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pPr>
      <w:r w:rsidRPr="2ABFCF6A">
        <w:rPr>
          <w:rFonts w:ascii="Arial" w:hAnsi="Arial"/>
        </w:rPr>
        <w:t>Federal Agency Accounting</w:t>
      </w:r>
    </w:p>
    <w:p w14:paraId="18F824DC" w14:textId="77777777" w:rsidR="007403E9" w:rsidRPr="0004366D" w:rsidRDefault="007403E9" w:rsidP="0004366D">
      <w:pPr>
        <w:spacing w:after="120" w:line="240" w:lineRule="auto"/>
        <w:rPr>
          <w:rFonts w:ascii="Arial" w:hAnsi="Arial"/>
        </w:rPr>
      </w:pPr>
    </w:p>
    <w:p w14:paraId="02AABD87" w14:textId="488B55CD" w:rsidR="007403E9" w:rsidRPr="0000709F" w:rsidRDefault="2ABFCF6A" w:rsidP="2ABFCF6A">
      <w:pPr>
        <w:pStyle w:val="ListParagraph"/>
        <w:numPr>
          <w:ilvl w:val="0"/>
          <w:numId w:val="2"/>
        </w:numPr>
        <w:spacing w:after="120" w:line="240" w:lineRule="auto"/>
        <w:rPr>
          <w:rFonts w:ascii="Arial" w:hAnsi="Arial"/>
          <w:b/>
          <w:bCs/>
        </w:rPr>
      </w:pPr>
      <w:r w:rsidRPr="2ABFCF6A">
        <w:rPr>
          <w:rFonts w:ascii="Arial" w:hAnsi="Arial"/>
          <w:b/>
          <w:bCs/>
        </w:rPr>
        <w:t>Accounting for Health Care: Weeks</w:t>
      </w:r>
      <w:r w:rsidR="00C60DCB">
        <w:rPr>
          <w:rFonts w:ascii="Arial" w:hAnsi="Arial"/>
          <w:b/>
          <w:bCs/>
        </w:rPr>
        <w:t xml:space="preserve">: </w:t>
      </w:r>
      <w:r w:rsidRPr="2ABFCF6A">
        <w:rPr>
          <w:rFonts w:ascii="Arial" w:hAnsi="Arial"/>
          <w:b/>
          <w:bCs/>
        </w:rPr>
        <w:t>13, 14, &amp; 15</w:t>
      </w:r>
    </w:p>
    <w:p w14:paraId="6B35A0F5" w14:textId="77777777" w:rsidR="007403E9" w:rsidRPr="00D82947" w:rsidRDefault="2ABFCF6A" w:rsidP="2ABFCF6A">
      <w:pPr>
        <w:pStyle w:val="ListParagraph"/>
        <w:numPr>
          <w:ilvl w:val="1"/>
          <w:numId w:val="12"/>
        </w:numPr>
        <w:spacing w:after="120" w:line="240" w:lineRule="auto"/>
        <w:rPr>
          <w:rFonts w:ascii="Arial" w:hAnsi="Arial"/>
        </w:rPr>
      </w:pPr>
      <w:r w:rsidRPr="2ABFCF6A">
        <w:rPr>
          <w:rFonts w:ascii="Arial" w:hAnsi="Arial"/>
        </w:rPr>
        <w:t>Introduction to Hospital Accounting</w:t>
      </w:r>
    </w:p>
    <w:p w14:paraId="036CCAB3" w14:textId="77777777" w:rsidR="007403E9" w:rsidRPr="00D82947" w:rsidRDefault="2ABFCF6A" w:rsidP="2ABFCF6A">
      <w:pPr>
        <w:pStyle w:val="ListParagraph"/>
        <w:numPr>
          <w:ilvl w:val="1"/>
          <w:numId w:val="12"/>
        </w:numPr>
        <w:spacing w:after="120" w:line="240" w:lineRule="auto"/>
        <w:rPr>
          <w:rFonts w:ascii="Arial" w:hAnsi="Arial"/>
        </w:rPr>
      </w:pPr>
      <w:r w:rsidRPr="2ABFCF6A">
        <w:rPr>
          <w:rFonts w:ascii="Arial" w:hAnsi="Arial"/>
        </w:rPr>
        <w:t>Patient Service Revenues</w:t>
      </w:r>
    </w:p>
    <w:p w14:paraId="7FA8EA99" w14:textId="77777777" w:rsidR="007403E9" w:rsidRPr="00D82947" w:rsidRDefault="2ABFCF6A" w:rsidP="2ABFCF6A">
      <w:pPr>
        <w:pStyle w:val="ListParagraph"/>
        <w:numPr>
          <w:ilvl w:val="1"/>
          <w:numId w:val="12"/>
        </w:numPr>
        <w:spacing w:after="120" w:line="240" w:lineRule="auto"/>
        <w:rPr>
          <w:rFonts w:ascii="Arial" w:hAnsi="Arial"/>
        </w:rPr>
      </w:pPr>
      <w:r w:rsidRPr="2ABFCF6A">
        <w:rPr>
          <w:rFonts w:ascii="Arial" w:hAnsi="Arial"/>
        </w:rPr>
        <w:t>Investment Income, Other Revenues, Gains</w:t>
      </w:r>
    </w:p>
    <w:p w14:paraId="0E3CEAEB" w14:textId="77777777" w:rsidR="007403E9" w:rsidRPr="00D82947" w:rsidRDefault="2ABFCF6A" w:rsidP="2ABFCF6A">
      <w:pPr>
        <w:pStyle w:val="ListParagraph"/>
        <w:numPr>
          <w:ilvl w:val="1"/>
          <w:numId w:val="12"/>
        </w:numPr>
        <w:spacing w:after="120" w:line="240" w:lineRule="auto"/>
        <w:rPr>
          <w:rFonts w:ascii="Arial" w:hAnsi="Arial"/>
        </w:rPr>
      </w:pPr>
      <w:r w:rsidRPr="2ABFCF6A">
        <w:rPr>
          <w:rFonts w:ascii="Arial" w:hAnsi="Arial"/>
        </w:rPr>
        <w:t>Expenses</w:t>
      </w:r>
    </w:p>
    <w:p w14:paraId="520CEC3F" w14:textId="77777777" w:rsidR="007403E9" w:rsidRDefault="2ABFCF6A" w:rsidP="2ABFCF6A">
      <w:pPr>
        <w:pStyle w:val="ListParagraph"/>
        <w:numPr>
          <w:ilvl w:val="1"/>
          <w:numId w:val="12"/>
        </w:numPr>
        <w:spacing w:after="120" w:line="240" w:lineRule="auto"/>
        <w:rPr>
          <w:rFonts w:ascii="Arial" w:hAnsi="Arial"/>
        </w:rPr>
      </w:pPr>
      <w:r w:rsidRPr="2ABFCF6A">
        <w:rPr>
          <w:rFonts w:ascii="Arial" w:hAnsi="Arial"/>
        </w:rPr>
        <w:t>Other Transactions</w:t>
      </w:r>
    </w:p>
    <w:p w14:paraId="54D0138A" w14:textId="77777777" w:rsidR="007403E9" w:rsidRPr="00D82947" w:rsidRDefault="007403E9" w:rsidP="007403E9">
      <w:pPr>
        <w:pStyle w:val="ListParagraph"/>
        <w:spacing w:after="120" w:line="240" w:lineRule="auto"/>
        <w:ind w:left="1440"/>
        <w:rPr>
          <w:rFonts w:ascii="Arial" w:hAnsi="Arial"/>
        </w:rPr>
      </w:pPr>
    </w:p>
    <w:p w14:paraId="2819764C" w14:textId="77777777" w:rsidR="00617459" w:rsidRPr="00B11319" w:rsidRDefault="2ABFCF6A" w:rsidP="2ABFCF6A">
      <w:pPr>
        <w:keepNext/>
        <w:keepLines/>
        <w:spacing w:after="120" w:line="240" w:lineRule="auto"/>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11319">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Class Policies:  </w:t>
      </w:r>
    </w:p>
    <w:p w14:paraId="73DC0F3B" w14:textId="77777777" w:rsidR="00617459" w:rsidRDefault="00617459" w:rsidP="00617459">
      <w:pPr>
        <w:keepNext/>
        <w:keepLines/>
        <w:autoSpaceDE w:val="0"/>
        <w:autoSpaceDN w:val="0"/>
        <w:adjustRightInd w:val="0"/>
        <w:spacing w:after="0"/>
        <w:rPr>
          <w:rFonts w:ascii="Arial" w:hAnsi="Arial"/>
          <w:b/>
        </w:rPr>
      </w:pPr>
    </w:p>
    <w:p w14:paraId="5EDE7332" w14:textId="77777777" w:rsidR="00453A30" w:rsidRPr="00453A30" w:rsidRDefault="00453A30" w:rsidP="00453A30">
      <w:pPr>
        <w:keepNext/>
        <w:keepLines/>
        <w:autoSpaceDE w:val="0"/>
        <w:autoSpaceDN w:val="0"/>
        <w:adjustRightInd w:val="0"/>
        <w:spacing w:after="0"/>
        <w:ind w:left="360"/>
        <w:rPr>
          <w:rFonts w:ascii="Arial" w:hAnsi="Arial"/>
          <w:sz w:val="24"/>
          <w:szCs w:val="24"/>
        </w:rPr>
      </w:pPr>
      <w:r w:rsidRPr="00453A30">
        <w:rPr>
          <w:rFonts w:ascii="Arial" w:hAnsi="Arial"/>
          <w:b/>
          <w:bCs/>
          <w:sz w:val="24"/>
          <w:szCs w:val="24"/>
        </w:rPr>
        <w:t>Gallaudet University Academic Integrity Policy:</w:t>
      </w:r>
      <w:r w:rsidRPr="00453A30">
        <w:rPr>
          <w:rFonts w:ascii="Arial" w:hAnsi="Arial"/>
          <w:sz w:val="24"/>
          <w:szCs w:val="24"/>
        </w:rPr>
        <w:t xml:space="preserve"> </w:t>
      </w:r>
    </w:p>
    <w:p w14:paraId="16F62A65" w14:textId="77777777" w:rsidR="00453A30" w:rsidRPr="00453A30" w:rsidRDefault="00453A30" w:rsidP="00453A30">
      <w:pPr>
        <w:keepNext/>
        <w:keepLines/>
        <w:autoSpaceDE w:val="0"/>
        <w:autoSpaceDN w:val="0"/>
        <w:adjustRightInd w:val="0"/>
        <w:spacing w:after="0"/>
        <w:ind w:left="360"/>
        <w:rPr>
          <w:rFonts w:ascii="Arial" w:hAnsi="Arial"/>
          <w:color w:val="0000FF"/>
          <w:sz w:val="24"/>
          <w:szCs w:val="24"/>
          <w:u w:val="single"/>
        </w:rPr>
      </w:pPr>
      <w:r w:rsidRPr="00453A30">
        <w:rPr>
          <w:rFonts w:ascii="Arial" w:hAnsi="Arial"/>
          <w:sz w:val="24"/>
          <w:szCs w:val="24"/>
        </w:rPr>
        <w:t xml:space="preserve">It is the student’s responsibility to familiarize and comply with the Gallaudet University Undergraduate Academic Integrity Policy, which can be found in the Gallaudet University Undergraduate Catalog or on the Gallaudet University website at </w:t>
      </w:r>
      <w:hyperlink r:id="rId16">
        <w:r w:rsidRPr="00453A30">
          <w:rPr>
            <w:rFonts w:ascii="Arial" w:hAnsi="Arial"/>
            <w:color w:val="0000FF"/>
            <w:sz w:val="24"/>
            <w:szCs w:val="24"/>
            <w:u w:val="single"/>
          </w:rPr>
          <w:t>http://www.gallaudet.edu/academic-catalog/registration-and-policies/undergraduate-policies/academic-integrity.html</w:t>
        </w:r>
      </w:hyperlink>
    </w:p>
    <w:p w14:paraId="7CC52760" w14:textId="77777777" w:rsidR="00453A30" w:rsidRPr="00453A30" w:rsidRDefault="00453A30" w:rsidP="00453A30">
      <w:pPr>
        <w:keepNext/>
        <w:keepLines/>
        <w:autoSpaceDE w:val="0"/>
        <w:autoSpaceDN w:val="0"/>
        <w:adjustRightInd w:val="0"/>
        <w:spacing w:after="0"/>
        <w:ind w:left="360"/>
        <w:rPr>
          <w:rFonts w:ascii="Arial" w:hAnsi="Arial"/>
          <w:color w:val="0000FF"/>
          <w:sz w:val="24"/>
          <w:szCs w:val="24"/>
          <w:u w:val="single"/>
        </w:rPr>
      </w:pPr>
    </w:p>
    <w:p w14:paraId="3284810A" w14:textId="77777777" w:rsidR="00453A30" w:rsidRPr="00453A30" w:rsidRDefault="00453A30" w:rsidP="00453A30">
      <w:pPr>
        <w:keepNext/>
        <w:keepLines/>
        <w:spacing w:after="120" w:line="240" w:lineRule="auto"/>
        <w:ind w:firstLine="36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A3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Gallaudet Undergraduate Academic Calendar</w:t>
      </w:r>
    </w:p>
    <w:p w14:paraId="20573D84" w14:textId="5A764520" w:rsidR="00453A30" w:rsidRPr="00453A30" w:rsidRDefault="00453A30" w:rsidP="00453A30">
      <w:pPr>
        <w:autoSpaceDE w:val="0"/>
        <w:autoSpaceDN w:val="0"/>
        <w:adjustRightInd w:val="0"/>
        <w:spacing w:after="0"/>
        <w:ind w:left="360"/>
        <w:rPr>
          <w:rFonts w:ascii="Arial" w:hAnsi="Arial"/>
          <w:sz w:val="24"/>
          <w:szCs w:val="24"/>
        </w:rPr>
      </w:pPr>
      <w:r w:rsidRPr="00453A30">
        <w:rPr>
          <w:rFonts w:ascii="Arial" w:hAnsi="Arial"/>
          <w:sz w:val="24"/>
          <w:szCs w:val="24"/>
        </w:rPr>
        <w:t xml:space="preserve">It is the student’s responsibility to familiarize themselves with Gallaudet University’s Academic Calendar with respect to when classes </w:t>
      </w:r>
      <w:r w:rsidR="007F5B8F" w:rsidRPr="00453A30">
        <w:rPr>
          <w:rFonts w:ascii="Arial" w:hAnsi="Arial"/>
          <w:sz w:val="24"/>
          <w:szCs w:val="24"/>
        </w:rPr>
        <w:t>meet,</w:t>
      </w:r>
      <w:r w:rsidRPr="00453A30">
        <w:rPr>
          <w:rFonts w:ascii="Arial" w:hAnsi="Arial"/>
          <w:sz w:val="24"/>
          <w:szCs w:val="24"/>
        </w:rPr>
        <w:t xml:space="preserve"> and holidays are</w:t>
      </w:r>
      <w:r w:rsidR="007F5B8F">
        <w:rPr>
          <w:rFonts w:ascii="Arial" w:hAnsi="Arial"/>
          <w:sz w:val="24"/>
          <w:szCs w:val="24"/>
        </w:rPr>
        <w:t xml:space="preserve"> going to start and end</w:t>
      </w:r>
      <w:r w:rsidRPr="00453A30">
        <w:rPr>
          <w:rFonts w:ascii="Arial" w:hAnsi="Arial"/>
          <w:sz w:val="24"/>
          <w:szCs w:val="24"/>
        </w:rPr>
        <w:t xml:space="preserve">.  The Academic Calendar can be found at the Gallaudet University website at </w:t>
      </w:r>
      <w:hyperlink r:id="rId17" w:history="1">
        <w:r w:rsidRPr="00453A30">
          <w:rPr>
            <w:rFonts w:ascii="Arial" w:hAnsi="Arial"/>
            <w:color w:val="0000FF"/>
            <w:sz w:val="24"/>
            <w:szCs w:val="24"/>
            <w:u w:val="single"/>
          </w:rPr>
          <w:t>http://www.gallaudet.edu/registrars-office/academic-calendars.html</w:t>
        </w:r>
      </w:hyperlink>
    </w:p>
    <w:p w14:paraId="4DDFC579" w14:textId="77777777" w:rsidR="00453A30" w:rsidRPr="00453A30" w:rsidRDefault="00453A30" w:rsidP="00453A30">
      <w:pPr>
        <w:spacing w:after="120" w:line="240" w:lineRule="auto"/>
        <w:rPr>
          <w:rFonts w:ascii="Arial" w:hAnsi="Arial"/>
          <w:sz w:val="24"/>
          <w:szCs w:val="24"/>
        </w:rPr>
      </w:pPr>
    </w:p>
    <w:p w14:paraId="1CA7889A" w14:textId="77777777" w:rsidR="00453A30" w:rsidRPr="00453A30" w:rsidRDefault="00453A30" w:rsidP="00453A30">
      <w:pPr>
        <w:autoSpaceDE w:val="0"/>
        <w:autoSpaceDN w:val="0"/>
        <w:adjustRightInd w:val="0"/>
        <w:spacing w:after="0"/>
        <w:ind w:left="360"/>
        <w:rPr>
          <w:rFonts w:ascii="Arial" w:hAnsi="Arial"/>
          <w:b/>
          <w:bCs/>
          <w:sz w:val="24"/>
          <w:szCs w:val="24"/>
        </w:rPr>
      </w:pPr>
      <w:r w:rsidRPr="00453A30">
        <w:rPr>
          <w:rFonts w:ascii="Arial" w:hAnsi="Arial"/>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OSWD Academic Accommodation Policy: </w:t>
      </w:r>
    </w:p>
    <w:p w14:paraId="62304706" w14:textId="61824886" w:rsidR="00453A30" w:rsidRPr="00453A30" w:rsidRDefault="00453A30" w:rsidP="00453A30">
      <w:pPr>
        <w:autoSpaceDE w:val="0"/>
        <w:autoSpaceDN w:val="0"/>
        <w:adjustRightInd w:val="0"/>
        <w:spacing w:after="0"/>
        <w:ind w:left="360"/>
        <w:rPr>
          <w:rFonts w:ascii="Arial" w:hAnsi="Arial"/>
          <w:color w:val="0000FF"/>
          <w:sz w:val="24"/>
          <w:szCs w:val="24"/>
          <w:u w:val="single"/>
        </w:rPr>
      </w:pPr>
      <w:r w:rsidRPr="00453A30">
        <w:rPr>
          <w:rFonts w:ascii="Arial" w:hAnsi="Arial"/>
          <w:sz w:val="24"/>
          <w:szCs w:val="24"/>
        </w:rPr>
        <w:t xml:space="preserve">Students who require accommodations need to register with the Office for Students with Disabilities (OSWD) located in SAC 1022 </w:t>
      </w:r>
      <w:r w:rsidR="007F5B8F" w:rsidRPr="00453A30">
        <w:rPr>
          <w:rFonts w:ascii="Arial" w:hAnsi="Arial"/>
          <w:sz w:val="24"/>
          <w:szCs w:val="24"/>
        </w:rPr>
        <w:t>to</w:t>
      </w:r>
      <w:r w:rsidRPr="00453A30">
        <w:rPr>
          <w:rFonts w:ascii="Arial" w:hAnsi="Arial"/>
          <w:sz w:val="24"/>
          <w:szCs w:val="24"/>
        </w:rPr>
        <w:t xml:space="preserve"> have their status certified and recorded. OSWD will contact the instructors to arrange for accommodation, but only after certification has been determined. No accommodation can be provided prior to authorization by OSWD. For more information about OSWD policy, go to: </w:t>
      </w:r>
      <w:hyperlink r:id="rId18">
        <w:r w:rsidRPr="00453A30">
          <w:rPr>
            <w:rFonts w:ascii="Arial" w:hAnsi="Arial"/>
            <w:color w:val="0000FF"/>
            <w:sz w:val="24"/>
            <w:szCs w:val="24"/>
            <w:u w:val="single"/>
          </w:rPr>
          <w:t xml:space="preserve"> The Office for Students with Disabilities - Gallaudet University</w:t>
        </w:r>
      </w:hyperlink>
    </w:p>
    <w:p w14:paraId="71218B2A" w14:textId="77777777" w:rsidR="00453A30" w:rsidRPr="00453A30" w:rsidRDefault="00453A30" w:rsidP="00453A30">
      <w:pPr>
        <w:autoSpaceDE w:val="0"/>
        <w:autoSpaceDN w:val="0"/>
        <w:adjustRightInd w:val="0"/>
        <w:spacing w:after="0"/>
        <w:ind w:left="360"/>
        <w:rPr>
          <w:rFonts w:ascii="Arial" w:hAnsi="Arial"/>
          <w:color w:val="0000FF"/>
          <w:sz w:val="24"/>
          <w:szCs w:val="24"/>
          <w:u w:val="single"/>
        </w:rPr>
      </w:pPr>
    </w:p>
    <w:p w14:paraId="2EE4D03B" w14:textId="77777777" w:rsidR="00453A30" w:rsidRPr="00453A30" w:rsidRDefault="00453A30" w:rsidP="00453A30">
      <w:pPr>
        <w:autoSpaceDE w:val="0"/>
        <w:autoSpaceDN w:val="0"/>
        <w:adjustRightInd w:val="0"/>
        <w:spacing w:after="0"/>
        <w:ind w:left="36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A3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ADA Compliance </w:t>
      </w:r>
    </w:p>
    <w:p w14:paraId="1B153895" w14:textId="77777777" w:rsidR="00453A30" w:rsidRPr="00453A30" w:rsidRDefault="00453A30" w:rsidP="00453A30">
      <w:pPr>
        <w:autoSpaceDE w:val="0"/>
        <w:autoSpaceDN w:val="0"/>
        <w:adjustRightInd w:val="0"/>
        <w:spacing w:after="0"/>
        <w:ind w:left="360"/>
        <w:rPr>
          <w:rFonts w:ascii="Arial" w:hAnsi="Arial"/>
          <w:sz w:val="24"/>
          <w:szCs w:val="24"/>
        </w:rPr>
      </w:pPr>
      <w:r w:rsidRPr="00453A30">
        <w:rPr>
          <w:rFonts w:ascii="Arial" w:hAnsi="Arial"/>
          <w:sz w:val="24"/>
          <w:szCs w:val="24"/>
        </w:rPr>
        <w:t xml:space="preserve">For information on your rights under the ADA and Section 504 of the Rehabilitation ACT, please see </w:t>
      </w:r>
      <w:hyperlink r:id="rId19" w:history="1">
        <w:r w:rsidRPr="00453A30">
          <w:rPr>
            <w:rFonts w:ascii="Arial" w:hAnsi="Arial"/>
            <w:color w:val="0000FF"/>
            <w:sz w:val="24"/>
            <w:szCs w:val="24"/>
            <w:u w:val="single"/>
          </w:rPr>
          <w:t>https://www.gallaudet.edu/af/section-1-general/110-reasonable-accommodation.html</w:t>
        </w:r>
      </w:hyperlink>
    </w:p>
    <w:p w14:paraId="18287B1B" w14:textId="77777777" w:rsidR="00453A30" w:rsidRPr="00453A30" w:rsidRDefault="00453A30" w:rsidP="00453A30">
      <w:pPr>
        <w:spacing w:after="120" w:line="240" w:lineRule="auto"/>
        <w:rPr>
          <w:rFonts w:ascii="Arial" w:hAnsi="Arial"/>
          <w:sz w:val="24"/>
          <w:szCs w:val="24"/>
        </w:rPr>
      </w:pPr>
    </w:p>
    <w:p w14:paraId="64077F84" w14:textId="77777777" w:rsidR="00453A30" w:rsidRPr="00453A30" w:rsidRDefault="00453A30" w:rsidP="00453A30">
      <w:pPr>
        <w:shd w:val="clear" w:color="auto" w:fill="FFFFFF" w:themeFill="background1"/>
        <w:spacing w:after="150" w:line="240" w:lineRule="auto"/>
        <w:ind w:left="325" w:right="825"/>
        <w:textAlignment w:val="baseline"/>
        <w:rPr>
          <w:rFonts w:cs="Times New Roman"/>
          <w:b/>
          <w:bCs/>
          <w:sz w:val="24"/>
          <w:szCs w:val="24"/>
          <w:u w:val="single"/>
        </w:rPr>
      </w:pPr>
      <w:r w:rsidRPr="00453A30">
        <w:rPr>
          <w:rFonts w:cs="Times New Roman"/>
          <w:b/>
          <w:bCs/>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Navigate Syllabus Statement</w:t>
      </w:r>
    </w:p>
    <w:p w14:paraId="0EB3DA73" w14:textId="4FD7FE3F" w:rsidR="00453A30" w:rsidRPr="00453A30" w:rsidRDefault="00453A30" w:rsidP="00453A30">
      <w:pPr>
        <w:spacing w:after="120" w:line="240" w:lineRule="auto"/>
        <w:rPr>
          <w:rFonts w:cs="Times New Roman"/>
          <w:sz w:val="24"/>
          <w:szCs w:val="24"/>
        </w:rPr>
      </w:pPr>
      <w:r w:rsidRPr="00453A30">
        <w:rPr>
          <w:rFonts w:cs="Times New Roman"/>
          <w:sz w:val="24"/>
          <w:szCs w:val="24"/>
        </w:rPr>
        <w:t xml:space="preserve">Throughout the term, you may receive Navigate emails from me regarding your course grades or academic performance. Please pay attention to these emails and follow through with the recommended actions </w:t>
      </w:r>
      <w:r w:rsidR="007F5B8F" w:rsidRPr="00453A30">
        <w:rPr>
          <w:rFonts w:cs="Times New Roman"/>
          <w:sz w:val="24"/>
          <w:szCs w:val="24"/>
        </w:rPr>
        <w:t>to</w:t>
      </w:r>
      <w:r w:rsidRPr="00453A30">
        <w:rPr>
          <w:rFonts w:cs="Times New Roman"/>
          <w:sz w:val="24"/>
          <w:szCs w:val="24"/>
        </w:rPr>
        <w:t xml:space="preserve"> be successful in this course. Upon getting a Navigate email, please see </w:t>
      </w:r>
      <w:r w:rsidRPr="00453A30">
        <w:rPr>
          <w:rFonts w:cs="Times New Roman"/>
          <w:sz w:val="24"/>
          <w:szCs w:val="24"/>
        </w:rPr>
        <w:lastRenderedPageBreak/>
        <w:t xml:space="preserve">me to discuss your academic progress. Your advisor may also ask to see you to discuss your progress to ensure that you are receiving the support you need to succeed in the course. </w:t>
      </w:r>
    </w:p>
    <w:p w14:paraId="24D02C0B" w14:textId="77777777" w:rsidR="00453A30" w:rsidRPr="00453A30" w:rsidRDefault="00453A30" w:rsidP="00453A30">
      <w:pPr>
        <w:spacing w:after="120" w:line="240" w:lineRule="auto"/>
        <w:rPr>
          <w:rFonts w:cs="Times New Roman"/>
          <w:sz w:val="24"/>
          <w:szCs w:val="24"/>
        </w:rPr>
      </w:pPr>
      <w:r w:rsidRPr="00453A30">
        <w:rPr>
          <w:rFonts w:cs="Times New Roman"/>
          <w:sz w:val="24"/>
          <w:szCs w:val="24"/>
        </w:rPr>
        <w:t xml:space="preserve">You will have access to Navigate through a mobile App that helps you navigate roadblocks to graduation and make better choices along the way through interactive checklists reminders, and alerts. Please take the opportunity to download Navigate Students for free (go to the App Store or Google Play and search for “Navigate Student,” then login using your university ID and password). You can also access Navigate from a computer at. </w:t>
      </w:r>
      <w:hyperlink r:id="rId20" w:anchor="!/authentication/remote/" w:history="1">
        <w:r w:rsidRPr="00453A30">
          <w:rPr>
            <w:color w:val="0000FF"/>
            <w:u w:val="single"/>
          </w:rPr>
          <w:t>https://gallaudet.guide.eab.com/app/#!/authentication/remote/</w:t>
        </w:r>
      </w:hyperlink>
    </w:p>
    <w:p w14:paraId="613679A9" w14:textId="77777777" w:rsidR="00453A30" w:rsidRPr="00453A30" w:rsidRDefault="00453A30" w:rsidP="00453A30">
      <w:pPr>
        <w:autoSpaceDE w:val="0"/>
        <w:autoSpaceDN w:val="0"/>
        <w:adjustRightInd w:val="0"/>
        <w:spacing w:after="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01E6362B" w14:textId="77777777" w:rsidR="00453A30" w:rsidRPr="00453A30" w:rsidRDefault="00453A30" w:rsidP="00453A30">
      <w:pPr>
        <w:autoSpaceDE w:val="0"/>
        <w:autoSpaceDN w:val="0"/>
        <w:adjustRightInd w:val="0"/>
        <w:spacing w:after="0"/>
        <w:ind w:left="36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53A30">
        <w:rPr>
          <w:rFonts w:ascii="Arial" w:hAnsi="Arial"/>
          <w:b/>
          <w:sz w:val="24"/>
          <w:szCs w:val="24"/>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Reporting Responsibilities:</w:t>
      </w:r>
    </w:p>
    <w:p w14:paraId="77B8C711" w14:textId="77777777" w:rsidR="00453A30" w:rsidRPr="00453A30" w:rsidRDefault="00453A30" w:rsidP="00453A30">
      <w:pPr>
        <w:ind w:left="360"/>
        <w:rPr>
          <w:rFonts w:ascii="Arial,Calibri" w:eastAsia="Arial,Calibri" w:hAnsi="Arial,Calibri" w:cs="Arial,Calibri"/>
          <w:color w:val="1A1A1A"/>
          <w:sz w:val="24"/>
          <w:szCs w:val="24"/>
        </w:rPr>
      </w:pPr>
      <w:r w:rsidRPr="00453A30">
        <w:rPr>
          <w:rFonts w:ascii="Arial" w:eastAsia="Arial" w:hAnsi="Arial"/>
          <w:color w:val="1A1A1A"/>
          <w:sz w:val="24"/>
          <w:szCs w:val="24"/>
        </w:rPr>
        <w:t>While I want you to feel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comfortable coming to me with issues you may be struggling with or concerns you may be having,</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please be aware that I have some reporting requirements that are part of my job requirements at Gallaudet University.</w:t>
      </w:r>
    </w:p>
    <w:p w14:paraId="06B9C0E8" w14:textId="77777777" w:rsidR="00453A30" w:rsidRPr="00453A30" w:rsidRDefault="00453A30" w:rsidP="00453A30">
      <w:pPr>
        <w:ind w:left="360"/>
        <w:rPr>
          <w:rFonts w:ascii="Arial,Calibri" w:eastAsia="Arial,Calibri" w:hAnsi="Arial,Calibri" w:cs="Arial,Calibri"/>
          <w:color w:val="1A1A1A"/>
          <w:sz w:val="24"/>
          <w:szCs w:val="24"/>
        </w:rPr>
      </w:pPr>
      <w:r w:rsidRPr="00453A30">
        <w:rPr>
          <w:rFonts w:ascii="Arial" w:eastAsia="Arial" w:hAnsi="Arial"/>
          <w:color w:val="1A1A1A"/>
          <w:sz w:val="24"/>
          <w:szCs w:val="24"/>
        </w:rPr>
        <w:t>For example, if you inform me of an issue of</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sexual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harassment, sexual assault, or discrimination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will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keep</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information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private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but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am</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required</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bring</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attention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of</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Title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IX</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Coordinator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EEO/AA</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office.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If</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would</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like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talk</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those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offices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directly,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 xml:space="preserve">reached by contacting </w:t>
      </w:r>
      <w:proofErr w:type="spellStart"/>
      <w:r w:rsidRPr="00453A30">
        <w:rPr>
          <w:rFonts w:ascii="Arial" w:eastAsia="Arial" w:hAnsi="Arial"/>
          <w:color w:val="1A1A1A"/>
          <w:sz w:val="24"/>
          <w:szCs w:val="24"/>
        </w:rPr>
        <w:t>Sharrell</w:t>
      </w:r>
      <w:proofErr w:type="spellEnd"/>
      <w:r w:rsidRPr="00453A30">
        <w:rPr>
          <w:rFonts w:ascii="Arial" w:eastAsia="Arial" w:hAnsi="Arial"/>
          <w:color w:val="1A1A1A"/>
          <w:sz w:val="24"/>
          <w:szCs w:val="24"/>
        </w:rPr>
        <w:t xml:space="preserve"> McCaskill through VP (202-559-5683) or at her office in College Hall 312 or at the following website: </w:t>
      </w:r>
      <w:hyperlink r:id="rId21">
        <w:r w:rsidRPr="00453A30">
          <w:rPr>
            <w:rFonts w:ascii="Arial" w:eastAsia="Arial" w:hAnsi="Arial"/>
            <w:color w:val="0000FF"/>
            <w:sz w:val="24"/>
            <w:szCs w:val="24"/>
            <w:u w:val="single"/>
          </w:rPr>
          <w:t>https://www.gallaudet.edu/title-ix-at-gallaudet-university</w:t>
        </w:r>
      </w:hyperlink>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Additionally,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also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report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incidents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complaints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 DPS. 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also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get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support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 xml:space="preserve">at CAPS (Counseling and Psychological Services), SHS (Student Health Services) and the Ombudsman. </w:t>
      </w:r>
    </w:p>
    <w:p w14:paraId="1F2A33B7" w14:textId="77777777" w:rsidR="00453A30" w:rsidRPr="00453A30" w:rsidRDefault="00453A30" w:rsidP="00453A30">
      <w:pPr>
        <w:ind w:left="360"/>
        <w:rPr>
          <w:rFonts w:ascii="Arial,Calibri" w:eastAsia="Arial,Calibri" w:hAnsi="Arial,Calibri" w:cs="Arial,Calibri"/>
          <w:color w:val="1A1A1A"/>
          <w:sz w:val="24"/>
          <w:szCs w:val="24"/>
        </w:rPr>
      </w:pPr>
      <w:r w:rsidRPr="00453A30">
        <w:rPr>
          <w:rFonts w:ascii="Arial" w:eastAsia="Arial" w:hAnsi="Arial"/>
          <w:color w:val="1A1A1A"/>
          <w:sz w:val="24"/>
          <w:szCs w:val="24"/>
        </w:rPr>
        <w:t>Another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common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example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if</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are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struggling</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with</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issue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that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may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traumatic</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unusual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stress.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will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likely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inform</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campus</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Behavioral</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Intervention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Team</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(BIT)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CAPS. If</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would</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like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reach</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out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directly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to</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them</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for</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assistance,</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you</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can</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contact</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them</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at</w:t>
      </w:r>
      <w:r w:rsidRPr="00453A30">
        <w:rPr>
          <w:rFonts w:ascii="Arial,Calibri" w:eastAsia="Arial,Calibri" w:hAnsi="Arial,Calibri" w:cs="Arial,Calibri"/>
          <w:color w:val="1A1A1A"/>
          <w:sz w:val="24"/>
          <w:szCs w:val="24"/>
        </w:rPr>
        <w:t xml:space="preserve"> </w:t>
      </w:r>
      <w:hyperlink r:id="rId22">
        <w:r w:rsidRPr="00453A30">
          <w:rPr>
            <w:rFonts w:ascii="Arial" w:eastAsia="Arial" w:hAnsi="Arial"/>
            <w:color w:val="0000FF"/>
            <w:sz w:val="24"/>
            <w:szCs w:val="24"/>
            <w:u w:val="single"/>
          </w:rPr>
          <w:t>https://www.gallaudet.edu/student-affairs/behavior-intervention-team</w:t>
        </w:r>
      </w:hyperlink>
      <w:r w:rsidRPr="00453A30">
        <w:rPr>
          <w:rFonts w:ascii="Arial,Calibri" w:eastAsia="Arial,Calibri" w:hAnsi="Arial,Calibri" w:cs="Arial,Calibri"/>
          <w:color w:val="1A1A1A"/>
          <w:sz w:val="24"/>
          <w:szCs w:val="24"/>
        </w:rPr>
        <w:t xml:space="preserve">. </w:t>
      </w:r>
    </w:p>
    <w:p w14:paraId="310EA622" w14:textId="77777777" w:rsidR="00453A30" w:rsidRPr="00453A30" w:rsidRDefault="00453A30" w:rsidP="00453A30">
      <w:pPr>
        <w:ind w:left="360"/>
        <w:rPr>
          <w:rFonts w:ascii="Arial,Calibri" w:eastAsia="Arial,Calibri" w:hAnsi="Arial,Calibri" w:cs="Arial,Calibri"/>
          <w:color w:val="1A1A1A"/>
          <w:sz w:val="24"/>
          <w:szCs w:val="24"/>
        </w:rPr>
      </w:pPr>
      <w:r w:rsidRPr="00453A30">
        <w:rPr>
          <w:rFonts w:ascii="Arial" w:eastAsia="Arial" w:hAnsi="Arial"/>
          <w:color w:val="1A1A1A"/>
          <w:sz w:val="24"/>
          <w:szCs w:val="24"/>
        </w:rPr>
        <w:t>Finally,</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know</w:t>
      </w:r>
      <w:r w:rsidRPr="00453A30">
        <w:rPr>
          <w:rFonts w:ascii="Arial,Calibri" w:eastAsia="Arial,Calibri" w:hAnsi="Arial,Calibri" w:cs="Arial,Calibri"/>
          <w:color w:val="1A1A1A"/>
          <w:sz w:val="24"/>
          <w:szCs w:val="24"/>
        </w:rPr>
        <w:t xml:space="preserve"> </w:t>
      </w:r>
      <w:r w:rsidRPr="00453A30">
        <w:rPr>
          <w:rFonts w:ascii="Arial" w:eastAsia="Arial" w:hAnsi="Arial"/>
          <w:color w:val="1A1A1A"/>
          <w:sz w:val="24"/>
          <w:szCs w:val="24"/>
        </w:rPr>
        <w:t>that I am always willing to listen and give advice if needed</w:t>
      </w:r>
      <w:r w:rsidRPr="00453A30">
        <w:rPr>
          <w:rFonts w:ascii="Arial,Calibri" w:eastAsia="Arial,Calibri" w:hAnsi="Arial,Calibri" w:cs="Arial,Calibri"/>
          <w:color w:val="1A1A1A"/>
          <w:sz w:val="24"/>
          <w:szCs w:val="24"/>
        </w:rPr>
        <w:t xml:space="preserve">. </w:t>
      </w:r>
    </w:p>
    <w:p w14:paraId="61CB849D" w14:textId="77777777" w:rsidR="00617459" w:rsidRPr="001360C6" w:rsidRDefault="00617459" w:rsidP="00617459">
      <w:pPr>
        <w:spacing w:after="120" w:line="240" w:lineRule="auto"/>
        <w:rPr>
          <w:rFonts w:ascii="Arial" w:hAnsi="Arial"/>
        </w:rPr>
      </w:pPr>
    </w:p>
    <w:p w14:paraId="57AB5D0A" w14:textId="77777777" w:rsidR="004C7B31" w:rsidRDefault="2ABFCF6A" w:rsidP="2ABFCF6A">
      <w:pPr>
        <w:keepNext/>
        <w:keepLines/>
        <w:ind w:left="360"/>
        <w:rPr>
          <w:rFonts w:ascii="Arial" w:hAnsi="Arial"/>
          <w:b/>
          <w:bCs/>
        </w:rPr>
      </w:pPr>
      <w:r w:rsidRPr="2ABFCF6A">
        <w:rPr>
          <w:rFonts w:ascii="Arial" w:hAnsi="Arial"/>
          <w:b/>
          <w:bCs/>
        </w:rPr>
        <w:lastRenderedPageBreak/>
        <w:t>Use of Gallaudet Blackboard Learning System:</w:t>
      </w:r>
    </w:p>
    <w:p w14:paraId="641D38F3" w14:textId="77777777" w:rsidR="004C7B31" w:rsidRPr="004C7B31" w:rsidRDefault="2ABFCF6A" w:rsidP="2ABFCF6A">
      <w:pPr>
        <w:keepNext/>
        <w:keepLines/>
        <w:ind w:left="360"/>
        <w:rPr>
          <w:rFonts w:ascii="Arial" w:hAnsi="Arial"/>
        </w:rPr>
      </w:pPr>
      <w:r w:rsidRPr="2ABFCF6A">
        <w:rPr>
          <w:rFonts w:ascii="Arial" w:hAnsi="Arial"/>
        </w:rPr>
        <w:t>The course information and records will be managed through Blackboard.  Specifically, Blackboard will be used to record grades and to post announcements, homework, course updates, and other curricular materials.  Blackboard will also be used to send out course related e-mails.  If you are using a private email, please forward your Gallaudet email to your preferred email account, so you will not miss message from me.</w:t>
      </w:r>
    </w:p>
    <w:p w14:paraId="501EA6D5" w14:textId="77777777" w:rsidR="004C7B31" w:rsidRDefault="004C7B31" w:rsidP="00977680">
      <w:pPr>
        <w:keepNext/>
        <w:keepLines/>
        <w:ind w:left="360"/>
        <w:rPr>
          <w:rFonts w:ascii="Arial" w:hAnsi="Arial"/>
          <w:b/>
        </w:rPr>
      </w:pPr>
    </w:p>
    <w:p w14:paraId="42F30A14" w14:textId="77777777" w:rsidR="00321D75" w:rsidRPr="00374203" w:rsidRDefault="2ABFCF6A" w:rsidP="2ABFCF6A">
      <w:pPr>
        <w:keepNext/>
        <w:keepLines/>
        <w:ind w:left="360"/>
        <w:rPr>
          <w:rFonts w:ascii="Arial" w:hAnsi="Arial"/>
          <w:b/>
          <w:bCs/>
        </w:rPr>
      </w:pPr>
      <w:r w:rsidRPr="2ABFCF6A">
        <w:rPr>
          <w:rFonts w:ascii="Arial" w:hAnsi="Arial"/>
          <w:b/>
          <w:bCs/>
        </w:rPr>
        <w:t>Class Cancellation or University Closing:</w:t>
      </w:r>
    </w:p>
    <w:p w14:paraId="00D66CCC" w14:textId="6B84F3CA" w:rsidR="006048ED" w:rsidRPr="006026CF" w:rsidRDefault="2ABFCF6A" w:rsidP="2ABFCF6A">
      <w:pPr>
        <w:keepNext/>
        <w:keepLines/>
        <w:ind w:left="360"/>
        <w:rPr>
          <w:rFonts w:ascii="Arial" w:hAnsi="Arial"/>
        </w:rPr>
      </w:pPr>
      <w:r w:rsidRPr="2ABFCF6A">
        <w:rPr>
          <w:rFonts w:ascii="Arial" w:hAnsi="Arial"/>
        </w:rPr>
        <w:t xml:space="preserve">If the university closes for any reason or the instructor unexpectedly miss class, that day’s work will be conducted via Blackboard. Check the announcement section of Blackboard for specific instructions, which will be posted by class time </w:t>
      </w:r>
      <w:r w:rsidR="007F5B8F" w:rsidRPr="2ABFCF6A">
        <w:rPr>
          <w:rFonts w:ascii="Arial" w:hAnsi="Arial"/>
        </w:rPr>
        <w:t>if possible</w:t>
      </w:r>
      <w:r w:rsidRPr="2ABFCF6A">
        <w:rPr>
          <w:rFonts w:ascii="Arial" w:hAnsi="Arial"/>
        </w:rPr>
        <w:t>.</w:t>
      </w:r>
    </w:p>
    <w:p w14:paraId="3D18852F" w14:textId="77777777" w:rsidR="002B3BC6" w:rsidRPr="006026CF" w:rsidRDefault="002B3BC6" w:rsidP="002B3B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contextualSpacing/>
        <w:rPr>
          <w:rFonts w:ascii="Arial" w:hAnsi="Arial"/>
          <w:b/>
        </w:rPr>
      </w:pPr>
    </w:p>
    <w:p w14:paraId="70BA22F4" w14:textId="77777777" w:rsidR="00617459" w:rsidRDefault="2ABFCF6A" w:rsidP="00B11319">
      <w:pPr>
        <w:keepNext/>
        <w:keepLines/>
        <w:spacing w:after="120" w:line="240" w:lineRule="auto"/>
        <w:rPr>
          <w:rFonts w:ascii="Arial" w:hAnsi="Arial"/>
        </w:rPr>
      </w:pPr>
      <w:r w:rsidRPr="00B11319">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Statement Regarding Possibility of Syllabus and/or Schedule Change:</w:t>
      </w:r>
      <w:r w:rsidRPr="2ABFCF6A">
        <w:rPr>
          <w:rFonts w:ascii="Arial" w:hAnsi="Arial"/>
        </w:rPr>
        <w:t xml:space="preserve">  </w:t>
      </w:r>
    </w:p>
    <w:p w14:paraId="2FDBEFDD" w14:textId="77777777" w:rsidR="003D488E" w:rsidRDefault="2ABFCF6A" w:rsidP="2ABFCF6A">
      <w:pPr>
        <w:spacing w:after="120" w:line="240" w:lineRule="auto"/>
        <w:ind w:left="360"/>
        <w:rPr>
          <w:rFonts w:ascii="Arial" w:hAnsi="Arial"/>
        </w:rPr>
      </w:pPr>
      <w:r w:rsidRPr="2ABFCF6A">
        <w:rPr>
          <w:rFonts w:ascii="Arial" w:hAnsi="Arial"/>
        </w:rPr>
        <w:t>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14:paraId="3413C181" w14:textId="0AF41CC3" w:rsidR="00B11319" w:rsidRDefault="00B11319" w:rsidP="00617459">
      <w:pPr>
        <w:spacing w:after="120" w:line="240" w:lineRule="auto"/>
        <w:ind w:left="360"/>
        <w:rPr>
          <w:rFonts w:ascii="Arial" w:hAnsi="Arial"/>
          <w:b/>
        </w:rPr>
      </w:pPr>
    </w:p>
    <w:p w14:paraId="520014DE" w14:textId="77777777" w:rsidR="00B11319" w:rsidRDefault="00B11319" w:rsidP="00617459">
      <w:pPr>
        <w:spacing w:after="120" w:line="240" w:lineRule="auto"/>
        <w:ind w:left="360"/>
        <w:rPr>
          <w:rFonts w:ascii="Arial" w:hAnsi="Arial"/>
          <w:b/>
        </w:rPr>
      </w:pPr>
    </w:p>
    <w:p w14:paraId="117CDEE3" w14:textId="77777777" w:rsidR="0020267E" w:rsidRPr="00B11319" w:rsidRDefault="2ABFCF6A" w:rsidP="2ABFCF6A">
      <w:pPr>
        <w:spacing w:after="120" w:line="240" w:lineRule="auto"/>
        <w:ind w:left="360"/>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11319">
        <w:rPr>
          <w:rFonts w:cs="Times New Roman"/>
          <w:b/>
          <w:bCs/>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Class Participation:</w:t>
      </w:r>
    </w:p>
    <w:p w14:paraId="7E7F632F"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Regular attendance</w:t>
      </w:r>
    </w:p>
    <w:p w14:paraId="780CEF2B"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 xml:space="preserve">On time arrival </w:t>
      </w:r>
    </w:p>
    <w:p w14:paraId="23403072"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Being prepared for class</w:t>
      </w:r>
    </w:p>
    <w:p w14:paraId="708F4793"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Being attentive during class</w:t>
      </w:r>
    </w:p>
    <w:p w14:paraId="43B9BB27"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No pager and/or no cell phone use during class</w:t>
      </w:r>
    </w:p>
    <w:p w14:paraId="474D9E9C"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No walking in and out of the classroom during class (Students are encouraged to go to restroom before coming to class).</w:t>
      </w:r>
    </w:p>
    <w:p w14:paraId="07CA9F8A"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No signing/talking curing class, except when directed by the instructor</w:t>
      </w:r>
    </w:p>
    <w:p w14:paraId="035734F2"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Behaving respectfully toward all members of the class and the instructor</w:t>
      </w:r>
    </w:p>
    <w:p w14:paraId="4396EA27" w14:textId="77777777" w:rsidR="0020267E" w:rsidRPr="0020267E" w:rsidRDefault="2ABFCF6A" w:rsidP="2ABFCF6A">
      <w:pPr>
        <w:pStyle w:val="ListParagraph"/>
        <w:numPr>
          <w:ilvl w:val="0"/>
          <w:numId w:val="15"/>
        </w:numPr>
        <w:spacing w:after="120" w:line="240" w:lineRule="auto"/>
        <w:rPr>
          <w:rFonts w:ascii="Arial" w:hAnsi="Arial"/>
        </w:rPr>
      </w:pPr>
      <w:r w:rsidRPr="2ABFCF6A">
        <w:rPr>
          <w:rFonts w:ascii="Arial" w:hAnsi="Arial"/>
        </w:rPr>
        <w:t>Contributing to class (asking &amp; answering questions, contributing to the group, asking reasonable questions, being prepared).</w:t>
      </w:r>
    </w:p>
    <w:p w14:paraId="0FA1A387" w14:textId="4E65685F" w:rsidR="0020267E" w:rsidRDefault="0020267E" w:rsidP="00617459">
      <w:pPr>
        <w:spacing w:after="120" w:line="240" w:lineRule="auto"/>
        <w:ind w:left="360"/>
        <w:rPr>
          <w:rFonts w:ascii="Arial" w:hAnsi="Arial"/>
        </w:rPr>
      </w:pPr>
    </w:p>
    <w:p w14:paraId="2361F368" w14:textId="0D34E8CE" w:rsidR="00453A30" w:rsidRDefault="00453A30" w:rsidP="00617459">
      <w:pPr>
        <w:spacing w:after="120" w:line="240" w:lineRule="auto"/>
        <w:ind w:left="360"/>
        <w:rPr>
          <w:rFonts w:ascii="Arial" w:hAnsi="Arial"/>
        </w:rPr>
      </w:pPr>
    </w:p>
    <w:p w14:paraId="41D3D119" w14:textId="77777777" w:rsidR="00C60DCB" w:rsidRDefault="00C60DCB" w:rsidP="00617459">
      <w:pPr>
        <w:spacing w:after="120" w:line="240" w:lineRule="auto"/>
        <w:ind w:left="360"/>
        <w:rPr>
          <w:rFonts w:ascii="Arial" w:hAnsi="Arial"/>
        </w:rPr>
      </w:pPr>
    </w:p>
    <w:p w14:paraId="3B3327B6" w14:textId="77777777" w:rsidR="00453A30" w:rsidRPr="0020267E" w:rsidRDefault="00453A30" w:rsidP="00617459">
      <w:pPr>
        <w:spacing w:after="120" w:line="240" w:lineRule="auto"/>
        <w:ind w:left="360"/>
        <w:rPr>
          <w:rFonts w:ascii="Arial" w:hAnsi="Arial"/>
        </w:rPr>
      </w:pPr>
    </w:p>
    <w:p w14:paraId="470B1EDA" w14:textId="77777777" w:rsidR="00F545C2" w:rsidRPr="00F545C2" w:rsidRDefault="2ABFCF6A" w:rsidP="2ABFCF6A">
      <w:pPr>
        <w:spacing w:after="120" w:line="240" w:lineRule="auto"/>
        <w:ind w:left="360"/>
        <w:rPr>
          <w:rFonts w:ascii="Arial" w:hAnsi="Arial"/>
          <w:b/>
          <w:bCs/>
        </w:rPr>
      </w:pPr>
      <w:r w:rsidRPr="2ABFCF6A">
        <w:rPr>
          <w:rFonts w:ascii="Arial" w:hAnsi="Arial"/>
          <w:b/>
          <w:bCs/>
        </w:rPr>
        <w:lastRenderedPageBreak/>
        <w:t>Absences:</w:t>
      </w:r>
    </w:p>
    <w:p w14:paraId="10AB5C80" w14:textId="77777777" w:rsidR="00F545C2" w:rsidRDefault="2ABFCF6A" w:rsidP="2ABFCF6A">
      <w:pPr>
        <w:spacing w:after="120" w:line="240" w:lineRule="auto"/>
        <w:ind w:left="720"/>
        <w:rPr>
          <w:rFonts w:ascii="Arial" w:hAnsi="Arial"/>
        </w:rPr>
      </w:pPr>
      <w:r w:rsidRPr="2ABFCF6A">
        <w:rPr>
          <w:rFonts w:ascii="Arial" w:hAnsi="Arial"/>
        </w:rPr>
        <w:t>Only 3 absences are allowed this fall semester.  Students who have unexcused absences may be asked to withdraw from the course.</w:t>
      </w:r>
    </w:p>
    <w:p w14:paraId="19086309" w14:textId="77777777" w:rsidR="00F545C2" w:rsidRDefault="00F545C2" w:rsidP="00617459">
      <w:pPr>
        <w:spacing w:after="120" w:line="240" w:lineRule="auto"/>
        <w:ind w:left="360"/>
        <w:rPr>
          <w:rFonts w:ascii="Arial" w:hAnsi="Arial"/>
        </w:rPr>
      </w:pPr>
    </w:p>
    <w:p w14:paraId="71CBFD26" w14:textId="77777777" w:rsidR="00F545C2" w:rsidRPr="00AA017E" w:rsidRDefault="2ABFCF6A" w:rsidP="2ABFCF6A">
      <w:pPr>
        <w:spacing w:after="120" w:line="240" w:lineRule="auto"/>
        <w:ind w:left="360"/>
        <w:rPr>
          <w:rFonts w:ascii="Arial" w:hAnsi="Arial"/>
          <w:b/>
          <w:bCs/>
        </w:rPr>
      </w:pPr>
      <w:r w:rsidRPr="2ABFCF6A">
        <w:rPr>
          <w:rFonts w:ascii="Arial" w:hAnsi="Arial"/>
          <w:b/>
          <w:bCs/>
        </w:rPr>
        <w:t>Examination Policy:</w:t>
      </w:r>
    </w:p>
    <w:p w14:paraId="39BB9371" w14:textId="6B66DE84" w:rsidR="00AA017E" w:rsidRDefault="2ABFCF6A" w:rsidP="2ABFCF6A">
      <w:pPr>
        <w:spacing w:after="120" w:line="240" w:lineRule="auto"/>
        <w:ind w:left="720"/>
        <w:rPr>
          <w:rFonts w:ascii="Arial" w:hAnsi="Arial"/>
        </w:rPr>
      </w:pPr>
      <w:r w:rsidRPr="2ABFCF6A">
        <w:rPr>
          <w:rFonts w:ascii="Arial" w:hAnsi="Arial"/>
        </w:rPr>
        <w:t xml:space="preserve">It is the student’s responsibility to take tests on the assigned dates.  There will be 4 scheduled tests as noted on your course schedule.  A typical course examination includes multiple choice, essay questions, matching, fill in the blanks, and problem-solving exercises.  No make-up tests will be given.  No student can be excused from or cut a test unless he/she is in the infirmary or produces a note from doctor on his/her RX stationary stating that you were </w:t>
      </w:r>
      <w:r w:rsidR="00DF5CE7" w:rsidRPr="2ABFCF6A">
        <w:rPr>
          <w:rFonts w:ascii="Arial" w:hAnsi="Arial"/>
        </w:rPr>
        <w:t>too</w:t>
      </w:r>
      <w:r w:rsidRPr="2ABFCF6A">
        <w:rPr>
          <w:rFonts w:ascii="Arial" w:hAnsi="Arial"/>
        </w:rPr>
        <w:t xml:space="preserve"> ill to take the test.  Missing test counts zero for that test.  The student is responsible to schedule appointment with the instructor to discuss the missing test.</w:t>
      </w:r>
    </w:p>
    <w:p w14:paraId="6C141A9C" w14:textId="77777777" w:rsidR="004C7B31" w:rsidRDefault="2ABFCF6A" w:rsidP="2ABFCF6A">
      <w:pPr>
        <w:spacing w:after="120" w:line="240" w:lineRule="auto"/>
        <w:ind w:left="720"/>
        <w:rPr>
          <w:rFonts w:ascii="Arial" w:hAnsi="Arial"/>
        </w:rPr>
      </w:pPr>
      <w:r w:rsidRPr="2ABFCF6A">
        <w:rPr>
          <w:rFonts w:ascii="Arial" w:hAnsi="Arial"/>
        </w:rPr>
        <w:t>Bathroom privileges are suspended during the examinations.</w:t>
      </w:r>
    </w:p>
    <w:p w14:paraId="096E0001" w14:textId="77777777" w:rsidR="002A4237" w:rsidRDefault="002A4237" w:rsidP="2ABFCF6A">
      <w:pPr>
        <w:spacing w:after="120" w:line="240" w:lineRule="auto"/>
        <w:ind w:left="720"/>
        <w:rPr>
          <w:rFonts w:ascii="Arial" w:hAnsi="Arial"/>
        </w:rPr>
      </w:pPr>
    </w:p>
    <w:p w14:paraId="5A4DB43A" w14:textId="77777777" w:rsidR="00AA017E" w:rsidRDefault="2ABFCF6A" w:rsidP="2ABFCF6A">
      <w:pPr>
        <w:spacing w:after="120" w:line="240" w:lineRule="auto"/>
        <w:ind w:left="720"/>
        <w:rPr>
          <w:rFonts w:ascii="Arial" w:hAnsi="Arial"/>
          <w:b/>
          <w:bCs/>
        </w:rPr>
      </w:pPr>
      <w:r w:rsidRPr="2ABFCF6A">
        <w:rPr>
          <w:rFonts w:ascii="Arial" w:hAnsi="Arial"/>
          <w:b/>
          <w:bCs/>
        </w:rPr>
        <w:t>Calculators:</w:t>
      </w:r>
    </w:p>
    <w:p w14:paraId="0FC66BE8" w14:textId="3FAA990F" w:rsidR="001D42BD" w:rsidRDefault="2ABFCF6A" w:rsidP="2ABFCF6A">
      <w:pPr>
        <w:spacing w:after="120" w:line="240" w:lineRule="auto"/>
        <w:ind w:left="1440"/>
        <w:rPr>
          <w:rFonts w:ascii="Arial" w:hAnsi="Arial"/>
        </w:rPr>
      </w:pPr>
      <w:r w:rsidRPr="2ABFCF6A">
        <w:rPr>
          <w:rFonts w:ascii="Arial" w:hAnsi="Arial"/>
        </w:rPr>
        <w:t xml:space="preserve">Students are encouraged to bring calculators to class.  The use of calculators during examinations is highly recommended.  </w:t>
      </w:r>
      <w:r w:rsidR="00DF5CE7" w:rsidRPr="2ABFCF6A">
        <w:rPr>
          <w:rFonts w:ascii="Arial" w:hAnsi="Arial"/>
        </w:rPr>
        <w:t>However,</w:t>
      </w:r>
      <w:r w:rsidRPr="2ABFCF6A">
        <w:rPr>
          <w:rFonts w:ascii="Arial" w:hAnsi="Arial"/>
        </w:rPr>
        <w:t xml:space="preserve"> for obvious reasons, the following calculators are not allowed during examinations: pager calculators and those with either multi-line display or those allow the input and display of alphabetic characters.  For example, (TI-83, TI-84, etc.) graphic calculators are not allowed during examination.</w:t>
      </w:r>
    </w:p>
    <w:p w14:paraId="4A26502A" w14:textId="3B756472" w:rsidR="001D42BD" w:rsidRDefault="001D42BD" w:rsidP="00477A02">
      <w:pPr>
        <w:spacing w:after="120" w:line="240" w:lineRule="auto"/>
        <w:rPr>
          <w:rFonts w:ascii="Arial" w:hAnsi="Arial"/>
        </w:rPr>
      </w:pPr>
    </w:p>
    <w:p w14:paraId="219B3565" w14:textId="5A5C1E36" w:rsidR="002B31D0" w:rsidRDefault="002B31D0" w:rsidP="00477A02">
      <w:pPr>
        <w:spacing w:after="120" w:line="240" w:lineRule="auto"/>
        <w:rPr>
          <w:rFonts w:ascii="Arial" w:hAnsi="Arial"/>
        </w:rPr>
      </w:pPr>
    </w:p>
    <w:p w14:paraId="1AFFD224" w14:textId="632D5E5B" w:rsidR="002B31D0" w:rsidRDefault="002B31D0" w:rsidP="00477A02">
      <w:pPr>
        <w:spacing w:after="120" w:line="240" w:lineRule="auto"/>
        <w:rPr>
          <w:rFonts w:ascii="Arial" w:hAnsi="Arial"/>
        </w:rPr>
      </w:pPr>
    </w:p>
    <w:p w14:paraId="5E89BA80" w14:textId="64C49A7D" w:rsidR="002B31D0" w:rsidRDefault="002B31D0" w:rsidP="00477A02">
      <w:pPr>
        <w:spacing w:after="120" w:line="240" w:lineRule="auto"/>
        <w:rPr>
          <w:rFonts w:ascii="Arial" w:hAnsi="Arial"/>
        </w:rPr>
      </w:pPr>
    </w:p>
    <w:p w14:paraId="65678D04" w14:textId="5099C9F7" w:rsidR="002B31D0" w:rsidRDefault="002B31D0" w:rsidP="00477A02">
      <w:pPr>
        <w:spacing w:after="120" w:line="240" w:lineRule="auto"/>
        <w:rPr>
          <w:rFonts w:ascii="Arial" w:hAnsi="Arial"/>
        </w:rPr>
      </w:pPr>
    </w:p>
    <w:p w14:paraId="36E5D7B5" w14:textId="2A90FF77" w:rsidR="002B31D0" w:rsidRDefault="002B31D0" w:rsidP="00477A02">
      <w:pPr>
        <w:spacing w:after="120" w:line="240" w:lineRule="auto"/>
        <w:rPr>
          <w:rFonts w:ascii="Arial" w:hAnsi="Arial"/>
        </w:rPr>
      </w:pPr>
    </w:p>
    <w:p w14:paraId="17A5415D" w14:textId="39C94B0D" w:rsidR="002B31D0" w:rsidRDefault="002B31D0" w:rsidP="00477A02">
      <w:pPr>
        <w:spacing w:after="120" w:line="240" w:lineRule="auto"/>
        <w:rPr>
          <w:rFonts w:ascii="Arial" w:hAnsi="Arial"/>
        </w:rPr>
      </w:pPr>
    </w:p>
    <w:p w14:paraId="7A510963" w14:textId="11E208BD" w:rsidR="002B31D0" w:rsidRDefault="002B31D0" w:rsidP="00477A02">
      <w:pPr>
        <w:spacing w:after="120" w:line="240" w:lineRule="auto"/>
        <w:rPr>
          <w:rFonts w:ascii="Arial" w:hAnsi="Arial"/>
        </w:rPr>
      </w:pPr>
    </w:p>
    <w:p w14:paraId="2775F22F" w14:textId="72D8BF66" w:rsidR="002B31D0" w:rsidRDefault="002B31D0" w:rsidP="00477A02">
      <w:pPr>
        <w:spacing w:after="120" w:line="240" w:lineRule="auto"/>
        <w:rPr>
          <w:rFonts w:ascii="Arial" w:hAnsi="Arial"/>
        </w:rPr>
      </w:pPr>
    </w:p>
    <w:p w14:paraId="0033B374" w14:textId="5A78254F" w:rsidR="002B31D0" w:rsidRDefault="002B31D0" w:rsidP="00477A02">
      <w:pPr>
        <w:spacing w:after="120" w:line="240" w:lineRule="auto"/>
        <w:rPr>
          <w:rFonts w:ascii="Arial" w:hAnsi="Arial"/>
        </w:rPr>
      </w:pPr>
    </w:p>
    <w:p w14:paraId="4E3C1C12" w14:textId="730DB4A1" w:rsidR="002B31D0" w:rsidRDefault="002B31D0" w:rsidP="00477A02">
      <w:pPr>
        <w:spacing w:after="120" w:line="240" w:lineRule="auto"/>
        <w:rPr>
          <w:rFonts w:ascii="Arial" w:hAnsi="Arial"/>
        </w:rPr>
      </w:pPr>
    </w:p>
    <w:p w14:paraId="6FD77960" w14:textId="38583F80" w:rsidR="002B31D0" w:rsidRDefault="002B31D0" w:rsidP="00477A02">
      <w:pPr>
        <w:spacing w:after="120" w:line="240" w:lineRule="auto"/>
        <w:rPr>
          <w:rFonts w:ascii="Arial" w:hAnsi="Arial"/>
        </w:rPr>
      </w:pPr>
    </w:p>
    <w:p w14:paraId="2C88F36F" w14:textId="1CEFAC50" w:rsidR="002B31D0" w:rsidRDefault="002B31D0" w:rsidP="00477A02">
      <w:pPr>
        <w:spacing w:after="120" w:line="240" w:lineRule="auto"/>
        <w:rPr>
          <w:rFonts w:ascii="Arial" w:hAnsi="Arial"/>
        </w:rPr>
      </w:pPr>
    </w:p>
    <w:p w14:paraId="345EEB8C" w14:textId="77777777" w:rsidR="001D42BD" w:rsidRDefault="001D42BD" w:rsidP="00477A02">
      <w:pPr>
        <w:spacing w:after="120" w:line="240" w:lineRule="auto"/>
        <w:rPr>
          <w:rFonts w:ascii="Arial" w:hAnsi="Arial"/>
        </w:rPr>
      </w:pPr>
      <w:bookmarkStart w:id="2" w:name="_Hlk80889030"/>
    </w:p>
    <w:bookmarkEnd w:id="2"/>
    <w:p w14:paraId="4CB20AF9" w14:textId="77777777" w:rsidR="00A7484B" w:rsidRDefault="2ABFCF6A" w:rsidP="2ABFCF6A">
      <w:pPr>
        <w:spacing w:after="120" w:line="240" w:lineRule="auto"/>
        <w:rPr>
          <w:rFonts w:ascii="Arial" w:hAnsi="Arial"/>
          <w:b/>
          <w:bCs/>
        </w:rPr>
      </w:pPr>
      <w:r w:rsidRPr="2ABFCF6A">
        <w:rPr>
          <w:rFonts w:ascii="Arial" w:hAnsi="Arial"/>
          <w:b/>
          <w:bCs/>
        </w:rPr>
        <w:lastRenderedPageBreak/>
        <w:t xml:space="preserve">Student Learning Outcomes (SLOs) and Assessment of Learning: </w:t>
      </w:r>
    </w:p>
    <w:p w14:paraId="578727FF" w14:textId="199FA84B" w:rsidR="000F3813" w:rsidRPr="00FA5CDF" w:rsidRDefault="2ABFCF6A" w:rsidP="00FA5CDF">
      <w:pPr>
        <w:spacing w:after="120" w:line="240" w:lineRule="auto"/>
        <w:rPr>
          <w:rFonts w:ascii="Arial" w:hAnsi="Arial"/>
          <w:b/>
          <w:bCs/>
        </w:rPr>
      </w:pPr>
      <w:r w:rsidRPr="2ABFCF6A">
        <w:rPr>
          <w:rFonts w:ascii="Arial" w:hAnsi="Arial"/>
          <w:b/>
          <w:bCs/>
        </w:rPr>
        <w:t xml:space="preserve">This chart shows the primary learning outcomes for this course, the learning opportunities for developing those outcomes, and the tools used to assess those outcomes.  It also shows how the course outcomes align with the outcomes of the </w:t>
      </w:r>
      <w:proofErr w:type="gramStart"/>
      <w:r w:rsidRPr="2ABFCF6A">
        <w:rPr>
          <w:rFonts w:ascii="Arial" w:hAnsi="Arial"/>
          <w:b/>
          <w:bCs/>
        </w:rPr>
        <w:t>Accounting</w:t>
      </w:r>
      <w:proofErr w:type="gramEnd"/>
      <w:r w:rsidRPr="2ABFCF6A">
        <w:rPr>
          <w:rFonts w:ascii="Arial" w:hAnsi="Arial"/>
          <w:b/>
          <w:bCs/>
        </w:rPr>
        <w:t xml:space="preserve"> program and of the university.</w:t>
      </w:r>
    </w:p>
    <w:p w14:paraId="77164091" w14:textId="77777777" w:rsidR="000F3813" w:rsidRDefault="000F3813" w:rsidP="00A7484B">
      <w:pPr>
        <w:spacing w:after="120" w:line="240" w:lineRule="auto"/>
        <w:rPr>
          <w:rFonts w:ascii="Arial" w:hAnsi="Arial"/>
          <w:b/>
        </w:rPr>
      </w:pPr>
    </w:p>
    <w:tbl>
      <w:tblPr>
        <w:tblW w:w="499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6"/>
        <w:gridCol w:w="1534"/>
        <w:gridCol w:w="1531"/>
        <w:gridCol w:w="1721"/>
        <w:gridCol w:w="1721"/>
      </w:tblGrid>
      <w:tr w:rsidR="00A7484B" w:rsidRPr="00DF3BD9" w14:paraId="3A78B067" w14:textId="77777777" w:rsidTr="2ABFCF6A">
        <w:trPr>
          <w:cantSplit/>
          <w:tblHeader/>
        </w:trPr>
        <w:tc>
          <w:tcPr>
            <w:tcW w:w="1514" w:type="pct"/>
            <w:shd w:val="clear" w:color="auto" w:fill="auto"/>
            <w:vAlign w:val="center"/>
          </w:tcPr>
          <w:p w14:paraId="2BB80033" w14:textId="532A0BC7" w:rsidR="00A7484B" w:rsidRPr="00DF3BD9" w:rsidRDefault="2ABFCF6A" w:rsidP="2ABFCF6A">
            <w:pPr>
              <w:widowControl w:val="0"/>
              <w:spacing w:after="120" w:line="240" w:lineRule="auto"/>
              <w:jc w:val="center"/>
              <w:rPr>
                <w:rFonts w:ascii="Arial" w:hAnsi="Arial"/>
                <w:b/>
                <w:bCs/>
                <w:sz w:val="18"/>
                <w:szCs w:val="18"/>
              </w:rPr>
            </w:pPr>
            <w:r w:rsidRPr="2ABFCF6A">
              <w:rPr>
                <w:rFonts w:ascii="Arial" w:hAnsi="Arial"/>
                <w:b/>
                <w:bCs/>
                <w:sz w:val="18"/>
                <w:szCs w:val="18"/>
              </w:rPr>
              <w:t>ACC 350 Student Learning Outcomes</w:t>
            </w:r>
          </w:p>
        </w:tc>
        <w:tc>
          <w:tcPr>
            <w:tcW w:w="822" w:type="pct"/>
            <w:shd w:val="clear" w:color="auto" w:fill="auto"/>
            <w:vAlign w:val="center"/>
          </w:tcPr>
          <w:p w14:paraId="4CEC7261" w14:textId="77777777" w:rsidR="00A7484B" w:rsidRPr="00DF3BD9" w:rsidRDefault="2ABFCF6A" w:rsidP="2ABFCF6A">
            <w:pPr>
              <w:widowControl w:val="0"/>
              <w:spacing w:after="120" w:line="240" w:lineRule="auto"/>
              <w:jc w:val="center"/>
              <w:rPr>
                <w:rFonts w:ascii="Arial" w:hAnsi="Arial"/>
                <w:b/>
                <w:bCs/>
                <w:sz w:val="18"/>
                <w:szCs w:val="18"/>
              </w:rPr>
            </w:pPr>
            <w:r w:rsidRPr="2ABFCF6A">
              <w:rPr>
                <w:rFonts w:ascii="Arial" w:hAnsi="Arial"/>
                <w:b/>
                <w:bCs/>
                <w:sz w:val="18"/>
                <w:szCs w:val="18"/>
              </w:rPr>
              <w:t>Critical Learning Opportunities</w:t>
            </w:r>
          </w:p>
        </w:tc>
        <w:tc>
          <w:tcPr>
            <w:tcW w:w="820" w:type="pct"/>
            <w:shd w:val="clear" w:color="auto" w:fill="auto"/>
            <w:vAlign w:val="center"/>
          </w:tcPr>
          <w:p w14:paraId="25ECC284" w14:textId="77777777" w:rsidR="00A7484B" w:rsidRPr="00DF3BD9" w:rsidRDefault="2ABFCF6A" w:rsidP="2ABFCF6A">
            <w:pPr>
              <w:widowControl w:val="0"/>
              <w:spacing w:after="120" w:line="240" w:lineRule="auto"/>
              <w:jc w:val="center"/>
              <w:rPr>
                <w:rFonts w:ascii="Arial" w:hAnsi="Arial"/>
                <w:b/>
                <w:bCs/>
                <w:sz w:val="18"/>
                <w:szCs w:val="18"/>
              </w:rPr>
            </w:pPr>
            <w:r w:rsidRPr="2ABFCF6A">
              <w:rPr>
                <w:rFonts w:ascii="Arial" w:hAnsi="Arial"/>
                <w:b/>
                <w:bCs/>
                <w:sz w:val="18"/>
                <w:szCs w:val="18"/>
              </w:rPr>
              <w:t>Tools for Assessment and Expected Levels</w:t>
            </w:r>
          </w:p>
        </w:tc>
        <w:tc>
          <w:tcPr>
            <w:tcW w:w="922" w:type="pct"/>
            <w:shd w:val="clear" w:color="auto" w:fill="auto"/>
            <w:vAlign w:val="center"/>
          </w:tcPr>
          <w:p w14:paraId="06EEFC2D" w14:textId="77777777" w:rsidR="00A7484B" w:rsidRPr="00DF3BD9" w:rsidRDefault="2ABFCF6A" w:rsidP="2ABFCF6A">
            <w:pPr>
              <w:widowControl w:val="0"/>
              <w:spacing w:after="120" w:line="240" w:lineRule="auto"/>
              <w:jc w:val="center"/>
              <w:rPr>
                <w:rFonts w:ascii="Arial" w:hAnsi="Arial"/>
                <w:b/>
                <w:bCs/>
                <w:sz w:val="18"/>
                <w:szCs w:val="18"/>
              </w:rPr>
            </w:pPr>
            <w:r w:rsidRPr="2ABFCF6A">
              <w:rPr>
                <w:rFonts w:ascii="Arial" w:hAnsi="Arial"/>
                <w:b/>
                <w:bCs/>
                <w:sz w:val="18"/>
                <w:szCs w:val="18"/>
              </w:rPr>
              <w:t>Accounting Program SLOs</w:t>
            </w:r>
          </w:p>
        </w:tc>
        <w:tc>
          <w:tcPr>
            <w:tcW w:w="922" w:type="pct"/>
            <w:shd w:val="clear" w:color="auto" w:fill="auto"/>
          </w:tcPr>
          <w:p w14:paraId="194D02FF" w14:textId="6F5E8B10" w:rsidR="00A7484B" w:rsidRPr="00DF3BD9" w:rsidRDefault="2ABFCF6A" w:rsidP="2ABFCF6A">
            <w:pPr>
              <w:widowControl w:val="0"/>
              <w:spacing w:after="120" w:line="240" w:lineRule="auto"/>
              <w:jc w:val="center"/>
              <w:rPr>
                <w:rFonts w:ascii="Arial" w:hAnsi="Arial"/>
                <w:b/>
                <w:bCs/>
                <w:sz w:val="18"/>
                <w:szCs w:val="18"/>
              </w:rPr>
            </w:pPr>
            <w:r w:rsidRPr="2ABFCF6A">
              <w:rPr>
                <w:rFonts w:ascii="Arial" w:hAnsi="Arial"/>
                <w:b/>
                <w:bCs/>
                <w:sz w:val="18"/>
                <w:szCs w:val="18"/>
              </w:rPr>
              <w:t xml:space="preserve">GU </w:t>
            </w:r>
            <w:r w:rsidR="002B31D0">
              <w:rPr>
                <w:rFonts w:ascii="Arial" w:hAnsi="Arial"/>
                <w:b/>
                <w:bCs/>
                <w:sz w:val="18"/>
                <w:szCs w:val="18"/>
              </w:rPr>
              <w:t xml:space="preserve">Core </w:t>
            </w:r>
            <w:r w:rsidRPr="2ABFCF6A">
              <w:rPr>
                <w:rFonts w:ascii="Arial" w:hAnsi="Arial"/>
                <w:b/>
                <w:bCs/>
                <w:sz w:val="18"/>
                <w:szCs w:val="18"/>
              </w:rPr>
              <w:t>SLOs</w:t>
            </w:r>
          </w:p>
        </w:tc>
      </w:tr>
      <w:tr w:rsidR="00DF3BD9" w:rsidRPr="00DF3BD9" w14:paraId="1F51985B" w14:textId="77777777" w:rsidTr="2ABFCF6A">
        <w:trPr>
          <w:cantSplit/>
          <w:trHeight w:val="373"/>
        </w:trPr>
        <w:tc>
          <w:tcPr>
            <w:tcW w:w="1514" w:type="pct"/>
          </w:tcPr>
          <w:p w14:paraId="431428FF" w14:textId="78E6E95F" w:rsidR="00DF3BD9" w:rsidRPr="00DF3BD9" w:rsidRDefault="2ABFCF6A" w:rsidP="2ABFCF6A">
            <w:pPr>
              <w:widowControl w:val="0"/>
              <w:spacing w:after="120"/>
              <w:rPr>
                <w:rFonts w:ascii="Arial" w:hAnsi="Arial"/>
                <w:sz w:val="18"/>
                <w:szCs w:val="18"/>
              </w:rPr>
            </w:pPr>
            <w:r w:rsidRPr="2ABFCF6A">
              <w:rPr>
                <w:rFonts w:ascii="Arial" w:hAnsi="Arial"/>
                <w:sz w:val="18"/>
                <w:szCs w:val="18"/>
              </w:rPr>
              <w:t>Students will be able to describe the governmental and non-profit organization environment.</w:t>
            </w:r>
          </w:p>
        </w:tc>
        <w:tc>
          <w:tcPr>
            <w:tcW w:w="822" w:type="pct"/>
          </w:tcPr>
          <w:p w14:paraId="7775A6B6" w14:textId="4D93E7B5" w:rsidR="00DF3BD9" w:rsidRPr="00DF3BD9" w:rsidRDefault="2ABFCF6A" w:rsidP="2ABFCF6A">
            <w:pPr>
              <w:widowControl w:val="0"/>
              <w:spacing w:after="0"/>
              <w:rPr>
                <w:rFonts w:ascii="Arial" w:hAnsi="Arial"/>
                <w:sz w:val="18"/>
                <w:szCs w:val="18"/>
              </w:rPr>
            </w:pPr>
            <w:r w:rsidRPr="2ABFCF6A">
              <w:rPr>
                <w:rFonts w:ascii="Arial" w:hAnsi="Arial"/>
                <w:sz w:val="18"/>
                <w:szCs w:val="18"/>
              </w:rPr>
              <w:t>Homework Assignments</w:t>
            </w:r>
          </w:p>
        </w:tc>
        <w:tc>
          <w:tcPr>
            <w:tcW w:w="820" w:type="pct"/>
          </w:tcPr>
          <w:p w14:paraId="7789796B" w14:textId="3E2CF0E2" w:rsidR="00DF3BD9" w:rsidRPr="00DF3BD9"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tc>
        <w:tc>
          <w:tcPr>
            <w:tcW w:w="922" w:type="pct"/>
          </w:tcPr>
          <w:p w14:paraId="7003EDE3" w14:textId="2BE79CA3" w:rsidR="00DF3BD9" w:rsidRPr="00DF3BD9" w:rsidRDefault="2ABFCF6A" w:rsidP="2ABFCF6A">
            <w:pPr>
              <w:widowControl w:val="0"/>
              <w:spacing w:after="0" w:line="240" w:lineRule="auto"/>
              <w:jc w:val="center"/>
              <w:rPr>
                <w:rFonts w:ascii="Arial" w:hAnsi="Arial"/>
                <w:sz w:val="18"/>
                <w:szCs w:val="18"/>
              </w:rPr>
            </w:pPr>
            <w:r w:rsidRPr="2ABFCF6A">
              <w:rPr>
                <w:rFonts w:ascii="Arial" w:hAnsi="Arial"/>
                <w:sz w:val="18"/>
                <w:szCs w:val="18"/>
              </w:rPr>
              <w:t>1,2,4</w:t>
            </w:r>
          </w:p>
        </w:tc>
        <w:tc>
          <w:tcPr>
            <w:tcW w:w="922" w:type="pct"/>
          </w:tcPr>
          <w:p w14:paraId="61CA0C95" w14:textId="38B5052C" w:rsidR="00DF3BD9" w:rsidRPr="00DF3BD9" w:rsidRDefault="00FA5CDF" w:rsidP="2ABFCF6A">
            <w:pPr>
              <w:widowControl w:val="0"/>
              <w:spacing w:after="0" w:line="240" w:lineRule="auto"/>
              <w:jc w:val="center"/>
              <w:rPr>
                <w:rFonts w:ascii="Arial" w:hAnsi="Arial"/>
                <w:sz w:val="18"/>
                <w:szCs w:val="18"/>
              </w:rPr>
            </w:pPr>
            <w:r>
              <w:rPr>
                <w:rFonts w:ascii="Arial" w:hAnsi="Arial"/>
                <w:sz w:val="18"/>
                <w:szCs w:val="18"/>
              </w:rPr>
              <w:t>G2, G3, G4</w:t>
            </w:r>
            <w:r w:rsidR="2ABFCF6A" w:rsidRPr="2ABFCF6A">
              <w:rPr>
                <w:rFonts w:ascii="Arial" w:hAnsi="Arial"/>
                <w:sz w:val="18"/>
                <w:szCs w:val="18"/>
              </w:rPr>
              <w:t xml:space="preserve"> </w:t>
            </w:r>
          </w:p>
        </w:tc>
      </w:tr>
      <w:tr w:rsidR="0021765B" w:rsidRPr="00DF3BD9" w14:paraId="70B29632" w14:textId="77777777" w:rsidTr="2ABFCF6A">
        <w:trPr>
          <w:cantSplit/>
          <w:trHeight w:val="373"/>
        </w:trPr>
        <w:tc>
          <w:tcPr>
            <w:tcW w:w="1514" w:type="pct"/>
          </w:tcPr>
          <w:p w14:paraId="792E5A2F" w14:textId="302DAAAD" w:rsidR="0021765B" w:rsidRDefault="2ABFCF6A" w:rsidP="2ABFCF6A">
            <w:pPr>
              <w:widowControl w:val="0"/>
              <w:spacing w:after="120"/>
              <w:rPr>
                <w:rFonts w:ascii="Arial" w:hAnsi="Arial"/>
                <w:sz w:val="18"/>
                <w:szCs w:val="18"/>
              </w:rPr>
            </w:pPr>
            <w:r w:rsidRPr="2ABFCF6A">
              <w:rPr>
                <w:rFonts w:ascii="Arial" w:hAnsi="Arial"/>
                <w:sz w:val="18"/>
                <w:szCs w:val="18"/>
              </w:rPr>
              <w:t xml:space="preserve">Students will recognize the nature and purpose of fund accounting, </w:t>
            </w:r>
            <w:r w:rsidR="007F5B8F" w:rsidRPr="2ABFCF6A">
              <w:rPr>
                <w:rFonts w:ascii="Arial" w:hAnsi="Arial"/>
                <w:sz w:val="18"/>
                <w:szCs w:val="18"/>
              </w:rPr>
              <w:t>identify,</w:t>
            </w:r>
            <w:r w:rsidRPr="2ABFCF6A">
              <w:rPr>
                <w:rFonts w:ascii="Arial" w:hAnsi="Arial"/>
                <w:sz w:val="18"/>
                <w:szCs w:val="18"/>
              </w:rPr>
              <w:t xml:space="preserve"> and describe fund types, and compare the modified accrual basis of accounting with the accrual basis.</w:t>
            </w:r>
          </w:p>
        </w:tc>
        <w:tc>
          <w:tcPr>
            <w:tcW w:w="822" w:type="pct"/>
          </w:tcPr>
          <w:p w14:paraId="3B4D72DC" w14:textId="77777777" w:rsidR="0021765B" w:rsidRDefault="2ABFCF6A" w:rsidP="2ABFCF6A">
            <w:pPr>
              <w:widowControl w:val="0"/>
              <w:spacing w:after="0"/>
              <w:rPr>
                <w:rFonts w:ascii="Arial" w:hAnsi="Arial"/>
                <w:sz w:val="18"/>
                <w:szCs w:val="18"/>
              </w:rPr>
            </w:pPr>
            <w:r w:rsidRPr="2ABFCF6A">
              <w:rPr>
                <w:rFonts w:ascii="Arial" w:hAnsi="Arial"/>
                <w:sz w:val="18"/>
                <w:szCs w:val="18"/>
              </w:rPr>
              <w:t>Homework Assignments</w:t>
            </w:r>
          </w:p>
          <w:p w14:paraId="7B0EA99A" w14:textId="77777777" w:rsidR="00E93AFF" w:rsidRDefault="00E93AFF" w:rsidP="00977680">
            <w:pPr>
              <w:widowControl w:val="0"/>
              <w:spacing w:after="0"/>
              <w:rPr>
                <w:rFonts w:ascii="Arial" w:hAnsi="Arial"/>
                <w:sz w:val="18"/>
                <w:szCs w:val="18"/>
              </w:rPr>
            </w:pPr>
          </w:p>
          <w:p w14:paraId="0246BD5B" w14:textId="149684F4" w:rsidR="0021765B" w:rsidRDefault="2ABFCF6A" w:rsidP="2ABFCF6A">
            <w:pPr>
              <w:widowControl w:val="0"/>
              <w:spacing w:after="0"/>
              <w:rPr>
                <w:rFonts w:ascii="Arial" w:hAnsi="Arial"/>
                <w:sz w:val="18"/>
                <w:szCs w:val="18"/>
              </w:rPr>
            </w:pPr>
            <w:r w:rsidRPr="2ABFCF6A">
              <w:rPr>
                <w:rFonts w:ascii="Arial" w:hAnsi="Arial"/>
                <w:sz w:val="18"/>
                <w:szCs w:val="18"/>
              </w:rPr>
              <w:t>Ethics Case Study</w:t>
            </w:r>
          </w:p>
        </w:tc>
        <w:tc>
          <w:tcPr>
            <w:tcW w:w="820" w:type="pct"/>
          </w:tcPr>
          <w:p w14:paraId="6D773498" w14:textId="77777777" w:rsidR="0021765B"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p w14:paraId="6EDAFE55" w14:textId="0FBC10BE" w:rsidR="0021765B" w:rsidRDefault="2ABFCF6A" w:rsidP="2ABFCF6A">
            <w:pPr>
              <w:widowControl w:val="0"/>
              <w:spacing w:after="0" w:line="240" w:lineRule="auto"/>
              <w:rPr>
                <w:rFonts w:ascii="Arial" w:hAnsi="Arial"/>
                <w:sz w:val="18"/>
                <w:szCs w:val="18"/>
              </w:rPr>
            </w:pPr>
            <w:r w:rsidRPr="2ABFCF6A">
              <w:rPr>
                <w:rFonts w:ascii="Arial" w:hAnsi="Arial"/>
                <w:sz w:val="18"/>
                <w:szCs w:val="18"/>
              </w:rPr>
              <w:t>GU Writing Rubric</w:t>
            </w:r>
          </w:p>
        </w:tc>
        <w:tc>
          <w:tcPr>
            <w:tcW w:w="922" w:type="pct"/>
          </w:tcPr>
          <w:p w14:paraId="625BFE83" w14:textId="076DC753" w:rsidR="0021765B" w:rsidRDefault="2ABFCF6A" w:rsidP="2ABFCF6A">
            <w:pPr>
              <w:widowControl w:val="0"/>
              <w:spacing w:after="0" w:line="240" w:lineRule="auto"/>
              <w:jc w:val="center"/>
              <w:rPr>
                <w:rFonts w:ascii="Arial" w:hAnsi="Arial"/>
                <w:sz w:val="18"/>
                <w:szCs w:val="18"/>
              </w:rPr>
            </w:pPr>
            <w:r w:rsidRPr="2ABFCF6A">
              <w:rPr>
                <w:rFonts w:ascii="Arial" w:hAnsi="Arial"/>
                <w:sz w:val="18"/>
                <w:szCs w:val="18"/>
              </w:rPr>
              <w:t>1,2,4,6</w:t>
            </w:r>
          </w:p>
        </w:tc>
        <w:tc>
          <w:tcPr>
            <w:tcW w:w="922" w:type="pct"/>
          </w:tcPr>
          <w:p w14:paraId="7E3FCD44" w14:textId="7A708678" w:rsidR="0021765B" w:rsidRDefault="00FA5CDF" w:rsidP="2ABFCF6A">
            <w:pPr>
              <w:widowControl w:val="0"/>
              <w:spacing w:after="0" w:line="240" w:lineRule="auto"/>
              <w:jc w:val="center"/>
              <w:rPr>
                <w:rFonts w:ascii="Arial" w:hAnsi="Arial"/>
                <w:sz w:val="18"/>
                <w:szCs w:val="18"/>
              </w:rPr>
            </w:pPr>
            <w:r>
              <w:rPr>
                <w:rFonts w:ascii="Arial" w:hAnsi="Arial"/>
                <w:sz w:val="18"/>
                <w:szCs w:val="18"/>
              </w:rPr>
              <w:t>G2, G3, G4, G7</w:t>
            </w:r>
          </w:p>
        </w:tc>
      </w:tr>
      <w:tr w:rsidR="00E93AFF" w:rsidRPr="00DF3BD9" w14:paraId="1F1E5FBE" w14:textId="77777777" w:rsidTr="2ABFCF6A">
        <w:trPr>
          <w:cantSplit/>
          <w:trHeight w:val="373"/>
        </w:trPr>
        <w:tc>
          <w:tcPr>
            <w:tcW w:w="1514" w:type="pct"/>
          </w:tcPr>
          <w:p w14:paraId="7775BE58" w14:textId="4E7B14E0" w:rsidR="00E93AFF" w:rsidRDefault="2ABFCF6A" w:rsidP="2ABFCF6A">
            <w:pPr>
              <w:widowControl w:val="0"/>
              <w:spacing w:after="120"/>
              <w:rPr>
                <w:rFonts w:ascii="Arial" w:hAnsi="Arial"/>
                <w:sz w:val="18"/>
                <w:szCs w:val="18"/>
              </w:rPr>
            </w:pPr>
            <w:r w:rsidRPr="2ABFCF6A">
              <w:rPr>
                <w:rFonts w:ascii="Arial" w:hAnsi="Arial"/>
                <w:sz w:val="18"/>
                <w:szCs w:val="18"/>
              </w:rPr>
              <w:t xml:space="preserve">Students will analyze, </w:t>
            </w:r>
            <w:r w:rsidR="007F5B8F" w:rsidRPr="2ABFCF6A">
              <w:rPr>
                <w:rFonts w:ascii="Arial" w:hAnsi="Arial"/>
                <w:sz w:val="18"/>
                <w:szCs w:val="18"/>
              </w:rPr>
              <w:t>compare,</w:t>
            </w:r>
            <w:r w:rsidRPr="2ABFCF6A">
              <w:rPr>
                <w:rFonts w:ascii="Arial" w:hAnsi="Arial"/>
                <w:sz w:val="18"/>
                <w:szCs w:val="18"/>
              </w:rPr>
              <w:t xml:space="preserve"> and contrast the objectives and accounting cycles of governmental units with that of commercial organizations.</w:t>
            </w:r>
          </w:p>
        </w:tc>
        <w:tc>
          <w:tcPr>
            <w:tcW w:w="822" w:type="pct"/>
          </w:tcPr>
          <w:p w14:paraId="54BA8F17" w14:textId="77777777" w:rsidR="00E93AFF" w:rsidRDefault="2ABFCF6A" w:rsidP="2ABFCF6A">
            <w:pPr>
              <w:widowControl w:val="0"/>
              <w:spacing w:after="0"/>
              <w:rPr>
                <w:rFonts w:ascii="Arial" w:hAnsi="Arial"/>
                <w:sz w:val="18"/>
                <w:szCs w:val="18"/>
              </w:rPr>
            </w:pPr>
            <w:r w:rsidRPr="2ABFCF6A">
              <w:rPr>
                <w:rFonts w:ascii="Arial" w:hAnsi="Arial"/>
                <w:sz w:val="18"/>
                <w:szCs w:val="18"/>
              </w:rPr>
              <w:t>Homework Assignments</w:t>
            </w:r>
          </w:p>
          <w:p w14:paraId="4E71F18B" w14:textId="77777777" w:rsidR="00E93AFF" w:rsidRDefault="00E93AFF" w:rsidP="00977680">
            <w:pPr>
              <w:widowControl w:val="0"/>
              <w:spacing w:after="0"/>
              <w:rPr>
                <w:rFonts w:ascii="Arial" w:hAnsi="Arial"/>
                <w:sz w:val="18"/>
                <w:szCs w:val="18"/>
              </w:rPr>
            </w:pPr>
          </w:p>
          <w:p w14:paraId="7B143BCA" w14:textId="044C380B" w:rsidR="00E93AFF" w:rsidRDefault="2ABFCF6A" w:rsidP="2ABFCF6A">
            <w:pPr>
              <w:widowControl w:val="0"/>
              <w:spacing w:after="0"/>
              <w:rPr>
                <w:rFonts w:ascii="Arial" w:hAnsi="Arial"/>
                <w:sz w:val="18"/>
                <w:szCs w:val="18"/>
              </w:rPr>
            </w:pPr>
            <w:r w:rsidRPr="2ABFCF6A">
              <w:rPr>
                <w:rFonts w:ascii="Arial" w:hAnsi="Arial"/>
                <w:sz w:val="18"/>
                <w:szCs w:val="18"/>
              </w:rPr>
              <w:t>Case Studies</w:t>
            </w:r>
          </w:p>
        </w:tc>
        <w:tc>
          <w:tcPr>
            <w:tcW w:w="820" w:type="pct"/>
          </w:tcPr>
          <w:p w14:paraId="7C8D6E34" w14:textId="77777777" w:rsidR="00E93AFF"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p w14:paraId="52469E1B" w14:textId="7AABD57F" w:rsidR="00E93AFF" w:rsidRDefault="2ABFCF6A" w:rsidP="2ABFCF6A">
            <w:pPr>
              <w:widowControl w:val="0"/>
              <w:spacing w:after="0" w:line="240" w:lineRule="auto"/>
              <w:rPr>
                <w:rFonts w:ascii="Arial" w:hAnsi="Arial"/>
                <w:sz w:val="18"/>
                <w:szCs w:val="18"/>
              </w:rPr>
            </w:pPr>
            <w:r w:rsidRPr="2ABFCF6A">
              <w:rPr>
                <w:rFonts w:ascii="Arial" w:hAnsi="Arial"/>
                <w:sz w:val="18"/>
                <w:szCs w:val="18"/>
              </w:rPr>
              <w:t>GU Writing Rubric</w:t>
            </w:r>
          </w:p>
        </w:tc>
        <w:tc>
          <w:tcPr>
            <w:tcW w:w="922" w:type="pct"/>
          </w:tcPr>
          <w:p w14:paraId="7A2C5709" w14:textId="3E7D097E" w:rsidR="00E93AFF" w:rsidRDefault="2ABFCF6A" w:rsidP="2ABFCF6A">
            <w:pPr>
              <w:widowControl w:val="0"/>
              <w:spacing w:after="0" w:line="240" w:lineRule="auto"/>
              <w:jc w:val="center"/>
              <w:rPr>
                <w:rFonts w:ascii="Arial" w:hAnsi="Arial"/>
                <w:sz w:val="18"/>
                <w:szCs w:val="18"/>
              </w:rPr>
            </w:pPr>
            <w:r w:rsidRPr="2ABFCF6A">
              <w:rPr>
                <w:rFonts w:ascii="Arial" w:hAnsi="Arial"/>
                <w:sz w:val="18"/>
                <w:szCs w:val="18"/>
              </w:rPr>
              <w:t>1,2,3,4,5,6,7b</w:t>
            </w:r>
          </w:p>
        </w:tc>
        <w:tc>
          <w:tcPr>
            <w:tcW w:w="922" w:type="pct"/>
          </w:tcPr>
          <w:p w14:paraId="1213DD52" w14:textId="13942DD9" w:rsidR="00E93AFF" w:rsidRDefault="00181CF9" w:rsidP="002B31D0">
            <w:pPr>
              <w:widowControl w:val="0"/>
              <w:spacing w:after="0" w:line="240" w:lineRule="auto"/>
              <w:rPr>
                <w:rFonts w:ascii="Arial" w:hAnsi="Arial"/>
                <w:sz w:val="18"/>
                <w:szCs w:val="18"/>
              </w:rPr>
            </w:pPr>
            <w:r>
              <w:rPr>
                <w:rFonts w:ascii="Arial" w:hAnsi="Arial"/>
                <w:sz w:val="18"/>
                <w:szCs w:val="18"/>
              </w:rPr>
              <w:t>G2, G3, G4, G7</w:t>
            </w:r>
          </w:p>
        </w:tc>
      </w:tr>
      <w:tr w:rsidR="00E93AFF" w:rsidRPr="00DF3BD9" w14:paraId="694A542D" w14:textId="77777777" w:rsidTr="2ABFCF6A">
        <w:trPr>
          <w:cantSplit/>
          <w:trHeight w:val="373"/>
        </w:trPr>
        <w:tc>
          <w:tcPr>
            <w:tcW w:w="1514" w:type="pct"/>
          </w:tcPr>
          <w:p w14:paraId="588BCD4E" w14:textId="638C367C" w:rsidR="00E93AFF" w:rsidRDefault="2ABFCF6A" w:rsidP="2ABFCF6A">
            <w:pPr>
              <w:widowControl w:val="0"/>
              <w:spacing w:after="120"/>
              <w:rPr>
                <w:rFonts w:ascii="Arial" w:hAnsi="Arial"/>
                <w:sz w:val="18"/>
                <w:szCs w:val="18"/>
              </w:rPr>
            </w:pPr>
            <w:r w:rsidRPr="2ABFCF6A">
              <w:rPr>
                <w:rFonts w:ascii="Arial" w:hAnsi="Arial"/>
                <w:sz w:val="18"/>
                <w:szCs w:val="18"/>
              </w:rPr>
              <w:t>Students will prepare fund accounting journal entries for the beginning of the fiscal year, operating entries during the year, and closing entries.</w:t>
            </w:r>
          </w:p>
        </w:tc>
        <w:tc>
          <w:tcPr>
            <w:tcW w:w="822" w:type="pct"/>
          </w:tcPr>
          <w:p w14:paraId="151321B8" w14:textId="77777777" w:rsidR="00E93AFF" w:rsidRDefault="2ABFCF6A" w:rsidP="2ABFCF6A">
            <w:pPr>
              <w:widowControl w:val="0"/>
              <w:spacing w:after="0"/>
              <w:rPr>
                <w:rFonts w:ascii="Arial" w:hAnsi="Arial"/>
                <w:sz w:val="18"/>
                <w:szCs w:val="18"/>
              </w:rPr>
            </w:pPr>
            <w:r w:rsidRPr="2ABFCF6A">
              <w:rPr>
                <w:rFonts w:ascii="Arial" w:hAnsi="Arial"/>
                <w:sz w:val="18"/>
                <w:szCs w:val="18"/>
              </w:rPr>
              <w:t>Homework Assignments</w:t>
            </w:r>
          </w:p>
          <w:p w14:paraId="3F213FB6" w14:textId="77777777" w:rsidR="00E93AFF" w:rsidRDefault="00E93AFF" w:rsidP="00977680">
            <w:pPr>
              <w:widowControl w:val="0"/>
              <w:spacing w:after="0"/>
              <w:rPr>
                <w:rFonts w:ascii="Arial" w:hAnsi="Arial"/>
                <w:sz w:val="18"/>
                <w:szCs w:val="18"/>
              </w:rPr>
            </w:pPr>
          </w:p>
          <w:p w14:paraId="06501F5A" w14:textId="7995EC66" w:rsidR="00E93AFF" w:rsidRDefault="2ABFCF6A" w:rsidP="2ABFCF6A">
            <w:pPr>
              <w:widowControl w:val="0"/>
              <w:spacing w:after="0"/>
              <w:rPr>
                <w:rFonts w:ascii="Arial" w:hAnsi="Arial"/>
                <w:sz w:val="18"/>
                <w:szCs w:val="18"/>
              </w:rPr>
            </w:pPr>
            <w:r w:rsidRPr="2ABFCF6A">
              <w:rPr>
                <w:rFonts w:ascii="Arial" w:hAnsi="Arial"/>
                <w:sz w:val="18"/>
                <w:szCs w:val="18"/>
              </w:rPr>
              <w:t>Test</w:t>
            </w:r>
          </w:p>
        </w:tc>
        <w:tc>
          <w:tcPr>
            <w:tcW w:w="820" w:type="pct"/>
          </w:tcPr>
          <w:p w14:paraId="079B099B" w14:textId="77777777" w:rsidR="00E93AFF"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p w14:paraId="4ACF7665" w14:textId="73A24538" w:rsidR="00E93AFF" w:rsidRDefault="2ABFCF6A" w:rsidP="2ABFCF6A">
            <w:pPr>
              <w:widowControl w:val="0"/>
              <w:spacing w:after="0" w:line="240" w:lineRule="auto"/>
              <w:rPr>
                <w:rFonts w:ascii="Arial" w:hAnsi="Arial"/>
                <w:sz w:val="18"/>
                <w:szCs w:val="18"/>
              </w:rPr>
            </w:pPr>
            <w:r w:rsidRPr="2ABFCF6A">
              <w:rPr>
                <w:rFonts w:ascii="Arial" w:hAnsi="Arial"/>
                <w:sz w:val="18"/>
                <w:szCs w:val="18"/>
              </w:rPr>
              <w:t>Test-Checklist</w:t>
            </w:r>
          </w:p>
        </w:tc>
        <w:tc>
          <w:tcPr>
            <w:tcW w:w="922" w:type="pct"/>
          </w:tcPr>
          <w:p w14:paraId="13FDCB19" w14:textId="3E02B058" w:rsidR="00E93AFF" w:rsidRDefault="2ABFCF6A" w:rsidP="2ABFCF6A">
            <w:pPr>
              <w:widowControl w:val="0"/>
              <w:spacing w:after="0" w:line="240" w:lineRule="auto"/>
              <w:jc w:val="center"/>
              <w:rPr>
                <w:rFonts w:ascii="Arial" w:hAnsi="Arial"/>
                <w:sz w:val="18"/>
                <w:szCs w:val="18"/>
              </w:rPr>
            </w:pPr>
            <w:r w:rsidRPr="2ABFCF6A">
              <w:rPr>
                <w:rFonts w:ascii="Arial" w:hAnsi="Arial"/>
                <w:sz w:val="18"/>
                <w:szCs w:val="18"/>
              </w:rPr>
              <w:t>1,2,3,4,5,6,7b</w:t>
            </w:r>
          </w:p>
        </w:tc>
        <w:tc>
          <w:tcPr>
            <w:tcW w:w="922" w:type="pct"/>
          </w:tcPr>
          <w:p w14:paraId="0A653FB9" w14:textId="36AF8E89" w:rsidR="00E93AFF" w:rsidRDefault="00181CF9" w:rsidP="2ABFCF6A">
            <w:pPr>
              <w:widowControl w:val="0"/>
              <w:spacing w:after="0" w:line="240" w:lineRule="auto"/>
              <w:jc w:val="center"/>
              <w:rPr>
                <w:rFonts w:ascii="Arial" w:hAnsi="Arial"/>
                <w:sz w:val="18"/>
                <w:szCs w:val="18"/>
              </w:rPr>
            </w:pPr>
            <w:r>
              <w:rPr>
                <w:rFonts w:ascii="Arial" w:hAnsi="Arial"/>
                <w:sz w:val="18"/>
                <w:szCs w:val="18"/>
              </w:rPr>
              <w:t>G2, G3, G4, G7</w:t>
            </w:r>
          </w:p>
        </w:tc>
      </w:tr>
      <w:tr w:rsidR="00FD0267" w:rsidRPr="00DF3BD9" w14:paraId="5624AB98" w14:textId="77777777" w:rsidTr="2ABFCF6A">
        <w:trPr>
          <w:cantSplit/>
          <w:trHeight w:val="373"/>
        </w:trPr>
        <w:tc>
          <w:tcPr>
            <w:tcW w:w="1514" w:type="pct"/>
          </w:tcPr>
          <w:p w14:paraId="6DB4E894" w14:textId="41559598" w:rsidR="00FD0267" w:rsidRDefault="2ABFCF6A" w:rsidP="2ABFCF6A">
            <w:pPr>
              <w:widowControl w:val="0"/>
              <w:spacing w:after="120"/>
              <w:rPr>
                <w:rFonts w:ascii="Arial" w:hAnsi="Arial"/>
                <w:sz w:val="18"/>
                <w:szCs w:val="18"/>
              </w:rPr>
            </w:pPr>
            <w:r w:rsidRPr="2ABFCF6A">
              <w:rPr>
                <w:rFonts w:ascii="Arial" w:hAnsi="Arial"/>
                <w:sz w:val="18"/>
                <w:szCs w:val="18"/>
              </w:rPr>
              <w:t>Students will prepare financial statements for the various governmental funds.</w:t>
            </w:r>
          </w:p>
        </w:tc>
        <w:tc>
          <w:tcPr>
            <w:tcW w:w="822" w:type="pct"/>
          </w:tcPr>
          <w:p w14:paraId="0EC9C4C4" w14:textId="77777777" w:rsidR="00FD0267" w:rsidRDefault="2ABFCF6A" w:rsidP="2ABFCF6A">
            <w:pPr>
              <w:widowControl w:val="0"/>
              <w:spacing w:after="0"/>
              <w:rPr>
                <w:rFonts w:ascii="Arial" w:hAnsi="Arial"/>
                <w:sz w:val="18"/>
                <w:szCs w:val="18"/>
              </w:rPr>
            </w:pPr>
            <w:r w:rsidRPr="2ABFCF6A">
              <w:rPr>
                <w:rFonts w:ascii="Arial" w:hAnsi="Arial"/>
                <w:sz w:val="18"/>
                <w:szCs w:val="18"/>
              </w:rPr>
              <w:t>Homework Assignments</w:t>
            </w:r>
          </w:p>
          <w:p w14:paraId="070C2972" w14:textId="77777777" w:rsidR="00FD0267" w:rsidRDefault="00FD0267" w:rsidP="00977680">
            <w:pPr>
              <w:widowControl w:val="0"/>
              <w:spacing w:after="0"/>
              <w:rPr>
                <w:rFonts w:ascii="Arial" w:hAnsi="Arial"/>
                <w:sz w:val="18"/>
                <w:szCs w:val="18"/>
              </w:rPr>
            </w:pPr>
          </w:p>
          <w:p w14:paraId="504B6CC0" w14:textId="789EB395" w:rsidR="00FD0267" w:rsidRDefault="2ABFCF6A" w:rsidP="2ABFCF6A">
            <w:pPr>
              <w:widowControl w:val="0"/>
              <w:spacing w:after="0"/>
              <w:rPr>
                <w:rFonts w:ascii="Arial" w:hAnsi="Arial"/>
                <w:sz w:val="18"/>
                <w:szCs w:val="18"/>
              </w:rPr>
            </w:pPr>
            <w:r w:rsidRPr="2ABFCF6A">
              <w:rPr>
                <w:rFonts w:ascii="Arial" w:hAnsi="Arial"/>
                <w:sz w:val="18"/>
                <w:szCs w:val="18"/>
              </w:rPr>
              <w:t>Test</w:t>
            </w:r>
          </w:p>
        </w:tc>
        <w:tc>
          <w:tcPr>
            <w:tcW w:w="820" w:type="pct"/>
          </w:tcPr>
          <w:p w14:paraId="7B5C4BAB" w14:textId="77777777" w:rsidR="00FD0267"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p w14:paraId="7897ECAB" w14:textId="26BA5048" w:rsidR="00FD0267" w:rsidRDefault="2ABFCF6A" w:rsidP="2ABFCF6A">
            <w:pPr>
              <w:widowControl w:val="0"/>
              <w:spacing w:after="0" w:line="240" w:lineRule="auto"/>
              <w:rPr>
                <w:rFonts w:ascii="Arial" w:hAnsi="Arial"/>
                <w:sz w:val="18"/>
                <w:szCs w:val="18"/>
              </w:rPr>
            </w:pPr>
            <w:r w:rsidRPr="2ABFCF6A">
              <w:rPr>
                <w:rFonts w:ascii="Arial" w:hAnsi="Arial"/>
                <w:sz w:val="18"/>
                <w:szCs w:val="18"/>
              </w:rPr>
              <w:t>Test</w:t>
            </w:r>
          </w:p>
        </w:tc>
        <w:tc>
          <w:tcPr>
            <w:tcW w:w="922" w:type="pct"/>
          </w:tcPr>
          <w:p w14:paraId="775F640A" w14:textId="4954C645" w:rsidR="00FD0267" w:rsidRDefault="2ABFCF6A" w:rsidP="2ABFCF6A">
            <w:pPr>
              <w:widowControl w:val="0"/>
              <w:spacing w:after="0" w:line="240" w:lineRule="auto"/>
              <w:jc w:val="center"/>
              <w:rPr>
                <w:rFonts w:ascii="Arial" w:hAnsi="Arial"/>
                <w:sz w:val="18"/>
                <w:szCs w:val="18"/>
              </w:rPr>
            </w:pPr>
            <w:r w:rsidRPr="2ABFCF6A">
              <w:rPr>
                <w:rFonts w:ascii="Arial" w:hAnsi="Arial"/>
                <w:sz w:val="18"/>
                <w:szCs w:val="18"/>
              </w:rPr>
              <w:t>1,2,3,4,5,6,7b</w:t>
            </w:r>
          </w:p>
        </w:tc>
        <w:tc>
          <w:tcPr>
            <w:tcW w:w="922" w:type="pct"/>
          </w:tcPr>
          <w:p w14:paraId="218DC0A8" w14:textId="07FBFA29" w:rsidR="00FD0267" w:rsidRDefault="00181CF9" w:rsidP="2ABFCF6A">
            <w:pPr>
              <w:widowControl w:val="0"/>
              <w:spacing w:after="0" w:line="240" w:lineRule="auto"/>
              <w:jc w:val="center"/>
              <w:rPr>
                <w:rFonts w:ascii="Arial" w:hAnsi="Arial"/>
                <w:sz w:val="18"/>
                <w:szCs w:val="18"/>
              </w:rPr>
            </w:pPr>
            <w:r>
              <w:rPr>
                <w:rFonts w:ascii="Arial" w:hAnsi="Arial"/>
                <w:sz w:val="18"/>
                <w:szCs w:val="18"/>
              </w:rPr>
              <w:t>G2, G3, G4, G7</w:t>
            </w:r>
          </w:p>
        </w:tc>
      </w:tr>
      <w:tr w:rsidR="00FD0267" w:rsidRPr="00DF3BD9" w14:paraId="1EB5E3FC" w14:textId="77777777" w:rsidTr="2ABFCF6A">
        <w:trPr>
          <w:cantSplit/>
          <w:trHeight w:val="373"/>
        </w:trPr>
        <w:tc>
          <w:tcPr>
            <w:tcW w:w="1514" w:type="pct"/>
          </w:tcPr>
          <w:p w14:paraId="2D7E5F69" w14:textId="42F80E9E" w:rsidR="00FD0267" w:rsidRDefault="2ABFCF6A" w:rsidP="2ABFCF6A">
            <w:pPr>
              <w:widowControl w:val="0"/>
              <w:spacing w:after="120"/>
              <w:rPr>
                <w:rFonts w:ascii="Arial" w:hAnsi="Arial"/>
                <w:sz w:val="18"/>
                <w:szCs w:val="18"/>
              </w:rPr>
            </w:pPr>
            <w:r w:rsidRPr="2ABFCF6A">
              <w:rPr>
                <w:rFonts w:ascii="Arial" w:hAnsi="Arial"/>
                <w:sz w:val="18"/>
                <w:szCs w:val="18"/>
              </w:rPr>
              <w:t>Students will explain why and how the various funds are used in governmental accounting.</w:t>
            </w:r>
          </w:p>
        </w:tc>
        <w:tc>
          <w:tcPr>
            <w:tcW w:w="822" w:type="pct"/>
          </w:tcPr>
          <w:p w14:paraId="0B58CC07" w14:textId="77777777" w:rsidR="00FD0267" w:rsidRDefault="2ABFCF6A" w:rsidP="2ABFCF6A">
            <w:pPr>
              <w:widowControl w:val="0"/>
              <w:spacing w:after="0"/>
              <w:rPr>
                <w:rFonts w:ascii="Arial" w:hAnsi="Arial"/>
                <w:sz w:val="18"/>
                <w:szCs w:val="18"/>
              </w:rPr>
            </w:pPr>
            <w:r w:rsidRPr="2ABFCF6A">
              <w:rPr>
                <w:rFonts w:ascii="Arial" w:hAnsi="Arial"/>
                <w:sz w:val="18"/>
                <w:szCs w:val="18"/>
              </w:rPr>
              <w:t>Homework Assignments</w:t>
            </w:r>
          </w:p>
          <w:p w14:paraId="2490011D" w14:textId="77777777" w:rsidR="00FD0267" w:rsidRDefault="00FD0267" w:rsidP="00977680">
            <w:pPr>
              <w:widowControl w:val="0"/>
              <w:spacing w:after="0"/>
              <w:rPr>
                <w:rFonts w:ascii="Arial" w:hAnsi="Arial"/>
                <w:sz w:val="18"/>
                <w:szCs w:val="18"/>
              </w:rPr>
            </w:pPr>
          </w:p>
          <w:p w14:paraId="641F1D54" w14:textId="438768DC" w:rsidR="00FD0267" w:rsidRDefault="2ABFCF6A" w:rsidP="2ABFCF6A">
            <w:pPr>
              <w:widowControl w:val="0"/>
              <w:spacing w:after="0"/>
              <w:rPr>
                <w:rFonts w:ascii="Arial" w:hAnsi="Arial"/>
                <w:sz w:val="18"/>
                <w:szCs w:val="18"/>
              </w:rPr>
            </w:pPr>
            <w:r w:rsidRPr="2ABFCF6A">
              <w:rPr>
                <w:rFonts w:ascii="Arial" w:hAnsi="Arial"/>
                <w:sz w:val="18"/>
                <w:szCs w:val="18"/>
              </w:rPr>
              <w:t>Case Studies</w:t>
            </w:r>
          </w:p>
        </w:tc>
        <w:tc>
          <w:tcPr>
            <w:tcW w:w="820" w:type="pct"/>
          </w:tcPr>
          <w:p w14:paraId="3CCEAA05" w14:textId="77777777" w:rsidR="00FD0267"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p w14:paraId="18B505B8" w14:textId="19BF9069" w:rsidR="00FD0267" w:rsidRDefault="2ABFCF6A" w:rsidP="2ABFCF6A">
            <w:pPr>
              <w:widowControl w:val="0"/>
              <w:spacing w:after="0" w:line="240" w:lineRule="auto"/>
              <w:rPr>
                <w:rFonts w:ascii="Arial" w:hAnsi="Arial"/>
                <w:sz w:val="18"/>
                <w:szCs w:val="18"/>
              </w:rPr>
            </w:pPr>
            <w:r w:rsidRPr="2ABFCF6A">
              <w:rPr>
                <w:rFonts w:ascii="Arial" w:hAnsi="Arial"/>
                <w:sz w:val="18"/>
                <w:szCs w:val="18"/>
              </w:rPr>
              <w:t>GU Writing Rubric</w:t>
            </w:r>
          </w:p>
        </w:tc>
        <w:tc>
          <w:tcPr>
            <w:tcW w:w="922" w:type="pct"/>
          </w:tcPr>
          <w:p w14:paraId="73A93464" w14:textId="120DA8D6" w:rsidR="00FD0267" w:rsidRDefault="2ABFCF6A" w:rsidP="2ABFCF6A">
            <w:pPr>
              <w:widowControl w:val="0"/>
              <w:spacing w:after="0" w:line="240" w:lineRule="auto"/>
              <w:jc w:val="center"/>
              <w:rPr>
                <w:rFonts w:ascii="Arial" w:hAnsi="Arial"/>
                <w:sz w:val="18"/>
                <w:szCs w:val="18"/>
              </w:rPr>
            </w:pPr>
            <w:r w:rsidRPr="2ABFCF6A">
              <w:rPr>
                <w:rFonts w:ascii="Arial" w:hAnsi="Arial"/>
                <w:sz w:val="18"/>
                <w:szCs w:val="18"/>
              </w:rPr>
              <w:t>1,2,3,4,6,7b</w:t>
            </w:r>
          </w:p>
        </w:tc>
        <w:tc>
          <w:tcPr>
            <w:tcW w:w="922" w:type="pct"/>
          </w:tcPr>
          <w:p w14:paraId="551F8BB7" w14:textId="2DAB15BD" w:rsidR="00FD0267" w:rsidRDefault="00FD0267" w:rsidP="2ABFCF6A">
            <w:pPr>
              <w:widowControl w:val="0"/>
              <w:spacing w:after="0" w:line="240" w:lineRule="auto"/>
              <w:jc w:val="center"/>
              <w:rPr>
                <w:rFonts w:ascii="Arial" w:hAnsi="Arial"/>
                <w:sz w:val="18"/>
                <w:szCs w:val="18"/>
              </w:rPr>
            </w:pPr>
          </w:p>
          <w:p w14:paraId="3D4BC448" w14:textId="68B8A8F2" w:rsidR="00FD0267" w:rsidRDefault="00181CF9" w:rsidP="008C288A">
            <w:pPr>
              <w:widowControl w:val="0"/>
              <w:spacing w:after="0" w:line="240" w:lineRule="auto"/>
              <w:jc w:val="center"/>
              <w:rPr>
                <w:rFonts w:ascii="Arial" w:hAnsi="Arial"/>
                <w:sz w:val="18"/>
                <w:szCs w:val="18"/>
              </w:rPr>
            </w:pPr>
            <w:r>
              <w:rPr>
                <w:rFonts w:ascii="Arial" w:hAnsi="Arial"/>
                <w:sz w:val="18"/>
                <w:szCs w:val="18"/>
              </w:rPr>
              <w:t>G2, G3, G4, G7</w:t>
            </w:r>
          </w:p>
        </w:tc>
      </w:tr>
      <w:tr w:rsidR="00FD0267" w:rsidRPr="00DF3BD9" w14:paraId="094833D4" w14:textId="77777777" w:rsidTr="2ABFCF6A">
        <w:trPr>
          <w:cantSplit/>
          <w:trHeight w:val="373"/>
        </w:trPr>
        <w:tc>
          <w:tcPr>
            <w:tcW w:w="1514" w:type="pct"/>
          </w:tcPr>
          <w:p w14:paraId="643EB74B" w14:textId="1DADC56F" w:rsidR="00FD0267" w:rsidRDefault="2ABFCF6A" w:rsidP="2ABFCF6A">
            <w:pPr>
              <w:widowControl w:val="0"/>
              <w:spacing w:after="120"/>
              <w:rPr>
                <w:rFonts w:ascii="Arial" w:hAnsi="Arial"/>
                <w:sz w:val="18"/>
                <w:szCs w:val="18"/>
              </w:rPr>
            </w:pPr>
            <w:r w:rsidRPr="2ABFCF6A">
              <w:rPr>
                <w:rFonts w:ascii="Arial" w:hAnsi="Arial"/>
                <w:sz w:val="18"/>
                <w:szCs w:val="18"/>
              </w:rPr>
              <w:t>Students will prepare journal entries and financial statements for hospital patient revenues, receivables, other revenues, expenses, transactions with restrictions.</w:t>
            </w:r>
          </w:p>
        </w:tc>
        <w:tc>
          <w:tcPr>
            <w:tcW w:w="822" w:type="pct"/>
          </w:tcPr>
          <w:p w14:paraId="550A9322" w14:textId="2E7BE813" w:rsidR="00FD0267" w:rsidRDefault="2ABFCF6A" w:rsidP="2ABFCF6A">
            <w:pPr>
              <w:widowControl w:val="0"/>
              <w:spacing w:after="0"/>
              <w:rPr>
                <w:rFonts w:ascii="Arial" w:hAnsi="Arial"/>
                <w:sz w:val="18"/>
                <w:szCs w:val="18"/>
              </w:rPr>
            </w:pPr>
            <w:r w:rsidRPr="2ABFCF6A">
              <w:rPr>
                <w:rFonts w:ascii="Arial" w:hAnsi="Arial"/>
                <w:sz w:val="18"/>
                <w:szCs w:val="18"/>
              </w:rPr>
              <w:t>Homework Assignments</w:t>
            </w:r>
          </w:p>
        </w:tc>
        <w:tc>
          <w:tcPr>
            <w:tcW w:w="820" w:type="pct"/>
          </w:tcPr>
          <w:p w14:paraId="11BB65DB" w14:textId="6282F5F2" w:rsidR="00FD0267" w:rsidRDefault="2ABFCF6A" w:rsidP="2ABFCF6A">
            <w:pPr>
              <w:widowControl w:val="0"/>
              <w:spacing w:after="0" w:line="240" w:lineRule="auto"/>
              <w:rPr>
                <w:rFonts w:ascii="Arial" w:hAnsi="Arial"/>
                <w:sz w:val="18"/>
                <w:szCs w:val="18"/>
              </w:rPr>
            </w:pPr>
            <w:r w:rsidRPr="2ABFCF6A">
              <w:rPr>
                <w:rFonts w:ascii="Arial" w:hAnsi="Arial"/>
                <w:sz w:val="18"/>
                <w:szCs w:val="18"/>
              </w:rPr>
              <w:t>Assignment-Tied Checklist</w:t>
            </w:r>
          </w:p>
        </w:tc>
        <w:tc>
          <w:tcPr>
            <w:tcW w:w="922" w:type="pct"/>
          </w:tcPr>
          <w:p w14:paraId="5D3F489D" w14:textId="60F6B7E6" w:rsidR="00FD0267" w:rsidRDefault="2ABFCF6A" w:rsidP="2ABFCF6A">
            <w:pPr>
              <w:widowControl w:val="0"/>
              <w:spacing w:after="0" w:line="240" w:lineRule="auto"/>
              <w:jc w:val="center"/>
              <w:rPr>
                <w:rFonts w:ascii="Arial" w:hAnsi="Arial"/>
                <w:sz w:val="18"/>
                <w:szCs w:val="18"/>
              </w:rPr>
            </w:pPr>
            <w:r w:rsidRPr="2ABFCF6A">
              <w:rPr>
                <w:rFonts w:ascii="Arial" w:hAnsi="Arial"/>
                <w:sz w:val="18"/>
                <w:szCs w:val="18"/>
              </w:rPr>
              <w:t>1,2,3,4,5,6,7b</w:t>
            </w:r>
          </w:p>
        </w:tc>
        <w:tc>
          <w:tcPr>
            <w:tcW w:w="922" w:type="pct"/>
          </w:tcPr>
          <w:p w14:paraId="5FD1A8DE" w14:textId="0F3632A5" w:rsidR="00FD0267" w:rsidRDefault="00181CF9" w:rsidP="2ABFCF6A">
            <w:pPr>
              <w:widowControl w:val="0"/>
              <w:spacing w:after="0" w:line="240" w:lineRule="auto"/>
              <w:jc w:val="center"/>
              <w:rPr>
                <w:rFonts w:ascii="Arial" w:hAnsi="Arial"/>
                <w:sz w:val="18"/>
                <w:szCs w:val="18"/>
              </w:rPr>
            </w:pPr>
            <w:r>
              <w:rPr>
                <w:rFonts w:ascii="Arial" w:hAnsi="Arial"/>
                <w:sz w:val="18"/>
                <w:szCs w:val="18"/>
              </w:rPr>
              <w:t>G2, G3, G4, G7</w:t>
            </w:r>
          </w:p>
        </w:tc>
      </w:tr>
    </w:tbl>
    <w:p w14:paraId="3588E777" w14:textId="77777777" w:rsidR="00185DDC" w:rsidRPr="00185DDC" w:rsidRDefault="00185DDC" w:rsidP="00185DDC">
      <w:pPr>
        <w:spacing w:after="0" w:line="240" w:lineRule="auto"/>
        <w:contextualSpacing/>
        <w:jc w:val="center"/>
        <w:rPr>
          <w:rFonts w:ascii="Arial" w:hAnsi="Arial"/>
          <w:b/>
          <w:sz w:val="24"/>
          <w:szCs w:val="24"/>
        </w:rPr>
      </w:pPr>
      <w:r w:rsidRPr="00185DDC">
        <w:rPr>
          <w:rFonts w:ascii="Arial" w:hAnsi="Arial"/>
          <w:b/>
          <w:sz w:val="24"/>
          <w:szCs w:val="24"/>
        </w:rPr>
        <w:t>Accounting Program</w:t>
      </w:r>
    </w:p>
    <w:p w14:paraId="6024A2FC" w14:textId="77777777" w:rsidR="00185DDC" w:rsidRPr="00185DDC" w:rsidRDefault="00185DDC" w:rsidP="00185DDC">
      <w:pPr>
        <w:spacing w:after="0" w:line="240" w:lineRule="auto"/>
        <w:contextualSpacing/>
        <w:jc w:val="center"/>
        <w:rPr>
          <w:rFonts w:ascii="Arial" w:hAnsi="Arial"/>
          <w:color w:val="FF6600"/>
          <w:sz w:val="24"/>
          <w:szCs w:val="24"/>
        </w:rPr>
      </w:pPr>
      <w:r w:rsidRPr="00185DDC">
        <w:rPr>
          <w:rFonts w:ascii="Arial" w:hAnsi="Arial"/>
          <w:b/>
          <w:sz w:val="24"/>
          <w:szCs w:val="24"/>
        </w:rPr>
        <w:lastRenderedPageBreak/>
        <w:t>Student Learning Outcomes</w:t>
      </w:r>
    </w:p>
    <w:p w14:paraId="788D86D1" w14:textId="77777777" w:rsidR="00185DDC" w:rsidRPr="00185DDC" w:rsidRDefault="00185DDC" w:rsidP="00185DDC">
      <w:pPr>
        <w:spacing w:line="240" w:lineRule="auto"/>
        <w:jc w:val="center"/>
        <w:rPr>
          <w:rFonts w:ascii="Arial" w:eastAsia="Times New Roman" w:hAnsi="Arial"/>
          <w:b/>
          <w:color w:val="333333"/>
          <w:sz w:val="24"/>
          <w:szCs w:val="24"/>
        </w:rPr>
      </w:pPr>
      <w:r w:rsidRPr="00185DDC">
        <w:rPr>
          <w:rFonts w:ascii="Arial" w:eastAsia="Times New Roman" w:hAnsi="Arial"/>
          <w:b/>
          <w:color w:val="333333"/>
          <w:sz w:val="24"/>
          <w:szCs w:val="24"/>
        </w:rPr>
        <w:t>Accounting Program SLOs AY18-21</w:t>
      </w:r>
    </w:p>
    <w:p w14:paraId="687A07FE" w14:textId="77777777" w:rsidR="00185DDC" w:rsidRPr="00185DDC" w:rsidRDefault="00185DDC" w:rsidP="00185DDC">
      <w:pPr>
        <w:rPr>
          <w:rFonts w:ascii="Arial" w:eastAsia="Times New Roman" w:hAnsi="Arial"/>
          <w:color w:val="333333"/>
          <w:sz w:val="24"/>
          <w:szCs w:val="24"/>
        </w:rPr>
      </w:pPr>
      <w:r w:rsidRPr="00185DDC">
        <w:rPr>
          <w:rFonts w:ascii="Arial" w:eastAsia="Times New Roman" w:hAnsi="Arial"/>
          <w:color w:val="FF0000"/>
          <w:sz w:val="24"/>
          <w:szCs w:val="24"/>
        </w:rPr>
        <w:t>Graduates of BS in Accounting Program will demonstrate competence and learning outcomes in following seven domains</w:t>
      </w:r>
      <w:r w:rsidRPr="00185DDC">
        <w:rPr>
          <w:rFonts w:ascii="Arial" w:eastAsia="Times New Roman" w:hAnsi="Arial"/>
          <w:color w:val="333333"/>
          <w:sz w:val="24"/>
          <w:szCs w:val="24"/>
        </w:rPr>
        <w:t xml:space="preserve">:  </w:t>
      </w:r>
    </w:p>
    <w:p w14:paraId="2C919615" w14:textId="77777777" w:rsidR="00185DDC" w:rsidRPr="00185DDC" w:rsidRDefault="00185DDC" w:rsidP="00185DDC">
      <w:pPr>
        <w:rPr>
          <w:rFonts w:ascii="Arial" w:eastAsia="Times New Roman" w:hAnsi="Arial"/>
          <w:color w:val="333333"/>
          <w:sz w:val="24"/>
          <w:szCs w:val="24"/>
        </w:rPr>
      </w:pPr>
      <w:r w:rsidRPr="00185DDC">
        <w:rPr>
          <w:rFonts w:ascii="Arial" w:eastAsia="Times New Roman" w:hAnsi="Arial"/>
          <w:color w:val="333333"/>
          <w:sz w:val="24"/>
          <w:szCs w:val="24"/>
        </w:rPr>
        <w:t>Students will:</w:t>
      </w:r>
    </w:p>
    <w:p w14:paraId="6837724D" w14:textId="77777777" w:rsidR="00185DDC" w:rsidRPr="00185DDC" w:rsidRDefault="00185DDC" w:rsidP="00185DDC">
      <w:pPr>
        <w:numPr>
          <w:ilvl w:val="0"/>
          <w:numId w:val="17"/>
        </w:numPr>
        <w:shd w:val="clear" w:color="auto" w:fill="FFFFFF"/>
        <w:spacing w:after="120" w:line="240" w:lineRule="auto"/>
        <w:ind w:left="360" w:right="547"/>
        <w:rPr>
          <w:rFonts w:ascii="Arial" w:eastAsia="Times New Roman" w:hAnsi="Arial"/>
          <w:color w:val="333333"/>
          <w:sz w:val="24"/>
          <w:szCs w:val="24"/>
          <w:lang w:eastAsia="zh-CN"/>
        </w:rPr>
      </w:pPr>
      <w:r w:rsidRPr="00185DDC">
        <w:rPr>
          <w:rFonts w:ascii="Arial" w:eastAsia="Times New Roman" w:hAnsi="Arial"/>
          <w:color w:val="333333"/>
          <w:sz w:val="24"/>
          <w:szCs w:val="24"/>
          <w:lang w:eastAsia="zh-CN"/>
        </w:rPr>
        <w:t xml:space="preserve">Accurately apply fundamental business concepts, </w:t>
      </w:r>
      <w:proofErr w:type="gramStart"/>
      <w:r w:rsidRPr="00185DDC">
        <w:rPr>
          <w:rFonts w:ascii="Arial" w:eastAsia="Times New Roman" w:hAnsi="Arial"/>
          <w:color w:val="333333"/>
          <w:sz w:val="24"/>
          <w:szCs w:val="24"/>
          <w:lang w:eastAsia="zh-CN"/>
        </w:rPr>
        <w:t>models</w:t>
      </w:r>
      <w:proofErr w:type="gramEnd"/>
      <w:r w:rsidRPr="00185DDC">
        <w:rPr>
          <w:rFonts w:ascii="Arial" w:eastAsia="Times New Roman" w:hAnsi="Arial"/>
          <w:color w:val="333333"/>
          <w:sz w:val="24"/>
          <w:szCs w:val="24"/>
          <w:lang w:eastAsia="zh-CN"/>
        </w:rPr>
        <w:t xml:space="preserve"> and principles to address hypothetical or real-world business issues. (</w:t>
      </w:r>
      <w:r w:rsidRPr="00185DDC">
        <w:rPr>
          <w:rFonts w:ascii="Arial" w:eastAsia="Times New Roman" w:hAnsi="Arial"/>
          <w:b/>
          <w:color w:val="333333"/>
          <w:sz w:val="24"/>
          <w:szCs w:val="24"/>
        </w:rPr>
        <w:t>Common Business</w:t>
      </w:r>
      <w:r w:rsidRPr="00185DDC">
        <w:rPr>
          <w:rFonts w:ascii="Arial" w:eastAsia="Times New Roman" w:hAnsi="Arial"/>
          <w:color w:val="333333"/>
          <w:sz w:val="24"/>
          <w:szCs w:val="24"/>
        </w:rPr>
        <w:t xml:space="preserve"> </w:t>
      </w:r>
      <w:r w:rsidRPr="00185DDC">
        <w:rPr>
          <w:rFonts w:ascii="Arial" w:eastAsia="Times New Roman" w:hAnsi="Arial"/>
          <w:b/>
          <w:color w:val="333333"/>
          <w:sz w:val="24"/>
          <w:szCs w:val="24"/>
        </w:rPr>
        <w:t>Knowledge &amp; Inquiry</w:t>
      </w:r>
      <w:r w:rsidRPr="00185DDC">
        <w:rPr>
          <w:rFonts w:ascii="Arial" w:eastAsia="Times New Roman" w:hAnsi="Arial"/>
          <w:color w:val="333333"/>
          <w:sz w:val="24"/>
          <w:szCs w:val="24"/>
        </w:rPr>
        <w:t>)</w:t>
      </w:r>
    </w:p>
    <w:p w14:paraId="3228E989" w14:textId="77777777" w:rsidR="00185DDC" w:rsidRPr="00185DDC" w:rsidRDefault="00185DDC" w:rsidP="00185DDC">
      <w:pPr>
        <w:numPr>
          <w:ilvl w:val="0"/>
          <w:numId w:val="17"/>
        </w:numPr>
        <w:shd w:val="clear" w:color="auto" w:fill="FFFFFF"/>
        <w:spacing w:after="120" w:line="240" w:lineRule="auto"/>
        <w:ind w:left="360" w:right="547"/>
        <w:rPr>
          <w:rFonts w:ascii="Arial" w:eastAsia="Times New Roman" w:hAnsi="Arial"/>
          <w:color w:val="333333"/>
          <w:sz w:val="24"/>
          <w:szCs w:val="24"/>
          <w:lang w:eastAsia="zh-CN"/>
        </w:rPr>
      </w:pPr>
      <w:r w:rsidRPr="00185DDC">
        <w:rPr>
          <w:rFonts w:ascii="Arial" w:eastAsia="Times New Roman" w:hAnsi="Arial"/>
          <w:color w:val="333333"/>
          <w:sz w:val="24"/>
          <w:szCs w:val="24"/>
          <w:lang w:eastAsia="zh-CN"/>
        </w:rPr>
        <w:t xml:space="preserve">Communicate effectively in both American Sign Language and written English in various formats and styles to a variety of audiences in multiple business contexts. </w:t>
      </w:r>
      <w:r w:rsidRPr="00185DDC">
        <w:rPr>
          <w:rFonts w:ascii="Arial" w:eastAsia="Times New Roman" w:hAnsi="Arial"/>
          <w:color w:val="333333"/>
          <w:sz w:val="24"/>
          <w:szCs w:val="24"/>
        </w:rPr>
        <w:t>(</w:t>
      </w:r>
      <w:r w:rsidRPr="00185DDC">
        <w:rPr>
          <w:rFonts w:ascii="Arial" w:eastAsia="Times New Roman" w:hAnsi="Arial"/>
          <w:b/>
          <w:color w:val="333333"/>
          <w:sz w:val="24"/>
          <w:szCs w:val="24"/>
        </w:rPr>
        <w:t>Communication</w:t>
      </w:r>
      <w:r w:rsidRPr="00185DDC">
        <w:rPr>
          <w:rFonts w:ascii="Arial" w:eastAsia="Times New Roman" w:hAnsi="Arial"/>
          <w:color w:val="333333"/>
          <w:sz w:val="24"/>
          <w:szCs w:val="24"/>
        </w:rPr>
        <w:t>)</w:t>
      </w:r>
    </w:p>
    <w:p w14:paraId="66940662" w14:textId="77777777" w:rsidR="00185DDC" w:rsidRPr="00185DDC" w:rsidRDefault="00185DDC" w:rsidP="00185DDC">
      <w:pPr>
        <w:numPr>
          <w:ilvl w:val="0"/>
          <w:numId w:val="17"/>
        </w:numPr>
        <w:shd w:val="clear" w:color="auto" w:fill="FFFFFF"/>
        <w:spacing w:after="0" w:line="240" w:lineRule="auto"/>
        <w:ind w:left="360" w:right="540"/>
        <w:rPr>
          <w:rFonts w:ascii="Arial" w:eastAsia="Times New Roman" w:hAnsi="Arial"/>
          <w:color w:val="333333"/>
          <w:sz w:val="24"/>
          <w:szCs w:val="24"/>
          <w:lang w:eastAsia="zh-CN"/>
        </w:rPr>
      </w:pPr>
      <w:r w:rsidRPr="00185DDC">
        <w:rPr>
          <w:rFonts w:ascii="Arial" w:eastAsia="Times New Roman" w:hAnsi="Arial"/>
          <w:color w:val="333333"/>
          <w:sz w:val="24"/>
          <w:szCs w:val="24"/>
          <w:lang w:eastAsia="zh-CN"/>
        </w:rPr>
        <w:t xml:space="preserve">Apply </w:t>
      </w:r>
      <w:r w:rsidRPr="00185DDC">
        <w:rPr>
          <w:rFonts w:ascii="Arial" w:hAnsi="Arial"/>
          <w:color w:val="333333"/>
          <w:sz w:val="24"/>
          <w:szCs w:val="24"/>
          <w:shd w:val="clear" w:color="auto" w:fill="FFFFFF"/>
        </w:rPr>
        <w:t>technological tools</w:t>
      </w:r>
      <w:r w:rsidRPr="00185DDC">
        <w:rPr>
          <w:rFonts w:ascii="Arial" w:eastAsia="Times New Roman" w:hAnsi="Arial"/>
          <w:color w:val="333333"/>
          <w:sz w:val="24"/>
          <w:szCs w:val="24"/>
          <w:lang w:eastAsia="zh-CN"/>
        </w:rPr>
        <w:t>, and statistical and quantitative reasoning skills in analyzing and evaluating numerical information to support evidence-based business decisions. (</w:t>
      </w:r>
      <w:r w:rsidRPr="00185DDC">
        <w:rPr>
          <w:rFonts w:ascii="Arial" w:eastAsia="Times New Roman" w:hAnsi="Arial"/>
          <w:b/>
          <w:color w:val="333333"/>
          <w:sz w:val="24"/>
          <w:szCs w:val="24"/>
        </w:rPr>
        <w:t>Quantitative Reasoning &amp; Technological Skills</w:t>
      </w:r>
      <w:r w:rsidRPr="00185DDC">
        <w:rPr>
          <w:rFonts w:ascii="Arial" w:eastAsia="Times New Roman" w:hAnsi="Arial"/>
          <w:color w:val="333333"/>
          <w:sz w:val="24"/>
          <w:szCs w:val="24"/>
        </w:rPr>
        <w:t>)</w:t>
      </w:r>
    </w:p>
    <w:p w14:paraId="57C5C0BB" w14:textId="77777777" w:rsidR="00185DDC" w:rsidRPr="00185DDC" w:rsidRDefault="00185DDC" w:rsidP="00185DDC">
      <w:pPr>
        <w:numPr>
          <w:ilvl w:val="0"/>
          <w:numId w:val="17"/>
        </w:numPr>
        <w:shd w:val="clear" w:color="auto" w:fill="FFFFFF"/>
        <w:spacing w:before="120" w:after="120" w:line="240" w:lineRule="auto"/>
        <w:ind w:left="360" w:right="547"/>
        <w:rPr>
          <w:rFonts w:ascii="Arial" w:hAnsi="Arial"/>
          <w:color w:val="333333"/>
          <w:sz w:val="24"/>
          <w:szCs w:val="24"/>
        </w:rPr>
      </w:pPr>
      <w:r w:rsidRPr="00185DDC">
        <w:rPr>
          <w:rFonts w:ascii="Arial" w:hAnsi="Arial"/>
          <w:color w:val="333333"/>
          <w:sz w:val="24"/>
          <w:szCs w:val="24"/>
        </w:rPr>
        <w:t>Critically assess business problems and develop well-supported solutions. (</w:t>
      </w:r>
      <w:r w:rsidRPr="00185DDC">
        <w:rPr>
          <w:rFonts w:ascii="Arial" w:hAnsi="Arial"/>
          <w:b/>
          <w:color w:val="333333"/>
          <w:sz w:val="24"/>
          <w:szCs w:val="24"/>
        </w:rPr>
        <w:t>Critical Thinking &amp; Problem Solving</w:t>
      </w:r>
      <w:r w:rsidRPr="00185DDC">
        <w:rPr>
          <w:rFonts w:ascii="Arial" w:hAnsi="Arial"/>
          <w:color w:val="333333"/>
          <w:sz w:val="24"/>
          <w:szCs w:val="24"/>
        </w:rPr>
        <w:t>)</w:t>
      </w:r>
    </w:p>
    <w:p w14:paraId="587FABAF" w14:textId="77777777" w:rsidR="00185DDC" w:rsidRPr="00185DDC" w:rsidRDefault="00185DDC" w:rsidP="00185DDC">
      <w:pPr>
        <w:numPr>
          <w:ilvl w:val="0"/>
          <w:numId w:val="17"/>
        </w:numPr>
        <w:shd w:val="clear" w:color="auto" w:fill="FFFFFF"/>
        <w:spacing w:after="120" w:line="240" w:lineRule="auto"/>
        <w:ind w:left="360" w:right="547"/>
        <w:rPr>
          <w:rFonts w:ascii="Arial" w:eastAsia="Times New Roman" w:hAnsi="Arial"/>
          <w:color w:val="333333"/>
          <w:sz w:val="24"/>
          <w:szCs w:val="24"/>
        </w:rPr>
      </w:pPr>
      <w:r w:rsidRPr="00185DDC">
        <w:rPr>
          <w:rFonts w:ascii="Arial" w:eastAsia="Times New Roman" w:hAnsi="Arial"/>
          <w:color w:val="333333"/>
          <w:sz w:val="24"/>
          <w:szCs w:val="24"/>
        </w:rPr>
        <w:t>Critically evaluate all business opportunities and challenges using a global business perspective. (</w:t>
      </w:r>
      <w:r w:rsidRPr="00185DDC">
        <w:rPr>
          <w:rFonts w:ascii="Arial" w:eastAsia="Times New Roman" w:hAnsi="Arial"/>
          <w:b/>
          <w:color w:val="333333"/>
          <w:sz w:val="24"/>
          <w:szCs w:val="24"/>
        </w:rPr>
        <w:t>Global Dimension</w:t>
      </w:r>
      <w:r w:rsidRPr="00185DDC">
        <w:rPr>
          <w:rFonts w:ascii="Arial" w:eastAsia="Times New Roman" w:hAnsi="Arial"/>
          <w:color w:val="333333"/>
          <w:sz w:val="24"/>
          <w:szCs w:val="24"/>
        </w:rPr>
        <w:t>)</w:t>
      </w:r>
    </w:p>
    <w:p w14:paraId="34EA4C0A" w14:textId="77777777" w:rsidR="00185DDC" w:rsidRPr="00185DDC" w:rsidRDefault="00185DDC" w:rsidP="00185DDC">
      <w:pPr>
        <w:numPr>
          <w:ilvl w:val="0"/>
          <w:numId w:val="17"/>
        </w:numPr>
        <w:shd w:val="clear" w:color="auto" w:fill="FFFFFF"/>
        <w:spacing w:before="120" w:after="0" w:line="240" w:lineRule="auto"/>
        <w:ind w:left="360" w:right="547"/>
        <w:rPr>
          <w:rFonts w:ascii="Arial" w:eastAsia="Times New Roman" w:hAnsi="Arial"/>
          <w:color w:val="333333"/>
          <w:sz w:val="24"/>
          <w:szCs w:val="24"/>
        </w:rPr>
      </w:pPr>
      <w:r w:rsidRPr="00185DDC">
        <w:rPr>
          <w:rFonts w:ascii="Arial" w:hAnsi="Arial"/>
          <w:color w:val="333333"/>
          <w:sz w:val="24"/>
          <w:szCs w:val="24"/>
        </w:rPr>
        <w:t>Consistently act in a professional, ethical, and socially responsible manner, and collaborate effectively in teamwork when required. (</w:t>
      </w:r>
      <w:r w:rsidRPr="00185DDC">
        <w:rPr>
          <w:rFonts w:ascii="Arial" w:hAnsi="Arial"/>
          <w:b/>
          <w:color w:val="333333"/>
          <w:sz w:val="24"/>
          <w:szCs w:val="24"/>
        </w:rPr>
        <w:t>Ethics &amp; Social Responsibility</w:t>
      </w:r>
      <w:r w:rsidRPr="00185DDC">
        <w:rPr>
          <w:rFonts w:ascii="Arial" w:hAnsi="Arial"/>
          <w:color w:val="333333"/>
          <w:sz w:val="24"/>
          <w:szCs w:val="24"/>
        </w:rPr>
        <w:t>)</w:t>
      </w:r>
    </w:p>
    <w:p w14:paraId="1B73F1F4" w14:textId="77777777" w:rsidR="00185DDC" w:rsidRPr="00185DDC" w:rsidRDefault="00185DDC" w:rsidP="00185DDC">
      <w:pPr>
        <w:keepNext/>
        <w:keepLines/>
        <w:shd w:val="clear" w:color="auto" w:fill="FFFFFF"/>
        <w:spacing w:after="0" w:line="312" w:lineRule="atLeast"/>
        <w:textAlignment w:val="baseline"/>
        <w:outlineLvl w:val="1"/>
        <w:rPr>
          <w:rFonts w:ascii="Verdana" w:eastAsia="Times New Roman" w:hAnsi="Verdana"/>
          <w:b/>
          <w:bCs/>
          <w:color w:val="960000"/>
          <w:sz w:val="24"/>
          <w:szCs w:val="24"/>
        </w:rPr>
      </w:pPr>
    </w:p>
    <w:p w14:paraId="4A15DAB5" w14:textId="77777777" w:rsidR="00185DDC" w:rsidRPr="00185DDC" w:rsidRDefault="00185DDC" w:rsidP="00185DDC">
      <w:pPr>
        <w:numPr>
          <w:ilvl w:val="0"/>
          <w:numId w:val="17"/>
        </w:numPr>
        <w:shd w:val="clear" w:color="auto" w:fill="FFFFFF"/>
        <w:spacing w:before="120" w:after="0" w:line="240" w:lineRule="auto"/>
        <w:ind w:left="360" w:right="547"/>
        <w:rPr>
          <w:rFonts w:ascii="Arial" w:eastAsia="Times New Roman" w:hAnsi="Arial"/>
          <w:b/>
          <w:color w:val="333333"/>
          <w:sz w:val="24"/>
          <w:szCs w:val="24"/>
        </w:rPr>
      </w:pPr>
      <w:r w:rsidRPr="00185DDC">
        <w:rPr>
          <w:rFonts w:ascii="Arial" w:hAnsi="Arial"/>
          <w:b/>
          <w:color w:val="333333"/>
          <w:sz w:val="24"/>
          <w:szCs w:val="24"/>
        </w:rPr>
        <w:t>Accounting Discipline Specialty Knowledge and Inquiry</w:t>
      </w:r>
    </w:p>
    <w:p w14:paraId="43742D04" w14:textId="77777777" w:rsidR="00185DDC" w:rsidRPr="00185DDC" w:rsidRDefault="00185DDC" w:rsidP="00185DDC">
      <w:pPr>
        <w:shd w:val="clear" w:color="auto" w:fill="FFFFFF"/>
        <w:spacing w:before="120" w:after="0" w:line="240" w:lineRule="auto"/>
        <w:ind w:left="360" w:right="547"/>
        <w:rPr>
          <w:rFonts w:ascii="Arial" w:eastAsia="Times New Roman" w:hAnsi="Arial"/>
          <w:color w:val="333333"/>
          <w:sz w:val="24"/>
          <w:szCs w:val="24"/>
        </w:rPr>
      </w:pPr>
      <w:r w:rsidRPr="00185DDC">
        <w:rPr>
          <w:rFonts w:ascii="Arial" w:eastAsia="Times New Roman" w:hAnsi="Arial"/>
          <w:b/>
          <w:color w:val="333333"/>
          <w:sz w:val="24"/>
          <w:szCs w:val="24"/>
        </w:rPr>
        <w:t>7a</w:t>
      </w:r>
      <w:r w:rsidRPr="00185DDC">
        <w:rPr>
          <w:rFonts w:ascii="Arial" w:eastAsia="Times New Roman" w:hAnsi="Arial"/>
          <w:color w:val="333333"/>
          <w:sz w:val="24"/>
          <w:szCs w:val="24"/>
        </w:rPr>
        <w:t xml:space="preserve">. Demonstrate knowledge in Generally Accepted Accounting Principles (GAAP), managerial accounting theories, auditing, taxation, and other accounting concepts and rules. </w:t>
      </w:r>
    </w:p>
    <w:p w14:paraId="5AEFD56F" w14:textId="77777777" w:rsidR="00185DDC" w:rsidRPr="00185DDC" w:rsidRDefault="00185DDC" w:rsidP="00185DDC">
      <w:pPr>
        <w:shd w:val="clear" w:color="auto" w:fill="FFFFFF"/>
        <w:spacing w:before="120" w:after="0" w:line="240" w:lineRule="auto"/>
        <w:ind w:left="360" w:right="547"/>
        <w:rPr>
          <w:rFonts w:ascii="Arial" w:eastAsia="Times New Roman" w:hAnsi="Arial"/>
          <w:color w:val="333333"/>
          <w:sz w:val="24"/>
          <w:szCs w:val="24"/>
        </w:rPr>
      </w:pPr>
      <w:r w:rsidRPr="00185DDC">
        <w:rPr>
          <w:rFonts w:ascii="Arial" w:eastAsia="Times New Roman" w:hAnsi="Arial"/>
          <w:b/>
          <w:color w:val="333333"/>
          <w:sz w:val="24"/>
          <w:szCs w:val="24"/>
        </w:rPr>
        <w:t>7b</w:t>
      </w:r>
      <w:r w:rsidRPr="00185DDC">
        <w:rPr>
          <w:rFonts w:ascii="Arial" w:eastAsia="Times New Roman" w:hAnsi="Arial"/>
          <w:color w:val="333333"/>
          <w:sz w:val="24"/>
          <w:szCs w:val="24"/>
        </w:rPr>
        <w:t xml:space="preserve">. Prepare, interpret, and summarize financial statements and reports in accordance with GAAP. </w:t>
      </w:r>
    </w:p>
    <w:p w14:paraId="3DDBDB24" w14:textId="77777777" w:rsidR="00185DDC" w:rsidRPr="00185DDC" w:rsidRDefault="00185DDC" w:rsidP="00185DDC">
      <w:pPr>
        <w:shd w:val="clear" w:color="auto" w:fill="FFFFFF"/>
        <w:spacing w:before="120" w:after="0" w:line="240" w:lineRule="auto"/>
        <w:ind w:left="360" w:right="547"/>
        <w:rPr>
          <w:rFonts w:ascii="Arial" w:eastAsia="Times New Roman" w:hAnsi="Arial"/>
          <w:color w:val="333333"/>
          <w:sz w:val="30"/>
          <w:szCs w:val="30"/>
        </w:rPr>
      </w:pPr>
      <w:r w:rsidRPr="00185DDC">
        <w:rPr>
          <w:rFonts w:ascii="Arial" w:eastAsia="Times New Roman" w:hAnsi="Arial"/>
          <w:b/>
          <w:color w:val="333333"/>
          <w:sz w:val="24"/>
          <w:szCs w:val="24"/>
        </w:rPr>
        <w:t>7c</w:t>
      </w:r>
      <w:r w:rsidRPr="00185DDC">
        <w:rPr>
          <w:rFonts w:ascii="Arial" w:eastAsia="Times New Roman" w:hAnsi="Arial"/>
          <w:color w:val="333333"/>
          <w:sz w:val="24"/>
          <w:szCs w:val="24"/>
        </w:rPr>
        <w:t>. Apply Information Technology tools in analyzing accounting information and solve business problems based on accounting theory, financial regulations, and business standards.</w:t>
      </w:r>
      <w:r w:rsidRPr="00185DDC">
        <w:rPr>
          <w:rFonts w:ascii="Arial" w:eastAsia="Times New Roman" w:hAnsi="Arial"/>
          <w:color w:val="333333"/>
          <w:sz w:val="30"/>
          <w:szCs w:val="30"/>
        </w:rPr>
        <w:t xml:space="preserve"> </w:t>
      </w:r>
    </w:p>
    <w:p w14:paraId="3672C96C" w14:textId="77777777" w:rsidR="00185DDC" w:rsidRPr="00185DDC" w:rsidRDefault="00185DDC" w:rsidP="00185DDC"/>
    <w:p w14:paraId="6CA609CD" w14:textId="77777777" w:rsidR="00185DDC" w:rsidRPr="00185DDC" w:rsidRDefault="00185DDC" w:rsidP="00185DDC"/>
    <w:p w14:paraId="0E190D1A" w14:textId="77777777" w:rsidR="00185DDC" w:rsidRPr="00185DDC" w:rsidRDefault="00185DDC" w:rsidP="00185DDC">
      <w:pPr>
        <w:spacing w:after="0"/>
        <w:contextualSpacing/>
        <w:rPr>
          <w:rFonts w:ascii="Arial" w:hAnsi="Arial"/>
        </w:rPr>
      </w:pPr>
    </w:p>
    <w:p w14:paraId="72185E48" w14:textId="77777777" w:rsidR="00185DDC" w:rsidRPr="00185DDC" w:rsidRDefault="00185DDC" w:rsidP="00185DDC">
      <w:pPr>
        <w:spacing w:after="0"/>
        <w:contextualSpacing/>
        <w:jc w:val="center"/>
        <w:rPr>
          <w:rFonts w:ascii="Arial" w:hAnsi="Arial"/>
          <w:b/>
          <w:sz w:val="32"/>
        </w:rPr>
      </w:pPr>
      <w:r w:rsidRPr="00185DDC">
        <w:rPr>
          <w:rFonts w:ascii="Arial" w:hAnsi="Arial"/>
          <w:b/>
          <w:sz w:val="32"/>
        </w:rPr>
        <w:lastRenderedPageBreak/>
        <w:t>Gallaudet University</w:t>
      </w:r>
    </w:p>
    <w:p w14:paraId="2BE5E712" w14:textId="77777777" w:rsidR="00185DDC" w:rsidRPr="00185DDC" w:rsidRDefault="00185DDC" w:rsidP="00185DDC">
      <w:pPr>
        <w:spacing w:after="0"/>
        <w:contextualSpacing/>
        <w:jc w:val="center"/>
        <w:rPr>
          <w:rFonts w:ascii="Arial" w:hAnsi="Arial"/>
          <w:color w:val="FF6600"/>
          <w:sz w:val="32"/>
        </w:rPr>
      </w:pPr>
      <w:r w:rsidRPr="00185DDC">
        <w:rPr>
          <w:rFonts w:ascii="Arial" w:hAnsi="Arial"/>
          <w:b/>
          <w:sz w:val="32"/>
        </w:rPr>
        <w:t>Core Student Learning Outcomes</w:t>
      </w:r>
    </w:p>
    <w:p w14:paraId="2DDE5B35"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Wellness: Recognize how my choices can transform my health, well-being, and ability to thrive; seek support and utilize resources for personal growth; and work collaboratively to promote wellness on campus and within myself.</w:t>
      </w:r>
    </w:p>
    <w:p w14:paraId="465DC689"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Bilingualism: Use American Sign Language (ASL) and written English to communicate effectively with diverse audiences for a variety of purposes.</w:t>
      </w:r>
    </w:p>
    <w:p w14:paraId="16965E26"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Career Readiness: Develop career decision-making skills and competencies by engaging in theoretical and experiential learning.</w:t>
      </w:r>
    </w:p>
    <w:p w14:paraId="21A68C42"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 xml:space="preserve">Critical Thinking: Think critically and innovatively, and express </w:t>
      </w:r>
      <w:proofErr w:type="gramStart"/>
      <w:r w:rsidRPr="00185DDC">
        <w:rPr>
          <w:rFonts w:ascii="Arial" w:hAnsi="Arial"/>
        </w:rPr>
        <w:t>myself</w:t>
      </w:r>
      <w:proofErr w:type="gramEnd"/>
      <w:r w:rsidRPr="00185DDC">
        <w:rPr>
          <w:rFonts w:ascii="Arial" w:hAnsi="Arial"/>
        </w:rPr>
        <w:t xml:space="preserve"> creatively, making connections within and across disciplines.</w:t>
      </w:r>
    </w:p>
    <w:p w14:paraId="0D5F7926"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Digital Awareness: Employ data and technology in effective, competent, fair, accountable, transparent, and responsible (ethical) ways.</w:t>
      </w:r>
    </w:p>
    <w:p w14:paraId="22B770FC"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Ethics: Formulate reasoned decisions about ethical issues that lead to wise action.</w:t>
      </w:r>
    </w:p>
    <w:p w14:paraId="727646A4"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Science Literacy: Evaluate evidence derived from systematic analysis of quantitative and qualitative data to address issues that pertain to the experiences of individuals in societies.</w:t>
      </w:r>
    </w:p>
    <w:p w14:paraId="3E80EC47" w14:textId="77777777" w:rsidR="00185DDC" w:rsidRPr="00185DDC" w:rsidRDefault="00185DDC" w:rsidP="00185DDC">
      <w:pPr>
        <w:numPr>
          <w:ilvl w:val="0"/>
          <w:numId w:val="18"/>
        </w:numPr>
        <w:pBdr>
          <w:top w:val="nil"/>
          <w:left w:val="nil"/>
          <w:bottom w:val="nil"/>
          <w:right w:val="nil"/>
          <w:between w:val="nil"/>
        </w:pBdr>
        <w:spacing w:after="0" w:line="240" w:lineRule="auto"/>
        <w:rPr>
          <w:rFonts w:ascii="Arial" w:hAnsi="Arial"/>
        </w:rPr>
      </w:pPr>
      <w:r w:rsidRPr="00185DDC">
        <w:rPr>
          <w:rFonts w:ascii="Arial" w:hAnsi="Arial"/>
        </w:rPr>
        <w:t>Global Citizenship: Articulate knowledge of intersectional identities within a global society and demonstrate intercultural knowledge, cultural competence, and skills in constructive civic discourse on the local, national, and global levels.</w:t>
      </w:r>
    </w:p>
    <w:p w14:paraId="72F52C71" w14:textId="77777777" w:rsidR="00185DDC" w:rsidRPr="00185DDC" w:rsidRDefault="00185DDC" w:rsidP="00185DDC">
      <w:pPr>
        <w:pBdr>
          <w:top w:val="nil"/>
          <w:left w:val="nil"/>
          <w:bottom w:val="nil"/>
          <w:right w:val="nil"/>
          <w:between w:val="nil"/>
        </w:pBdr>
        <w:spacing w:after="0" w:line="240" w:lineRule="auto"/>
        <w:ind w:left="720"/>
        <w:rPr>
          <w:rFonts w:ascii="Arial" w:hAnsi="Arial"/>
        </w:rPr>
      </w:pPr>
      <w:r w:rsidRPr="00185DDC">
        <w:rPr>
          <w:rFonts w:ascii="Arial" w:hAnsi="Arial"/>
          <w:noProof/>
        </w:rPr>
        <w:drawing>
          <wp:anchor distT="0" distB="0" distL="114300" distR="114300" simplePos="0" relativeHeight="251661312" behindDoc="0" locked="0" layoutInCell="1" hidden="0" allowOverlap="1" wp14:anchorId="663F4C92" wp14:editId="256959F4">
            <wp:simplePos x="0" y="0"/>
            <wp:positionH relativeFrom="column">
              <wp:posOffset>1615440</wp:posOffset>
            </wp:positionH>
            <wp:positionV relativeFrom="paragraph">
              <wp:posOffset>119379</wp:posOffset>
            </wp:positionV>
            <wp:extent cx="2550160" cy="2550160"/>
            <wp:effectExtent l="0" t="0" r="0" b="0"/>
            <wp:wrapSquare wrapText="bothSides" distT="0" distB="0" distL="114300" distR="114300"/>
            <wp:docPr id="2" name="image1.png" descr="https://storage.googleapis.com/gal-uploads/1/2021/05/SLO-visual-cropped-square.png"/>
            <wp:cNvGraphicFramePr/>
            <a:graphic xmlns:a="http://schemas.openxmlformats.org/drawingml/2006/main">
              <a:graphicData uri="http://schemas.openxmlformats.org/drawingml/2006/picture">
                <pic:pic xmlns:pic="http://schemas.openxmlformats.org/drawingml/2006/picture">
                  <pic:nvPicPr>
                    <pic:cNvPr id="0" name="image1.png" descr="https://storage.googleapis.com/gal-uploads/1/2021/05/SLO-visual-cropped-square.png"/>
                    <pic:cNvPicPr preferRelativeResize="0"/>
                  </pic:nvPicPr>
                  <pic:blipFill>
                    <a:blip r:embed="rId23"/>
                    <a:srcRect/>
                    <a:stretch>
                      <a:fillRect/>
                    </a:stretch>
                  </pic:blipFill>
                  <pic:spPr>
                    <a:xfrm>
                      <a:off x="0" y="0"/>
                      <a:ext cx="2550160" cy="2550160"/>
                    </a:xfrm>
                    <a:prstGeom prst="rect">
                      <a:avLst/>
                    </a:prstGeom>
                    <a:ln/>
                  </pic:spPr>
                </pic:pic>
              </a:graphicData>
            </a:graphic>
          </wp:anchor>
        </w:drawing>
      </w:r>
    </w:p>
    <w:p w14:paraId="42B6E449" w14:textId="77777777" w:rsidR="00185DDC" w:rsidRPr="00185DDC" w:rsidRDefault="00185DDC" w:rsidP="00185DDC">
      <w:pPr>
        <w:pBdr>
          <w:top w:val="nil"/>
          <w:left w:val="nil"/>
          <w:bottom w:val="nil"/>
          <w:right w:val="nil"/>
          <w:between w:val="nil"/>
        </w:pBdr>
        <w:spacing w:line="240" w:lineRule="auto"/>
        <w:ind w:left="720"/>
        <w:rPr>
          <w:color w:val="000000"/>
          <w:sz w:val="20"/>
          <w:szCs w:val="20"/>
        </w:rPr>
      </w:pPr>
    </w:p>
    <w:p w14:paraId="7D609A75" w14:textId="77777777" w:rsidR="00185DDC" w:rsidRPr="00185DDC" w:rsidRDefault="00185DDC" w:rsidP="00185DDC">
      <w:pPr>
        <w:rPr>
          <w:b/>
        </w:rPr>
      </w:pPr>
    </w:p>
    <w:p w14:paraId="7E1287D1" w14:textId="77777777" w:rsidR="00185DDC" w:rsidRPr="00185DDC" w:rsidRDefault="00185DDC" w:rsidP="00185DDC">
      <w:pPr>
        <w:rPr>
          <w:b/>
        </w:rPr>
      </w:pPr>
    </w:p>
    <w:p w14:paraId="27F14CF2" w14:textId="77777777" w:rsidR="00185DDC" w:rsidRPr="00185DDC" w:rsidRDefault="00185DDC" w:rsidP="00185DDC">
      <w:pPr>
        <w:rPr>
          <w:b/>
        </w:rPr>
      </w:pPr>
    </w:p>
    <w:p w14:paraId="6F21A8AB" w14:textId="77777777" w:rsidR="00185DDC" w:rsidRPr="00185DDC" w:rsidRDefault="00185DDC" w:rsidP="00185DDC">
      <w:pPr>
        <w:rPr>
          <w:b/>
        </w:rPr>
      </w:pPr>
    </w:p>
    <w:p w14:paraId="79509045" w14:textId="77777777" w:rsidR="00185DDC" w:rsidRPr="00185DDC" w:rsidRDefault="00185DDC" w:rsidP="00185DDC">
      <w:pPr>
        <w:rPr>
          <w:b/>
        </w:rPr>
      </w:pPr>
    </w:p>
    <w:p w14:paraId="22BB937D" w14:textId="77777777" w:rsidR="00185DDC" w:rsidRPr="00185DDC" w:rsidRDefault="00185DDC" w:rsidP="00185DDC">
      <w:pPr>
        <w:rPr>
          <w:b/>
        </w:rPr>
      </w:pPr>
    </w:p>
    <w:p w14:paraId="1115F5F5" w14:textId="77777777" w:rsidR="00185DDC" w:rsidRPr="00185DDC" w:rsidRDefault="00185DDC" w:rsidP="00185DDC">
      <w:pPr>
        <w:spacing w:after="120" w:line="240" w:lineRule="auto"/>
        <w:rPr>
          <w:rFonts w:ascii="Arial" w:hAnsi="Arial"/>
        </w:rPr>
      </w:pPr>
    </w:p>
    <w:p w14:paraId="12897FCA" w14:textId="77777777" w:rsidR="00185DDC" w:rsidRPr="00185DDC" w:rsidRDefault="00185DDC" w:rsidP="00185DDC">
      <w:pPr>
        <w:spacing w:after="120" w:line="240" w:lineRule="auto"/>
        <w:ind w:left="360"/>
        <w:rPr>
          <w:rFonts w:ascii="Arial" w:hAnsi="Arial"/>
        </w:rPr>
      </w:pPr>
    </w:p>
    <w:p w14:paraId="3FF81C4F" w14:textId="77777777" w:rsidR="00185DDC" w:rsidRPr="00185DDC" w:rsidRDefault="00185DDC" w:rsidP="00185DDC">
      <w:pPr>
        <w:spacing w:after="0" w:line="240" w:lineRule="auto"/>
        <w:ind w:left="360"/>
        <w:contextualSpacing/>
        <w:rPr>
          <w:rFonts w:ascii="Arial" w:hAnsi="Arial"/>
        </w:rPr>
      </w:pPr>
      <w:r w:rsidRPr="00185DDC">
        <w:rPr>
          <w:rFonts w:ascii="Arial" w:hAnsi="Arial"/>
          <w:b/>
        </w:rPr>
        <w:t>Sources:</w:t>
      </w:r>
    </w:p>
    <w:p w14:paraId="2C62D7D2" w14:textId="77777777" w:rsidR="00185DDC" w:rsidRPr="00185DDC" w:rsidRDefault="00185DDC" w:rsidP="00185DDC">
      <w:pPr>
        <w:spacing w:after="0" w:line="240" w:lineRule="auto"/>
        <w:ind w:left="360"/>
        <w:contextualSpacing/>
        <w:rPr>
          <w:rFonts w:ascii="Arial" w:hAnsi="Arial"/>
        </w:rPr>
      </w:pPr>
    </w:p>
    <w:p w14:paraId="3D0ECCAA" w14:textId="50ACA6C0" w:rsidR="00B87D52" w:rsidRPr="00185DDC" w:rsidRDefault="00185DDC" w:rsidP="00185DDC">
      <w:pPr>
        <w:tabs>
          <w:tab w:val="left" w:pos="5963"/>
        </w:tabs>
        <w:spacing w:after="120" w:line="240" w:lineRule="auto"/>
        <w:rPr>
          <w:rStyle w:val="Hyperlink"/>
          <w:color w:val="auto"/>
          <w:u w:val="none"/>
        </w:rPr>
      </w:pPr>
      <w:hyperlink r:id="rId24" w:history="1">
        <w:r w:rsidRPr="00185DDC">
          <w:rPr>
            <w:color w:val="0000FF"/>
            <w:u w:val="single"/>
          </w:rPr>
          <w:t>https://www.gallaudet.edu/general-education-1/student-learning-outcomes/</w:t>
        </w:r>
      </w:hyperlink>
    </w:p>
    <w:p w14:paraId="3B2E8026" w14:textId="77777777" w:rsidR="00B87D52" w:rsidRDefault="00B87D52" w:rsidP="00F80D47">
      <w:pPr>
        <w:spacing w:after="120" w:line="240" w:lineRule="auto"/>
        <w:ind w:firstLine="360"/>
        <w:rPr>
          <w:rStyle w:val="Hyperlink"/>
          <w:rFonts w:ascii="Arial" w:hAnsi="Arial"/>
        </w:rPr>
      </w:pPr>
    </w:p>
    <w:p w14:paraId="77D18260" w14:textId="77777777" w:rsidR="005E0C18" w:rsidRPr="002855F0" w:rsidRDefault="005E0C18" w:rsidP="005E0C18">
      <w:pPr>
        <w:spacing w:after="0" w:line="240" w:lineRule="auto"/>
        <w:ind w:left="720" w:firstLine="720"/>
        <w:contextualSpacing/>
        <w:jc w:val="center"/>
        <w:rPr>
          <w:b/>
          <w:sz w:val="32"/>
          <w:szCs w:val="32"/>
        </w:rPr>
      </w:pPr>
      <w:r w:rsidRPr="002855F0">
        <w:rPr>
          <w:b/>
          <w:sz w:val="32"/>
          <w:szCs w:val="32"/>
        </w:rPr>
        <w:t>Department of Business</w:t>
      </w:r>
    </w:p>
    <w:p w14:paraId="3B83A5C5" w14:textId="77777777" w:rsidR="005E0C18" w:rsidRPr="002855F0" w:rsidRDefault="005E0C18" w:rsidP="005E0C18">
      <w:pPr>
        <w:spacing w:after="0" w:line="240" w:lineRule="auto"/>
        <w:ind w:left="720" w:firstLine="720"/>
        <w:contextualSpacing/>
        <w:jc w:val="center"/>
        <w:rPr>
          <w:b/>
          <w:sz w:val="32"/>
          <w:szCs w:val="32"/>
        </w:rPr>
      </w:pPr>
      <w:r w:rsidRPr="002855F0">
        <w:rPr>
          <w:b/>
          <w:sz w:val="32"/>
          <w:szCs w:val="32"/>
        </w:rPr>
        <w:lastRenderedPageBreak/>
        <w:t>ACC</w:t>
      </w:r>
      <w:r>
        <w:rPr>
          <w:b/>
          <w:sz w:val="32"/>
          <w:szCs w:val="32"/>
        </w:rPr>
        <w:t>350</w:t>
      </w:r>
      <w:r w:rsidRPr="002855F0">
        <w:rPr>
          <w:b/>
          <w:sz w:val="32"/>
          <w:szCs w:val="32"/>
        </w:rPr>
        <w:t xml:space="preserve">- </w:t>
      </w:r>
      <w:r>
        <w:rPr>
          <w:b/>
          <w:sz w:val="32"/>
          <w:szCs w:val="32"/>
        </w:rPr>
        <w:t>Non-Profit Organizations Accounting</w:t>
      </w:r>
    </w:p>
    <w:p w14:paraId="447B4B03" w14:textId="77777777" w:rsidR="005E0C18" w:rsidRPr="002855F0" w:rsidRDefault="005E0C18" w:rsidP="005E0C18">
      <w:pPr>
        <w:spacing w:after="0" w:line="240" w:lineRule="auto"/>
        <w:ind w:left="360"/>
        <w:jc w:val="center"/>
        <w:rPr>
          <w:b/>
          <w:sz w:val="32"/>
          <w:szCs w:val="32"/>
        </w:rPr>
      </w:pPr>
      <w:r>
        <w:rPr>
          <w:b/>
          <w:sz w:val="32"/>
          <w:szCs w:val="32"/>
        </w:rPr>
        <w:t>Course Schedule</w:t>
      </w:r>
    </w:p>
    <w:tbl>
      <w:tblPr>
        <w:tblpPr w:leftFromText="180" w:rightFromText="180" w:vertAnchor="text" w:horzAnchor="margin" w:tblpXSpec="center" w:tblpY="261"/>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3"/>
        <w:gridCol w:w="3872"/>
        <w:gridCol w:w="6030"/>
      </w:tblGrid>
      <w:tr w:rsidR="005E0C18" w:rsidRPr="002855F0" w14:paraId="4A1E3909" w14:textId="77777777" w:rsidTr="002119B1">
        <w:trPr>
          <w:trHeight w:val="225"/>
        </w:trPr>
        <w:tc>
          <w:tcPr>
            <w:tcW w:w="1073" w:type="dxa"/>
          </w:tcPr>
          <w:p w14:paraId="48F980C4" w14:textId="77777777" w:rsidR="005E0C18" w:rsidRPr="00885D42" w:rsidRDefault="005E0C18" w:rsidP="002119B1">
            <w:pPr>
              <w:pStyle w:val="Heading2"/>
              <w:rPr>
                <w:rFonts w:ascii="Times New Roman" w:hAnsi="Times New Roman" w:cs="Times New Roman"/>
              </w:rPr>
            </w:pPr>
            <w:r w:rsidRPr="00885D42">
              <w:rPr>
                <w:rFonts w:ascii="Times New Roman" w:hAnsi="Times New Roman" w:cs="Times New Roman"/>
              </w:rPr>
              <w:t>Date</w:t>
            </w:r>
          </w:p>
        </w:tc>
        <w:tc>
          <w:tcPr>
            <w:tcW w:w="3872" w:type="dxa"/>
          </w:tcPr>
          <w:p w14:paraId="26CDAE67" w14:textId="77777777" w:rsidR="005E0C18" w:rsidRPr="00885D42" w:rsidRDefault="005E0C18" w:rsidP="002119B1">
            <w:pPr>
              <w:pStyle w:val="Heading2"/>
              <w:rPr>
                <w:rFonts w:ascii="Times New Roman" w:hAnsi="Times New Roman" w:cs="Times New Roman"/>
              </w:rPr>
            </w:pPr>
            <w:r w:rsidRPr="00885D42">
              <w:rPr>
                <w:rFonts w:ascii="Times New Roman" w:hAnsi="Times New Roman" w:cs="Times New Roman"/>
              </w:rPr>
              <w:t>Class Activity</w:t>
            </w:r>
          </w:p>
        </w:tc>
        <w:tc>
          <w:tcPr>
            <w:tcW w:w="6030" w:type="dxa"/>
          </w:tcPr>
          <w:p w14:paraId="3BA87F08" w14:textId="77777777" w:rsidR="005E0C18" w:rsidRPr="00885D42" w:rsidRDefault="005E0C18" w:rsidP="002119B1">
            <w:pPr>
              <w:pStyle w:val="Heading2"/>
              <w:rPr>
                <w:rFonts w:ascii="Times New Roman" w:hAnsi="Times New Roman" w:cs="Times New Roman"/>
              </w:rPr>
            </w:pPr>
            <w:r w:rsidRPr="00885D42">
              <w:rPr>
                <w:rFonts w:ascii="Times New Roman" w:hAnsi="Times New Roman" w:cs="Times New Roman"/>
              </w:rPr>
              <w:t>Homework Assignments (</w:t>
            </w:r>
            <w:r w:rsidRPr="00885D42">
              <w:rPr>
                <w:rFonts w:ascii="Times New Roman" w:hAnsi="Times New Roman" w:cs="Times New Roman"/>
                <w:color w:val="E5B8B7"/>
                <w14:textOutline w14:w="11112" w14:cap="flat" w14:cmpd="sng" w14:algn="ctr">
                  <w14:solidFill>
                    <w14:srgbClr w14:val="C0504D"/>
                  </w14:solidFill>
                  <w14:prstDash w14:val="solid"/>
                  <w14:round/>
                </w14:textOutline>
              </w:rPr>
              <w:t>Due Next Class</w:t>
            </w:r>
            <w:r w:rsidRPr="00885D42">
              <w:rPr>
                <w:rFonts w:ascii="Times New Roman" w:hAnsi="Times New Roman" w:cs="Times New Roman"/>
              </w:rPr>
              <w:t>)</w:t>
            </w:r>
          </w:p>
        </w:tc>
      </w:tr>
      <w:tr w:rsidR="005E0C18" w:rsidRPr="002855F0" w14:paraId="499E49F0" w14:textId="77777777" w:rsidTr="002119B1">
        <w:trPr>
          <w:trHeight w:val="225"/>
        </w:trPr>
        <w:tc>
          <w:tcPr>
            <w:tcW w:w="1073" w:type="dxa"/>
          </w:tcPr>
          <w:p w14:paraId="047EF407" w14:textId="77777777" w:rsidR="005E0C18" w:rsidRPr="002855F0" w:rsidRDefault="005E0C18" w:rsidP="002119B1">
            <w:pPr>
              <w:spacing w:after="0"/>
            </w:pPr>
            <w:r w:rsidRPr="002855F0">
              <w:t>Tue.</w:t>
            </w:r>
          </w:p>
          <w:p w14:paraId="15645749" w14:textId="77777777" w:rsidR="005E0C18" w:rsidRPr="002855F0" w:rsidRDefault="005E0C18" w:rsidP="002119B1">
            <w:pPr>
              <w:spacing w:after="0"/>
            </w:pPr>
            <w:r>
              <w:t>8</w:t>
            </w:r>
            <w:r w:rsidRPr="002855F0">
              <w:t>/</w:t>
            </w:r>
            <w:r>
              <w:t>31</w:t>
            </w:r>
          </w:p>
        </w:tc>
        <w:tc>
          <w:tcPr>
            <w:tcW w:w="3872" w:type="dxa"/>
          </w:tcPr>
          <w:p w14:paraId="45753B79" w14:textId="77777777" w:rsidR="005E0C18" w:rsidRDefault="005E0C18" w:rsidP="002119B1">
            <w:pPr>
              <w:spacing w:after="0"/>
            </w:pPr>
            <w:r w:rsidRPr="00EC5CFF">
              <w:t>Introduction</w:t>
            </w:r>
          </w:p>
          <w:p w14:paraId="3D777463" w14:textId="77777777" w:rsidR="005E0C18" w:rsidRPr="00EC5CFF" w:rsidRDefault="005E0C18" w:rsidP="002119B1">
            <w:pPr>
              <w:spacing w:after="0"/>
            </w:pPr>
            <w:r>
              <w:t>Our Summer Recess/Internship</w:t>
            </w:r>
          </w:p>
          <w:p w14:paraId="2AB8D53B" w14:textId="77777777" w:rsidR="005E0C18" w:rsidRPr="002855F0" w:rsidRDefault="005E0C18" w:rsidP="002119B1">
            <w:pPr>
              <w:spacing w:after="0"/>
            </w:pPr>
            <w:r w:rsidRPr="00EC5CFF">
              <w:t>Review of Accounting</w:t>
            </w:r>
            <w:r>
              <w:t xml:space="preserve">: </w:t>
            </w:r>
            <w:r w:rsidRPr="00EC5CFF">
              <w:rPr>
                <w:i/>
              </w:rPr>
              <w:t>Government and Non-Profit Environment/Characteristics</w:t>
            </w:r>
          </w:p>
        </w:tc>
        <w:tc>
          <w:tcPr>
            <w:tcW w:w="6030" w:type="dxa"/>
          </w:tcPr>
          <w:p w14:paraId="0FD8F50E" w14:textId="77777777" w:rsidR="005E0C18" w:rsidRPr="00EC5CFF" w:rsidRDefault="005E0C18" w:rsidP="002119B1">
            <w:pPr>
              <w:spacing w:after="0"/>
            </w:pPr>
            <w:r>
              <w:t>Read Chapter 1 pg</w:t>
            </w:r>
            <w:r w:rsidRPr="00EC5CFF">
              <w:t>. 1-13</w:t>
            </w:r>
          </w:p>
          <w:p w14:paraId="113DCB8B" w14:textId="77777777" w:rsidR="005E0C18" w:rsidRPr="00EC5CFF" w:rsidRDefault="005E0C18" w:rsidP="002119B1">
            <w:pPr>
              <w:spacing w:after="0"/>
            </w:pPr>
            <w:r>
              <w:t>Read &amp; Study Chapter 2</w:t>
            </w:r>
          </w:p>
          <w:p w14:paraId="0AB6427B" w14:textId="77777777" w:rsidR="005E0C18" w:rsidRPr="002855F0" w:rsidRDefault="005E0C18" w:rsidP="002119B1">
            <w:pPr>
              <w:spacing w:after="0"/>
            </w:pPr>
            <w:r w:rsidRPr="00EC5CFF">
              <w:t>Do questions: 2-1,2-2, 2-3, 2-5 thru 2-8, 2-10</w:t>
            </w:r>
            <w:r>
              <w:t>, 2-11</w:t>
            </w:r>
          </w:p>
          <w:p w14:paraId="0D2117E4" w14:textId="77777777" w:rsidR="005E0C18" w:rsidRPr="002855F0" w:rsidRDefault="005E0C18" w:rsidP="002119B1">
            <w:pPr>
              <w:spacing w:after="0"/>
            </w:pPr>
            <w:r w:rsidRPr="002855F0">
              <w:rPr>
                <w:b/>
              </w:rPr>
              <w:t>Study for Quiz</w:t>
            </w:r>
            <w:r>
              <w:rPr>
                <w:b/>
              </w:rPr>
              <w:t xml:space="preserve"> on Chapter 2</w:t>
            </w:r>
          </w:p>
        </w:tc>
      </w:tr>
      <w:tr w:rsidR="005E0C18" w:rsidRPr="002855F0" w14:paraId="7431E7BB" w14:textId="77777777" w:rsidTr="002119B1">
        <w:trPr>
          <w:trHeight w:val="225"/>
        </w:trPr>
        <w:tc>
          <w:tcPr>
            <w:tcW w:w="1073" w:type="dxa"/>
          </w:tcPr>
          <w:p w14:paraId="58875A4C" w14:textId="77777777" w:rsidR="005E0C18" w:rsidRPr="002855F0" w:rsidRDefault="005E0C18" w:rsidP="002119B1">
            <w:pPr>
              <w:spacing w:after="0"/>
            </w:pPr>
            <w:r w:rsidRPr="002855F0">
              <w:t>Thu.</w:t>
            </w:r>
          </w:p>
          <w:p w14:paraId="5B9FF4D8" w14:textId="77777777" w:rsidR="005E0C18" w:rsidRPr="002855F0" w:rsidRDefault="005E0C18" w:rsidP="002119B1">
            <w:pPr>
              <w:spacing w:after="0"/>
            </w:pPr>
            <w:r>
              <w:t>9</w:t>
            </w:r>
            <w:r w:rsidRPr="002855F0">
              <w:t>/</w:t>
            </w:r>
            <w:r>
              <w:t>2</w:t>
            </w:r>
          </w:p>
        </w:tc>
        <w:tc>
          <w:tcPr>
            <w:tcW w:w="3872" w:type="dxa"/>
          </w:tcPr>
          <w:p w14:paraId="2280D724" w14:textId="77777777" w:rsidR="005E0C18" w:rsidRDefault="005E0C18" w:rsidP="002119B1">
            <w:pPr>
              <w:spacing w:after="0"/>
            </w:pPr>
            <w:r w:rsidRPr="002855F0">
              <w:t>Lecture</w:t>
            </w:r>
            <w:r>
              <w:t>/Discussions: Chapter 2</w:t>
            </w:r>
            <w:r w:rsidRPr="002855F0">
              <w:t xml:space="preserve">: </w:t>
            </w:r>
            <w:r>
              <w:t xml:space="preserve">Topic: </w:t>
            </w:r>
            <w:r w:rsidRPr="00EC5CFF">
              <w:rPr>
                <w:i/>
              </w:rPr>
              <w:t>The Use of Fund Accounting</w:t>
            </w:r>
          </w:p>
          <w:p w14:paraId="43CA3D4B"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p>
        </w:tc>
        <w:tc>
          <w:tcPr>
            <w:tcW w:w="6030" w:type="dxa"/>
          </w:tcPr>
          <w:p w14:paraId="409E4F72" w14:textId="77777777" w:rsidR="005E0C18" w:rsidRDefault="005E0C18" w:rsidP="002119B1">
            <w:pPr>
              <w:spacing w:after="0"/>
            </w:pPr>
            <w:r w:rsidRPr="002855F0">
              <w:t xml:space="preserve">Exercises: </w:t>
            </w:r>
            <w:r w:rsidRPr="00EC5CFF">
              <w:t>2-31, 2-3</w:t>
            </w:r>
            <w:r>
              <w:t>3, 2-34</w:t>
            </w:r>
            <w:r w:rsidRPr="00EC5CFF">
              <w:t>, 2-</w:t>
            </w:r>
            <w:r>
              <w:t>3</w:t>
            </w:r>
            <w:r w:rsidRPr="00EC5CFF">
              <w:t>5, 2-</w:t>
            </w:r>
            <w:r>
              <w:t>3</w:t>
            </w:r>
            <w:r w:rsidRPr="00EC5CFF">
              <w:t>7, 2-</w:t>
            </w:r>
            <w:r>
              <w:t>3</w:t>
            </w:r>
            <w:r w:rsidRPr="00EC5CFF">
              <w:t>8 &amp; 2-</w:t>
            </w:r>
            <w:r>
              <w:t>39, 2-40, 2-42</w:t>
            </w:r>
          </w:p>
          <w:p w14:paraId="145AA328" w14:textId="77777777" w:rsidR="005E0C18" w:rsidRPr="002855F0" w:rsidRDefault="005E0C18" w:rsidP="002119B1">
            <w:pPr>
              <w:spacing w:after="0"/>
            </w:pPr>
            <w:r>
              <w:t xml:space="preserve">Practice: MC-Questions in </w:t>
            </w:r>
            <w:proofErr w:type="spellStart"/>
            <w:r>
              <w:t>MyBusinessCourse</w:t>
            </w:r>
            <w:proofErr w:type="spellEnd"/>
          </w:p>
        </w:tc>
      </w:tr>
      <w:tr w:rsidR="005E0C18" w:rsidRPr="002855F0" w14:paraId="124E7E30" w14:textId="77777777" w:rsidTr="002119B1">
        <w:trPr>
          <w:trHeight w:val="225"/>
        </w:trPr>
        <w:tc>
          <w:tcPr>
            <w:tcW w:w="1073" w:type="dxa"/>
          </w:tcPr>
          <w:p w14:paraId="3993E599" w14:textId="77777777" w:rsidR="005E0C18" w:rsidRPr="002855F0" w:rsidRDefault="005E0C18" w:rsidP="002119B1">
            <w:pPr>
              <w:spacing w:after="0"/>
            </w:pPr>
            <w:r w:rsidRPr="002855F0">
              <w:t>Tue.</w:t>
            </w:r>
          </w:p>
          <w:p w14:paraId="79DBF160" w14:textId="77777777" w:rsidR="005E0C18" w:rsidRPr="002855F0" w:rsidRDefault="005E0C18" w:rsidP="002119B1">
            <w:pPr>
              <w:spacing w:after="0"/>
            </w:pPr>
            <w:r w:rsidRPr="002855F0">
              <w:t>9/</w:t>
            </w:r>
            <w:r>
              <w:t>7</w:t>
            </w:r>
          </w:p>
        </w:tc>
        <w:tc>
          <w:tcPr>
            <w:tcW w:w="3872" w:type="dxa"/>
          </w:tcPr>
          <w:p w14:paraId="05C7E511" w14:textId="77777777" w:rsidR="005E0C18" w:rsidRDefault="005E0C18" w:rsidP="002119B1">
            <w:pPr>
              <w:spacing w:after="0"/>
              <w:rPr>
                <w:color w:val="548DD4"/>
              </w:rPr>
            </w:pPr>
            <w:r w:rsidRPr="002855F0">
              <w:rPr>
                <w:color w:val="548DD4"/>
              </w:rPr>
              <w:t>Teamwork Discussions</w:t>
            </w:r>
          </w:p>
          <w:p w14:paraId="60AB73F2" w14:textId="77777777" w:rsidR="005E0C18" w:rsidRPr="002855F0"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2</w:t>
            </w:r>
          </w:p>
        </w:tc>
        <w:tc>
          <w:tcPr>
            <w:tcW w:w="6030" w:type="dxa"/>
          </w:tcPr>
          <w:p w14:paraId="2C8C02A7" w14:textId="77777777" w:rsidR="005E0C18" w:rsidRPr="002855F0" w:rsidRDefault="005E0C18" w:rsidP="002119B1">
            <w:pPr>
              <w:spacing w:after="0"/>
            </w:pPr>
            <w:r w:rsidRPr="00A947DC">
              <w:t>Problem: P2-44, P2-</w:t>
            </w:r>
            <w:r>
              <w:t xml:space="preserve">45, </w:t>
            </w:r>
            <w:r w:rsidRPr="00A947DC">
              <w:t>P2-</w:t>
            </w:r>
            <w:r>
              <w:t>4</w:t>
            </w:r>
            <w:r w:rsidRPr="00A947DC">
              <w:t>6. P2-</w:t>
            </w:r>
            <w:r>
              <w:t>47</w:t>
            </w:r>
          </w:p>
        </w:tc>
      </w:tr>
      <w:tr w:rsidR="005E0C18" w:rsidRPr="002855F0" w14:paraId="4ECCCA30" w14:textId="77777777" w:rsidTr="002119B1">
        <w:trPr>
          <w:trHeight w:val="225"/>
        </w:trPr>
        <w:tc>
          <w:tcPr>
            <w:tcW w:w="1073" w:type="dxa"/>
          </w:tcPr>
          <w:p w14:paraId="684BAFC8" w14:textId="77777777" w:rsidR="005E0C18" w:rsidRPr="002855F0" w:rsidRDefault="005E0C18" w:rsidP="002119B1">
            <w:pPr>
              <w:spacing w:after="0"/>
            </w:pPr>
            <w:r w:rsidRPr="002855F0">
              <w:t>Thu.</w:t>
            </w:r>
          </w:p>
          <w:p w14:paraId="3AA37C46" w14:textId="77777777" w:rsidR="005E0C18" w:rsidRPr="002855F0" w:rsidRDefault="005E0C18" w:rsidP="002119B1">
            <w:pPr>
              <w:spacing w:after="0"/>
            </w:pPr>
            <w:r w:rsidRPr="002855F0">
              <w:t>9/</w:t>
            </w:r>
            <w:r>
              <w:t>9</w:t>
            </w:r>
          </w:p>
        </w:tc>
        <w:tc>
          <w:tcPr>
            <w:tcW w:w="3872" w:type="dxa"/>
          </w:tcPr>
          <w:p w14:paraId="2CE3637F" w14:textId="77777777" w:rsidR="005E0C18" w:rsidRPr="002855F0" w:rsidRDefault="005E0C18" w:rsidP="002119B1">
            <w:pPr>
              <w:spacing w:after="0"/>
            </w:pPr>
            <w:r w:rsidRPr="002855F0">
              <w:t>Discussions/Teamwork</w:t>
            </w:r>
          </w:p>
          <w:p w14:paraId="2A6CBF5A" w14:textId="77777777" w:rsidR="005E0C18" w:rsidRPr="002855F0" w:rsidRDefault="005E0C18" w:rsidP="002119B1">
            <w:pPr>
              <w:spacing w:after="0"/>
              <w:rPr>
                <w:color w:val="548DD4"/>
              </w:rPr>
            </w:pPr>
            <w:r w:rsidRPr="002855F0">
              <w:t>In-Class Practice</w:t>
            </w:r>
          </w:p>
        </w:tc>
        <w:tc>
          <w:tcPr>
            <w:tcW w:w="6030" w:type="dxa"/>
          </w:tcPr>
          <w:p w14:paraId="28F5ACB9" w14:textId="77777777" w:rsidR="005E0C18" w:rsidRPr="002855F0" w:rsidRDefault="005E0C18" w:rsidP="002119B1">
            <w:pPr>
              <w:tabs>
                <w:tab w:val="center" w:pos="2960"/>
              </w:tabs>
              <w:spacing w:after="0"/>
            </w:pPr>
            <w:r>
              <w:t>Read &amp; Study Chapter 3</w:t>
            </w:r>
          </w:p>
          <w:p w14:paraId="73F0048E" w14:textId="77777777" w:rsidR="005E0C18" w:rsidRPr="002855F0" w:rsidRDefault="005E0C18" w:rsidP="002119B1">
            <w:pPr>
              <w:tabs>
                <w:tab w:val="center" w:pos="2960"/>
              </w:tabs>
              <w:spacing w:after="0"/>
              <w:rPr>
                <w:b/>
              </w:rPr>
            </w:pPr>
            <w:r w:rsidRPr="002855F0">
              <w:rPr>
                <w:b/>
              </w:rPr>
              <w:t>Study for Quiz</w:t>
            </w:r>
          </w:p>
          <w:p w14:paraId="59EBA323" w14:textId="77777777" w:rsidR="005E0C18" w:rsidRPr="002855F0" w:rsidRDefault="005E0C18" w:rsidP="002119B1">
            <w:pPr>
              <w:tabs>
                <w:tab w:val="center" w:pos="2960"/>
              </w:tabs>
              <w:spacing w:after="0"/>
            </w:pPr>
            <w:r w:rsidRPr="002855F0">
              <w:t xml:space="preserve">Questions: </w:t>
            </w:r>
            <w:r>
              <w:t>3-1,3-3,3-6,3-7,3-10,3-11, 3-12, 3-14, 3-15</w:t>
            </w:r>
          </w:p>
          <w:p w14:paraId="3FDE50C1" w14:textId="77777777" w:rsidR="005E0C18" w:rsidRPr="002855F0" w:rsidRDefault="005E0C18" w:rsidP="002119B1">
            <w:pPr>
              <w:spacing w:after="0"/>
            </w:pPr>
            <w:r w:rsidRPr="002855F0">
              <w:t xml:space="preserve">Exercises: </w:t>
            </w:r>
            <w:r>
              <w:t>3-23, 3-23, 3-26, 3-30, 3-31</w:t>
            </w:r>
          </w:p>
        </w:tc>
      </w:tr>
      <w:tr w:rsidR="005E0C18" w:rsidRPr="002855F0" w14:paraId="4E3E449E" w14:textId="77777777" w:rsidTr="002119B1">
        <w:trPr>
          <w:trHeight w:val="225"/>
        </w:trPr>
        <w:tc>
          <w:tcPr>
            <w:tcW w:w="1073" w:type="dxa"/>
          </w:tcPr>
          <w:p w14:paraId="2175779E" w14:textId="77777777" w:rsidR="005E0C18" w:rsidRPr="002855F0" w:rsidRDefault="005E0C18" w:rsidP="002119B1">
            <w:pPr>
              <w:spacing w:after="0"/>
            </w:pPr>
            <w:r w:rsidRPr="002855F0">
              <w:t>Tue.</w:t>
            </w:r>
          </w:p>
          <w:p w14:paraId="327ABC9E" w14:textId="77777777" w:rsidR="005E0C18" w:rsidRPr="002855F0" w:rsidRDefault="005E0C18" w:rsidP="002119B1">
            <w:pPr>
              <w:spacing w:after="0"/>
            </w:pPr>
            <w:r w:rsidRPr="002855F0">
              <w:t>9/1</w:t>
            </w:r>
            <w:r>
              <w:t>4</w:t>
            </w:r>
          </w:p>
        </w:tc>
        <w:tc>
          <w:tcPr>
            <w:tcW w:w="3872" w:type="dxa"/>
          </w:tcPr>
          <w:p w14:paraId="29A2D988" w14:textId="77777777" w:rsidR="005E0C18" w:rsidRPr="002855F0" w:rsidRDefault="005E0C18" w:rsidP="002119B1">
            <w:pPr>
              <w:spacing w:after="0"/>
            </w:pPr>
            <w:r>
              <w:t>Lecture/Discussions Chap 3</w:t>
            </w:r>
            <w:r w:rsidRPr="002855F0">
              <w:t>:</w:t>
            </w:r>
          </w:p>
          <w:p w14:paraId="678011F7" w14:textId="77777777" w:rsidR="005E0C18" w:rsidRDefault="005E0C18" w:rsidP="002119B1">
            <w:pPr>
              <w:spacing w:after="0"/>
            </w:pPr>
            <w:r>
              <w:t>Budgetary Consideration in government Accounting</w:t>
            </w:r>
          </w:p>
          <w:p w14:paraId="373E2F96"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3</w:t>
            </w:r>
          </w:p>
        </w:tc>
        <w:tc>
          <w:tcPr>
            <w:tcW w:w="6030" w:type="dxa"/>
          </w:tcPr>
          <w:p w14:paraId="67B454D2" w14:textId="77777777" w:rsidR="005E0C18" w:rsidRPr="002855F0" w:rsidRDefault="005E0C18" w:rsidP="002119B1">
            <w:pPr>
              <w:spacing w:after="0"/>
            </w:pPr>
            <w:r>
              <w:t>Problems: P-34, P3-36, P3-38, P3-39</w:t>
            </w:r>
          </w:p>
          <w:p w14:paraId="0C26F97F" w14:textId="77777777" w:rsidR="005E0C18" w:rsidRPr="002855F0" w:rsidRDefault="005E0C18" w:rsidP="002119B1">
            <w:pPr>
              <w:spacing w:after="0"/>
            </w:pPr>
            <w:r>
              <w:t xml:space="preserve">Practice: MC-Questions in </w:t>
            </w:r>
            <w:proofErr w:type="spellStart"/>
            <w:r>
              <w:t>MyBusinessCourse</w:t>
            </w:r>
            <w:proofErr w:type="spellEnd"/>
          </w:p>
        </w:tc>
      </w:tr>
      <w:tr w:rsidR="005E0C18" w:rsidRPr="002855F0" w14:paraId="63000A5F" w14:textId="77777777" w:rsidTr="002119B1">
        <w:trPr>
          <w:trHeight w:val="225"/>
        </w:trPr>
        <w:tc>
          <w:tcPr>
            <w:tcW w:w="1073" w:type="dxa"/>
          </w:tcPr>
          <w:p w14:paraId="45DB462D" w14:textId="77777777" w:rsidR="005E0C18" w:rsidRPr="002855F0" w:rsidRDefault="005E0C18" w:rsidP="002119B1">
            <w:pPr>
              <w:spacing w:after="0"/>
            </w:pPr>
            <w:r w:rsidRPr="002855F0">
              <w:t>Thu.</w:t>
            </w:r>
          </w:p>
          <w:p w14:paraId="082011F4" w14:textId="77777777" w:rsidR="005E0C18" w:rsidRPr="002855F0" w:rsidRDefault="005E0C18" w:rsidP="002119B1">
            <w:pPr>
              <w:spacing w:after="0"/>
            </w:pPr>
            <w:r w:rsidRPr="002855F0">
              <w:t>9/1</w:t>
            </w:r>
            <w:r>
              <w:t>6</w:t>
            </w:r>
          </w:p>
        </w:tc>
        <w:tc>
          <w:tcPr>
            <w:tcW w:w="3872" w:type="dxa"/>
          </w:tcPr>
          <w:p w14:paraId="515D7CCE" w14:textId="77777777" w:rsidR="005E0C18" w:rsidRPr="002855F0" w:rsidRDefault="005E0C18" w:rsidP="002119B1">
            <w:pPr>
              <w:spacing w:after="0"/>
              <w:rPr>
                <w:b/>
                <w:color w:val="FF0000"/>
              </w:rPr>
            </w:pPr>
            <w:r w:rsidRPr="002855F0">
              <w:rPr>
                <w:color w:val="548DD4"/>
              </w:rPr>
              <w:t>Teamwork Discussions</w:t>
            </w:r>
          </w:p>
        </w:tc>
        <w:tc>
          <w:tcPr>
            <w:tcW w:w="6030" w:type="dxa"/>
          </w:tcPr>
          <w:p w14:paraId="0A89C966" w14:textId="77777777" w:rsidR="005E0C18" w:rsidRPr="002855F0" w:rsidRDefault="005E0C18" w:rsidP="002119B1">
            <w:pPr>
              <w:spacing w:after="0"/>
            </w:pPr>
            <w:r w:rsidRPr="002855F0">
              <w:t xml:space="preserve"> </w:t>
            </w: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 xml:space="preserve"> Study for Test on Chapter 2 &amp; 3</w:t>
            </w:r>
          </w:p>
        </w:tc>
      </w:tr>
      <w:tr w:rsidR="005E0C18" w:rsidRPr="002855F0" w14:paraId="70BCB74D" w14:textId="77777777" w:rsidTr="002119B1">
        <w:trPr>
          <w:trHeight w:val="225"/>
        </w:trPr>
        <w:tc>
          <w:tcPr>
            <w:tcW w:w="1073" w:type="dxa"/>
          </w:tcPr>
          <w:p w14:paraId="139AC0D2" w14:textId="77777777" w:rsidR="005E0C18" w:rsidRPr="002855F0" w:rsidRDefault="005E0C18" w:rsidP="002119B1">
            <w:pPr>
              <w:spacing w:after="0"/>
            </w:pPr>
            <w:r w:rsidRPr="002855F0">
              <w:t>Tue</w:t>
            </w:r>
            <w:r>
              <w:t>.</w:t>
            </w:r>
          </w:p>
          <w:p w14:paraId="32E3F7C1" w14:textId="77777777" w:rsidR="005E0C18" w:rsidRPr="002855F0" w:rsidRDefault="005E0C18" w:rsidP="002119B1">
            <w:pPr>
              <w:spacing w:after="0"/>
            </w:pPr>
            <w:r w:rsidRPr="002855F0">
              <w:t>9/</w:t>
            </w:r>
            <w:r>
              <w:t>21</w:t>
            </w:r>
          </w:p>
        </w:tc>
        <w:tc>
          <w:tcPr>
            <w:tcW w:w="3872" w:type="dxa"/>
          </w:tcPr>
          <w:p w14:paraId="6EA47B2E" w14:textId="77777777" w:rsidR="005E0C18" w:rsidRPr="002855F0" w:rsidRDefault="005E0C18" w:rsidP="002119B1">
            <w:pPr>
              <w:spacing w:after="0"/>
              <w:rPr>
                <w:color w:val="548DD4"/>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Test on Chapter 2 &amp; 3</w:t>
            </w:r>
          </w:p>
        </w:tc>
        <w:tc>
          <w:tcPr>
            <w:tcW w:w="6030" w:type="dxa"/>
          </w:tcPr>
          <w:p w14:paraId="37168C45" w14:textId="77777777" w:rsidR="005E0C18" w:rsidRPr="002855F0" w:rsidRDefault="005E0C18" w:rsidP="002119B1">
            <w:pPr>
              <w:spacing w:after="0"/>
            </w:pPr>
            <w:r>
              <w:t>Read &amp; Study Chapter 4</w:t>
            </w:r>
          </w:p>
          <w:p w14:paraId="771016F1" w14:textId="77777777" w:rsidR="005E0C18" w:rsidRPr="002855F0" w:rsidRDefault="005E0C18" w:rsidP="002119B1">
            <w:pPr>
              <w:spacing w:after="0"/>
            </w:pPr>
            <w:r w:rsidRPr="002855F0">
              <w:t xml:space="preserve">Questions: </w:t>
            </w:r>
            <w:r>
              <w:t>4-2, 4-4,4-5, 4-9, 4-11</w:t>
            </w:r>
          </w:p>
          <w:p w14:paraId="3F4D20A0" w14:textId="77777777" w:rsidR="005E0C18" w:rsidRPr="002855F0" w:rsidRDefault="005E0C18" w:rsidP="002119B1">
            <w:pPr>
              <w:spacing w:after="0"/>
              <w:rPr>
                <w:b/>
              </w:rPr>
            </w:pPr>
            <w:r w:rsidRPr="002855F0">
              <w:rPr>
                <w:b/>
              </w:rPr>
              <w:t>Stud</w:t>
            </w:r>
            <w:r>
              <w:rPr>
                <w:b/>
              </w:rPr>
              <w:t xml:space="preserve">y for Quiz </w:t>
            </w:r>
          </w:p>
          <w:p w14:paraId="0CE96462" w14:textId="77777777" w:rsidR="005E0C18" w:rsidRPr="002855F0" w:rsidRDefault="005E0C18" w:rsidP="002119B1">
            <w:pPr>
              <w:spacing w:after="0"/>
            </w:pPr>
            <w:r>
              <w:t>Exercises: 4-23, 4-25, 4-26, 4-27</w:t>
            </w:r>
          </w:p>
        </w:tc>
      </w:tr>
      <w:tr w:rsidR="005E0C18" w:rsidRPr="002855F0" w14:paraId="3D7FA7B9" w14:textId="77777777" w:rsidTr="002119B1">
        <w:trPr>
          <w:trHeight w:val="225"/>
        </w:trPr>
        <w:tc>
          <w:tcPr>
            <w:tcW w:w="1073" w:type="dxa"/>
          </w:tcPr>
          <w:p w14:paraId="12D0EB8D" w14:textId="77777777" w:rsidR="005E0C18" w:rsidRDefault="005E0C18" w:rsidP="002119B1">
            <w:pPr>
              <w:spacing w:after="0"/>
            </w:pPr>
            <w:r>
              <w:t>Thu.</w:t>
            </w:r>
          </w:p>
          <w:p w14:paraId="73E94D52" w14:textId="77777777" w:rsidR="005E0C18" w:rsidRPr="002855F0" w:rsidRDefault="005E0C18" w:rsidP="002119B1">
            <w:pPr>
              <w:spacing w:after="0"/>
            </w:pPr>
            <w:r>
              <w:t>9/23</w:t>
            </w:r>
          </w:p>
        </w:tc>
        <w:tc>
          <w:tcPr>
            <w:tcW w:w="3872" w:type="dxa"/>
          </w:tcPr>
          <w:p w14:paraId="58483F78" w14:textId="77777777" w:rsidR="005E0C18" w:rsidRPr="002855F0" w:rsidRDefault="005E0C18" w:rsidP="002119B1">
            <w:pPr>
              <w:spacing w:after="0"/>
            </w:pPr>
            <w:r>
              <w:t>Lecture/Discussions Chap 4</w:t>
            </w:r>
            <w:r w:rsidRPr="002855F0">
              <w:t>:</w:t>
            </w:r>
          </w:p>
          <w:p w14:paraId="66B7C206" w14:textId="77777777" w:rsidR="005E0C18" w:rsidRPr="00C033AB" w:rsidRDefault="005E0C18" w:rsidP="002119B1">
            <w:pPr>
              <w:spacing w:after="0"/>
              <w:rPr>
                <w:i/>
              </w:rPr>
            </w:pPr>
            <w:r>
              <w:rPr>
                <w:i/>
              </w:rPr>
              <w:t>Introduction to General and Special Revenue Funds</w:t>
            </w:r>
          </w:p>
          <w:p w14:paraId="329B3B72"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4</w:t>
            </w:r>
          </w:p>
        </w:tc>
        <w:tc>
          <w:tcPr>
            <w:tcW w:w="6030" w:type="dxa"/>
          </w:tcPr>
          <w:p w14:paraId="08444109" w14:textId="77777777" w:rsidR="005E0C18" w:rsidRDefault="005E0C18" w:rsidP="002119B1">
            <w:pPr>
              <w:spacing w:after="0"/>
            </w:pPr>
            <w:r>
              <w:t>Problems P4-34 (part a thru c), P4-35, P4-37</w:t>
            </w:r>
          </w:p>
        </w:tc>
      </w:tr>
      <w:tr w:rsidR="005E0C18" w:rsidRPr="002855F0" w14:paraId="5ED05E4D" w14:textId="77777777" w:rsidTr="002119B1">
        <w:trPr>
          <w:trHeight w:val="225"/>
        </w:trPr>
        <w:tc>
          <w:tcPr>
            <w:tcW w:w="1073" w:type="dxa"/>
          </w:tcPr>
          <w:p w14:paraId="6552398C" w14:textId="77777777" w:rsidR="005E0C18" w:rsidRDefault="005E0C18" w:rsidP="002119B1">
            <w:pPr>
              <w:spacing w:after="0"/>
            </w:pPr>
            <w:r>
              <w:t>Tue.</w:t>
            </w:r>
          </w:p>
          <w:p w14:paraId="1E76ABCB" w14:textId="77777777" w:rsidR="005E0C18" w:rsidRDefault="005E0C18" w:rsidP="002119B1">
            <w:pPr>
              <w:spacing w:after="0"/>
            </w:pPr>
            <w:r>
              <w:t>9/28</w:t>
            </w:r>
          </w:p>
        </w:tc>
        <w:tc>
          <w:tcPr>
            <w:tcW w:w="3872" w:type="dxa"/>
          </w:tcPr>
          <w:p w14:paraId="49A94EDB" w14:textId="77777777" w:rsidR="005E0C18" w:rsidRPr="002855F0" w:rsidRDefault="005E0C18" w:rsidP="002119B1">
            <w:pPr>
              <w:spacing w:after="0"/>
            </w:pPr>
            <w:r w:rsidRPr="002855F0">
              <w:t>Discussions/Teamwork</w:t>
            </w:r>
          </w:p>
          <w:p w14:paraId="7F4305AA"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493D505B" w14:textId="77777777" w:rsidR="005E0C18" w:rsidRPr="002855F0" w:rsidRDefault="005E0C18" w:rsidP="002119B1">
            <w:pPr>
              <w:spacing w:after="0"/>
            </w:pPr>
            <w:r>
              <w:t>Read &amp; Study Chapter 5</w:t>
            </w:r>
          </w:p>
          <w:p w14:paraId="504087CD" w14:textId="77777777" w:rsidR="005E0C18" w:rsidRPr="002855F0" w:rsidRDefault="005E0C18" w:rsidP="002119B1">
            <w:pPr>
              <w:spacing w:after="0"/>
            </w:pPr>
            <w:r w:rsidRPr="002855F0">
              <w:t xml:space="preserve">Questions: </w:t>
            </w:r>
            <w:r>
              <w:t>5-1 thru 5-4, 5-8, 5-10, 5-11, 5-13, 5-14</w:t>
            </w:r>
          </w:p>
          <w:p w14:paraId="56A6AE05" w14:textId="77777777" w:rsidR="005E0C18" w:rsidRPr="002855F0" w:rsidRDefault="005E0C18" w:rsidP="002119B1">
            <w:pPr>
              <w:spacing w:after="0"/>
              <w:rPr>
                <w:b/>
              </w:rPr>
            </w:pPr>
            <w:r w:rsidRPr="002855F0">
              <w:rPr>
                <w:b/>
              </w:rPr>
              <w:t>Stud</w:t>
            </w:r>
            <w:r>
              <w:rPr>
                <w:b/>
              </w:rPr>
              <w:t xml:space="preserve">y for Quiz </w:t>
            </w:r>
          </w:p>
          <w:p w14:paraId="536EDAE5" w14:textId="77777777" w:rsidR="005E0C18" w:rsidRDefault="005E0C18" w:rsidP="002119B1">
            <w:pPr>
              <w:spacing w:after="0"/>
            </w:pPr>
            <w:r>
              <w:t>Exercises: 5-28, 5-29, 5-29, 5-30, 5-31</w:t>
            </w:r>
          </w:p>
        </w:tc>
      </w:tr>
      <w:tr w:rsidR="005E0C18" w:rsidRPr="002855F0" w14:paraId="4655C1B2" w14:textId="77777777" w:rsidTr="002119B1">
        <w:trPr>
          <w:trHeight w:val="225"/>
        </w:trPr>
        <w:tc>
          <w:tcPr>
            <w:tcW w:w="1073" w:type="dxa"/>
          </w:tcPr>
          <w:p w14:paraId="7ABEAB60" w14:textId="77777777" w:rsidR="005E0C18" w:rsidRDefault="005E0C18" w:rsidP="002119B1">
            <w:pPr>
              <w:spacing w:after="0"/>
            </w:pPr>
            <w:r>
              <w:t>Thu.</w:t>
            </w:r>
          </w:p>
          <w:p w14:paraId="7FC1884B" w14:textId="77777777" w:rsidR="005E0C18" w:rsidRDefault="005E0C18" w:rsidP="002119B1">
            <w:pPr>
              <w:spacing w:after="0"/>
            </w:pPr>
            <w:r>
              <w:t>9/30</w:t>
            </w:r>
          </w:p>
        </w:tc>
        <w:tc>
          <w:tcPr>
            <w:tcW w:w="3872" w:type="dxa"/>
          </w:tcPr>
          <w:p w14:paraId="3E96A05B" w14:textId="77777777" w:rsidR="005E0C18" w:rsidRPr="002855F0" w:rsidRDefault="005E0C18" w:rsidP="002119B1">
            <w:pPr>
              <w:spacing w:after="0"/>
            </w:pPr>
            <w:r>
              <w:t>Lecture/Discussions Chap 5</w:t>
            </w:r>
            <w:r w:rsidRPr="002855F0">
              <w:t>:</w:t>
            </w:r>
          </w:p>
          <w:p w14:paraId="33928752" w14:textId="77777777" w:rsidR="005E0C18" w:rsidRPr="00C033AB" w:rsidRDefault="005E0C18" w:rsidP="002119B1">
            <w:pPr>
              <w:spacing w:after="0"/>
              <w:rPr>
                <w:i/>
              </w:rPr>
            </w:pPr>
            <w:r>
              <w:rPr>
                <w:i/>
              </w:rPr>
              <w:t>General and Special Revenue Funds</w:t>
            </w:r>
          </w:p>
          <w:p w14:paraId="175E1A7A"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5</w:t>
            </w:r>
          </w:p>
        </w:tc>
        <w:tc>
          <w:tcPr>
            <w:tcW w:w="6030" w:type="dxa"/>
          </w:tcPr>
          <w:p w14:paraId="102A6AF4" w14:textId="77777777" w:rsidR="005E0C18" w:rsidRDefault="005E0C18" w:rsidP="002119B1">
            <w:pPr>
              <w:spacing w:after="0"/>
            </w:pPr>
            <w:r>
              <w:t>Problems: 5-39, 5-40, P5-45</w:t>
            </w:r>
          </w:p>
        </w:tc>
      </w:tr>
      <w:tr w:rsidR="005E0C18" w:rsidRPr="002855F0" w14:paraId="32F97810" w14:textId="77777777" w:rsidTr="002119B1">
        <w:trPr>
          <w:trHeight w:val="225"/>
        </w:trPr>
        <w:tc>
          <w:tcPr>
            <w:tcW w:w="1073" w:type="dxa"/>
          </w:tcPr>
          <w:p w14:paraId="62F4A633" w14:textId="77777777" w:rsidR="005E0C18" w:rsidRDefault="005E0C18" w:rsidP="002119B1">
            <w:pPr>
              <w:spacing w:after="0"/>
            </w:pPr>
            <w:r>
              <w:lastRenderedPageBreak/>
              <w:t>Tue.</w:t>
            </w:r>
          </w:p>
          <w:p w14:paraId="5E98D8E1" w14:textId="77777777" w:rsidR="005E0C18" w:rsidRDefault="005E0C18" w:rsidP="002119B1">
            <w:pPr>
              <w:spacing w:after="0"/>
            </w:pPr>
            <w:r>
              <w:t>10/5</w:t>
            </w:r>
          </w:p>
        </w:tc>
        <w:tc>
          <w:tcPr>
            <w:tcW w:w="3872" w:type="dxa"/>
          </w:tcPr>
          <w:p w14:paraId="28C50E39" w14:textId="77777777" w:rsidR="005E0C18" w:rsidRPr="002855F0" w:rsidRDefault="005E0C18" w:rsidP="002119B1">
            <w:pPr>
              <w:spacing w:after="0"/>
            </w:pPr>
            <w:r w:rsidRPr="002855F0">
              <w:t>Discussions/Teamwork</w:t>
            </w:r>
          </w:p>
          <w:p w14:paraId="2ABF7C6C"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0F14FB4D"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Study for Test on Chapter 4 &amp; 5</w:t>
            </w:r>
          </w:p>
        </w:tc>
      </w:tr>
      <w:tr w:rsidR="005E0C18" w:rsidRPr="002855F0" w14:paraId="096DFD2B" w14:textId="77777777" w:rsidTr="002119B1">
        <w:trPr>
          <w:trHeight w:val="225"/>
        </w:trPr>
        <w:tc>
          <w:tcPr>
            <w:tcW w:w="1073" w:type="dxa"/>
          </w:tcPr>
          <w:p w14:paraId="277FD568" w14:textId="77777777" w:rsidR="005E0C18" w:rsidRDefault="005E0C18" w:rsidP="002119B1">
            <w:pPr>
              <w:spacing w:after="0"/>
            </w:pPr>
            <w:r>
              <w:t>Thu.</w:t>
            </w:r>
          </w:p>
          <w:p w14:paraId="6E2AB738" w14:textId="77777777" w:rsidR="005E0C18" w:rsidRDefault="005E0C18" w:rsidP="002119B1">
            <w:pPr>
              <w:spacing w:after="0"/>
            </w:pPr>
            <w:r>
              <w:t>10/7</w:t>
            </w:r>
          </w:p>
        </w:tc>
        <w:tc>
          <w:tcPr>
            <w:tcW w:w="3872" w:type="dxa"/>
          </w:tcPr>
          <w:p w14:paraId="77C3C146"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Test on Chapter 4 &amp; 5</w:t>
            </w:r>
          </w:p>
        </w:tc>
        <w:tc>
          <w:tcPr>
            <w:tcW w:w="6030" w:type="dxa"/>
          </w:tcPr>
          <w:p w14:paraId="2BDA83DB" w14:textId="77777777" w:rsidR="005E0C18" w:rsidRPr="002855F0" w:rsidRDefault="005E0C18" w:rsidP="002119B1">
            <w:pPr>
              <w:spacing w:after="0"/>
            </w:pPr>
            <w:r>
              <w:t>Read &amp; Study Chapter 6</w:t>
            </w:r>
          </w:p>
          <w:p w14:paraId="790131E9" w14:textId="77777777" w:rsidR="005E0C18" w:rsidRPr="002855F0" w:rsidRDefault="005E0C18" w:rsidP="002119B1">
            <w:pPr>
              <w:spacing w:after="0"/>
            </w:pPr>
            <w:r w:rsidRPr="002855F0">
              <w:t xml:space="preserve">Questions: </w:t>
            </w:r>
            <w:r>
              <w:t>6-1, 6-3, 6-3, 6-5, 6-8, 6-9, 6-11, 6-12, 6-16, 6-17</w:t>
            </w:r>
          </w:p>
          <w:p w14:paraId="3DE4B12E" w14:textId="77777777" w:rsidR="005E0C18" w:rsidRPr="00502140" w:rsidRDefault="005E0C18" w:rsidP="002119B1">
            <w:pPr>
              <w:spacing w:after="0"/>
              <w:rPr>
                <w:b/>
              </w:rPr>
            </w:pPr>
            <w:r w:rsidRPr="002855F0">
              <w:rPr>
                <w:b/>
              </w:rPr>
              <w:t>Stud</w:t>
            </w:r>
            <w:r>
              <w:rPr>
                <w:b/>
              </w:rPr>
              <w:t xml:space="preserve">y for Quiz </w:t>
            </w:r>
          </w:p>
        </w:tc>
      </w:tr>
      <w:tr w:rsidR="005E0C18" w:rsidRPr="002855F0" w14:paraId="2545F1BD" w14:textId="77777777" w:rsidTr="002119B1">
        <w:trPr>
          <w:trHeight w:val="225"/>
        </w:trPr>
        <w:tc>
          <w:tcPr>
            <w:tcW w:w="1073" w:type="dxa"/>
          </w:tcPr>
          <w:p w14:paraId="5B960AB9" w14:textId="77777777" w:rsidR="005E0C18" w:rsidRDefault="005E0C18" w:rsidP="002119B1">
            <w:pPr>
              <w:spacing w:after="0"/>
            </w:pPr>
            <w:r>
              <w:t>Tue.</w:t>
            </w:r>
          </w:p>
          <w:p w14:paraId="26264C93" w14:textId="77777777" w:rsidR="005E0C18" w:rsidRDefault="005E0C18" w:rsidP="002119B1">
            <w:pPr>
              <w:spacing w:after="0"/>
            </w:pPr>
            <w:r>
              <w:t>10/12</w:t>
            </w:r>
          </w:p>
        </w:tc>
        <w:tc>
          <w:tcPr>
            <w:tcW w:w="3872" w:type="dxa"/>
          </w:tcPr>
          <w:p w14:paraId="2654766D" w14:textId="77777777" w:rsidR="005E0C18" w:rsidRPr="002855F0" w:rsidRDefault="005E0C18" w:rsidP="002119B1">
            <w:pPr>
              <w:spacing w:after="0"/>
            </w:pPr>
            <w:r>
              <w:t>Lecture/Discussions Chap 6</w:t>
            </w:r>
            <w:r w:rsidRPr="002855F0">
              <w:t>:</w:t>
            </w:r>
          </w:p>
          <w:p w14:paraId="114FF0F8" w14:textId="77777777" w:rsidR="005E0C18" w:rsidRPr="00C033AB" w:rsidRDefault="005E0C18" w:rsidP="002119B1">
            <w:pPr>
              <w:spacing w:after="0"/>
              <w:rPr>
                <w:i/>
              </w:rPr>
            </w:pPr>
            <w:r>
              <w:rPr>
                <w:i/>
              </w:rPr>
              <w:t>CPF/DSF/Permanent Funds</w:t>
            </w:r>
          </w:p>
          <w:p w14:paraId="42DC0481"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6</w:t>
            </w:r>
          </w:p>
        </w:tc>
        <w:tc>
          <w:tcPr>
            <w:tcW w:w="6030" w:type="dxa"/>
          </w:tcPr>
          <w:p w14:paraId="0DA59B5D" w14:textId="77777777" w:rsidR="005E0C18" w:rsidRDefault="005E0C18" w:rsidP="002119B1">
            <w:pPr>
              <w:spacing w:after="0"/>
            </w:pPr>
            <w:r>
              <w:t>Exercises: 6-38, 6-40, 6-41, 6-43</w:t>
            </w:r>
          </w:p>
        </w:tc>
      </w:tr>
      <w:tr w:rsidR="005E0C18" w:rsidRPr="002855F0" w14:paraId="07BBDFB6" w14:textId="77777777" w:rsidTr="002119B1">
        <w:trPr>
          <w:trHeight w:val="225"/>
        </w:trPr>
        <w:tc>
          <w:tcPr>
            <w:tcW w:w="1073" w:type="dxa"/>
          </w:tcPr>
          <w:p w14:paraId="0757A6EC" w14:textId="77777777" w:rsidR="005E0C18" w:rsidRDefault="005E0C18" w:rsidP="002119B1">
            <w:pPr>
              <w:spacing w:after="0"/>
            </w:pPr>
            <w:r>
              <w:t>Thu.</w:t>
            </w:r>
          </w:p>
          <w:p w14:paraId="48AB553F" w14:textId="77777777" w:rsidR="005E0C18" w:rsidRDefault="005E0C18" w:rsidP="002119B1">
            <w:pPr>
              <w:spacing w:after="0"/>
            </w:pPr>
            <w:r>
              <w:t>10/14</w:t>
            </w:r>
          </w:p>
        </w:tc>
        <w:tc>
          <w:tcPr>
            <w:tcW w:w="3872" w:type="dxa"/>
          </w:tcPr>
          <w:p w14:paraId="6FF21D7D" w14:textId="77777777" w:rsidR="005E0C18" w:rsidRPr="002855F0" w:rsidRDefault="005E0C18" w:rsidP="002119B1">
            <w:pPr>
              <w:spacing w:after="0"/>
            </w:pPr>
            <w:r w:rsidRPr="002855F0">
              <w:t>Discussions/Teamwork</w:t>
            </w:r>
          </w:p>
          <w:p w14:paraId="366228D1"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p>
        </w:tc>
        <w:tc>
          <w:tcPr>
            <w:tcW w:w="6030" w:type="dxa"/>
          </w:tcPr>
          <w:p w14:paraId="6EC49CAF" w14:textId="77777777" w:rsidR="005E0C18" w:rsidRDefault="005E0C18" w:rsidP="002119B1">
            <w:pPr>
              <w:spacing w:after="0"/>
            </w:pPr>
            <w:r>
              <w:t>Problems: P6-47, P6-53, P6-56</w:t>
            </w:r>
          </w:p>
        </w:tc>
      </w:tr>
      <w:tr w:rsidR="005E0C18" w:rsidRPr="002855F0" w14:paraId="6146C7EE" w14:textId="77777777" w:rsidTr="002119B1">
        <w:trPr>
          <w:trHeight w:val="225"/>
        </w:trPr>
        <w:tc>
          <w:tcPr>
            <w:tcW w:w="1073" w:type="dxa"/>
          </w:tcPr>
          <w:p w14:paraId="4D81FF97" w14:textId="77777777" w:rsidR="005E0C18" w:rsidRDefault="005E0C18" w:rsidP="002119B1">
            <w:pPr>
              <w:spacing w:after="0"/>
            </w:pPr>
            <w:r>
              <w:t>Tue.</w:t>
            </w:r>
          </w:p>
          <w:p w14:paraId="0F371FB9" w14:textId="77777777" w:rsidR="005E0C18" w:rsidRDefault="005E0C18" w:rsidP="002119B1">
            <w:pPr>
              <w:spacing w:after="0"/>
            </w:pPr>
            <w:r>
              <w:t>10/19</w:t>
            </w:r>
          </w:p>
        </w:tc>
        <w:tc>
          <w:tcPr>
            <w:tcW w:w="3872" w:type="dxa"/>
          </w:tcPr>
          <w:p w14:paraId="50C8A3D8" w14:textId="77777777" w:rsidR="005E0C18" w:rsidRPr="002855F0" w:rsidRDefault="005E0C18" w:rsidP="002119B1">
            <w:pPr>
              <w:spacing w:after="0"/>
            </w:pPr>
            <w:r w:rsidRPr="002855F0">
              <w:t>Discussions/Teamwork</w:t>
            </w:r>
          </w:p>
          <w:p w14:paraId="3C4272AE"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5C36558D" w14:textId="77777777" w:rsidR="005E0C18" w:rsidRPr="002855F0" w:rsidRDefault="005E0C18" w:rsidP="002119B1">
            <w:pPr>
              <w:spacing w:after="0"/>
            </w:pPr>
            <w:r>
              <w:t>Read &amp; Study Chapter 8</w:t>
            </w:r>
          </w:p>
          <w:p w14:paraId="2B7CE1FC" w14:textId="77777777" w:rsidR="005E0C18" w:rsidRPr="002855F0" w:rsidRDefault="005E0C18" w:rsidP="002119B1">
            <w:pPr>
              <w:spacing w:after="0"/>
            </w:pPr>
            <w:r w:rsidRPr="002855F0">
              <w:t xml:space="preserve">Questions: </w:t>
            </w:r>
            <w:r>
              <w:t>8-2 thru 8-4, 8-8, 8-10, thru 8-17</w:t>
            </w:r>
          </w:p>
          <w:p w14:paraId="70F63944" w14:textId="77777777" w:rsidR="005E0C18" w:rsidRPr="002855F0" w:rsidRDefault="005E0C18" w:rsidP="002119B1">
            <w:pPr>
              <w:spacing w:after="0"/>
              <w:rPr>
                <w:b/>
              </w:rPr>
            </w:pPr>
            <w:r w:rsidRPr="002855F0">
              <w:rPr>
                <w:b/>
              </w:rPr>
              <w:t>Stud</w:t>
            </w:r>
            <w:r>
              <w:rPr>
                <w:b/>
              </w:rPr>
              <w:t xml:space="preserve">y for Quiz </w:t>
            </w:r>
          </w:p>
          <w:p w14:paraId="30FFD2CD" w14:textId="77777777" w:rsidR="005E0C18" w:rsidRDefault="005E0C18" w:rsidP="002119B1">
            <w:pPr>
              <w:spacing w:after="0"/>
            </w:pPr>
            <w:r>
              <w:t>Exercises: 8-34, 8-36, 8-37, 8-38, 8-39</w:t>
            </w:r>
          </w:p>
        </w:tc>
      </w:tr>
      <w:tr w:rsidR="005E0C18" w:rsidRPr="002855F0" w14:paraId="70B60C40" w14:textId="77777777" w:rsidTr="002119B1">
        <w:trPr>
          <w:trHeight w:val="225"/>
        </w:trPr>
        <w:tc>
          <w:tcPr>
            <w:tcW w:w="1073" w:type="dxa"/>
          </w:tcPr>
          <w:p w14:paraId="7370DDE8" w14:textId="77777777" w:rsidR="005E0C18" w:rsidRDefault="005E0C18" w:rsidP="002119B1">
            <w:pPr>
              <w:spacing w:after="0"/>
            </w:pPr>
            <w:r>
              <w:t>Thu.</w:t>
            </w:r>
          </w:p>
          <w:p w14:paraId="4BFE156D" w14:textId="77777777" w:rsidR="005E0C18" w:rsidRDefault="005E0C18" w:rsidP="002119B1">
            <w:pPr>
              <w:spacing w:after="0"/>
            </w:pPr>
            <w:r>
              <w:t>10/21</w:t>
            </w:r>
          </w:p>
        </w:tc>
        <w:tc>
          <w:tcPr>
            <w:tcW w:w="3872" w:type="dxa"/>
          </w:tcPr>
          <w:p w14:paraId="6D88D215" w14:textId="77777777" w:rsidR="005E0C18" w:rsidRPr="002855F0" w:rsidRDefault="005E0C18" w:rsidP="002119B1">
            <w:pPr>
              <w:spacing w:after="0"/>
            </w:pPr>
            <w:r>
              <w:t>Lecture/Discussions Chap 8</w:t>
            </w:r>
            <w:r w:rsidRPr="002855F0">
              <w:t>:</w:t>
            </w:r>
          </w:p>
          <w:p w14:paraId="34F06784" w14:textId="77777777" w:rsidR="005E0C18" w:rsidRPr="00C033AB" w:rsidRDefault="005E0C18" w:rsidP="002119B1">
            <w:pPr>
              <w:spacing w:after="0"/>
              <w:rPr>
                <w:i/>
              </w:rPr>
            </w:pPr>
            <w:r>
              <w:rPr>
                <w:i/>
              </w:rPr>
              <w:t>Fiduciary Funds</w:t>
            </w:r>
          </w:p>
          <w:p w14:paraId="05BFFE69"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8</w:t>
            </w:r>
          </w:p>
        </w:tc>
        <w:tc>
          <w:tcPr>
            <w:tcW w:w="6030" w:type="dxa"/>
          </w:tcPr>
          <w:p w14:paraId="318FB240" w14:textId="77777777" w:rsidR="005E0C18" w:rsidRDefault="005E0C18" w:rsidP="002119B1">
            <w:pPr>
              <w:spacing w:after="0"/>
            </w:pPr>
            <w:r>
              <w:t>Problems: P8-45, P8-46</w:t>
            </w:r>
          </w:p>
        </w:tc>
      </w:tr>
      <w:tr w:rsidR="005E0C18" w:rsidRPr="002855F0" w14:paraId="5884BEE8" w14:textId="77777777" w:rsidTr="002119B1">
        <w:trPr>
          <w:trHeight w:val="225"/>
        </w:trPr>
        <w:tc>
          <w:tcPr>
            <w:tcW w:w="1073" w:type="dxa"/>
          </w:tcPr>
          <w:p w14:paraId="1300ECA3" w14:textId="77777777" w:rsidR="005E0C18" w:rsidRDefault="005E0C18" w:rsidP="002119B1">
            <w:pPr>
              <w:spacing w:after="0"/>
            </w:pPr>
            <w:r>
              <w:t>Tue.</w:t>
            </w:r>
          </w:p>
          <w:p w14:paraId="2582E695" w14:textId="77777777" w:rsidR="005E0C18" w:rsidRDefault="005E0C18" w:rsidP="002119B1">
            <w:pPr>
              <w:spacing w:after="0"/>
            </w:pPr>
            <w:r>
              <w:t>10/26</w:t>
            </w:r>
          </w:p>
        </w:tc>
        <w:tc>
          <w:tcPr>
            <w:tcW w:w="3872" w:type="dxa"/>
          </w:tcPr>
          <w:p w14:paraId="29D4B2E7" w14:textId="77777777" w:rsidR="005E0C18" w:rsidRPr="002855F0" w:rsidRDefault="005E0C18" w:rsidP="002119B1">
            <w:pPr>
              <w:spacing w:after="0"/>
            </w:pPr>
            <w:r w:rsidRPr="002855F0">
              <w:t>Discussions/Teamwork</w:t>
            </w:r>
          </w:p>
          <w:p w14:paraId="5FE01A6A"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p>
        </w:tc>
        <w:tc>
          <w:tcPr>
            <w:tcW w:w="6030" w:type="dxa"/>
          </w:tcPr>
          <w:p w14:paraId="33622DD3" w14:textId="77777777" w:rsidR="005E0C18" w:rsidRDefault="005E0C18" w:rsidP="002119B1">
            <w:pPr>
              <w:spacing w:after="0"/>
            </w:pPr>
            <w:r>
              <w:t>Problems: P8-49</w:t>
            </w:r>
          </w:p>
        </w:tc>
      </w:tr>
      <w:tr w:rsidR="005E0C18" w:rsidRPr="002855F0" w14:paraId="40AA0773" w14:textId="77777777" w:rsidTr="002119B1">
        <w:trPr>
          <w:trHeight w:val="225"/>
        </w:trPr>
        <w:tc>
          <w:tcPr>
            <w:tcW w:w="1073" w:type="dxa"/>
          </w:tcPr>
          <w:p w14:paraId="779CC084" w14:textId="77777777" w:rsidR="005E0C18" w:rsidRDefault="005E0C18" w:rsidP="002119B1">
            <w:pPr>
              <w:spacing w:after="0"/>
            </w:pPr>
            <w:r>
              <w:t>Thu.</w:t>
            </w:r>
          </w:p>
          <w:p w14:paraId="539279EB" w14:textId="77777777" w:rsidR="005E0C18" w:rsidRDefault="005E0C18" w:rsidP="002119B1">
            <w:pPr>
              <w:spacing w:after="0"/>
            </w:pPr>
            <w:r>
              <w:t>10/28</w:t>
            </w:r>
          </w:p>
        </w:tc>
        <w:tc>
          <w:tcPr>
            <w:tcW w:w="3872" w:type="dxa"/>
          </w:tcPr>
          <w:p w14:paraId="355C10DA" w14:textId="77777777" w:rsidR="005E0C18" w:rsidRPr="002855F0" w:rsidRDefault="005E0C18" w:rsidP="002119B1">
            <w:pPr>
              <w:spacing w:after="0"/>
            </w:pPr>
            <w:r w:rsidRPr="002855F0">
              <w:t>Discussions/Teamwork</w:t>
            </w:r>
          </w:p>
          <w:p w14:paraId="27FF44ED"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070407C0"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Study for Test on Chapter 6 &amp; 8</w:t>
            </w:r>
          </w:p>
        </w:tc>
      </w:tr>
      <w:tr w:rsidR="005E0C18" w:rsidRPr="002855F0" w14:paraId="251EC810" w14:textId="77777777" w:rsidTr="002119B1">
        <w:trPr>
          <w:trHeight w:val="225"/>
        </w:trPr>
        <w:tc>
          <w:tcPr>
            <w:tcW w:w="1073" w:type="dxa"/>
          </w:tcPr>
          <w:p w14:paraId="55EC912E" w14:textId="77777777" w:rsidR="005E0C18" w:rsidRDefault="005E0C18" w:rsidP="002119B1">
            <w:pPr>
              <w:spacing w:after="0"/>
            </w:pPr>
            <w:r>
              <w:t>Tue.</w:t>
            </w:r>
          </w:p>
          <w:p w14:paraId="6F8A79B5" w14:textId="77777777" w:rsidR="005E0C18" w:rsidRDefault="005E0C18" w:rsidP="002119B1">
            <w:pPr>
              <w:spacing w:after="0"/>
            </w:pPr>
            <w:r>
              <w:t>11/2</w:t>
            </w:r>
          </w:p>
        </w:tc>
        <w:tc>
          <w:tcPr>
            <w:tcW w:w="3872" w:type="dxa"/>
          </w:tcPr>
          <w:p w14:paraId="2E6C1974"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Test on Chapter 6 &amp; 8</w:t>
            </w:r>
          </w:p>
        </w:tc>
        <w:tc>
          <w:tcPr>
            <w:tcW w:w="6030" w:type="dxa"/>
          </w:tcPr>
          <w:p w14:paraId="041944FF" w14:textId="77777777" w:rsidR="005E0C18" w:rsidRDefault="005E0C18" w:rsidP="002119B1">
            <w:pPr>
              <w:spacing w:after="0"/>
            </w:pPr>
            <w:r>
              <w:t>Read &amp; Study Chapter 9</w:t>
            </w:r>
          </w:p>
          <w:p w14:paraId="5878938C" w14:textId="77777777" w:rsidR="005E0C18" w:rsidRDefault="005E0C18" w:rsidP="002119B1">
            <w:pPr>
              <w:spacing w:after="0"/>
            </w:pPr>
            <w:r>
              <w:t>Questions: 9-1 thru 9-5, 9-8, 9-12, 9-14 thru 9-18</w:t>
            </w:r>
          </w:p>
          <w:p w14:paraId="24C14272" w14:textId="77777777" w:rsidR="005E0C18" w:rsidRDefault="005E0C18" w:rsidP="002119B1">
            <w:pPr>
              <w:spacing w:after="0"/>
            </w:pPr>
            <w:r>
              <w:t>Exercises: 9-44, 9-45, 9-46</w:t>
            </w:r>
          </w:p>
        </w:tc>
      </w:tr>
      <w:tr w:rsidR="005E0C18" w:rsidRPr="002855F0" w14:paraId="14D421CE" w14:textId="77777777" w:rsidTr="002119B1">
        <w:trPr>
          <w:trHeight w:val="225"/>
        </w:trPr>
        <w:tc>
          <w:tcPr>
            <w:tcW w:w="1073" w:type="dxa"/>
          </w:tcPr>
          <w:p w14:paraId="28EDCD94" w14:textId="77777777" w:rsidR="005E0C18" w:rsidRDefault="005E0C18" w:rsidP="002119B1">
            <w:pPr>
              <w:spacing w:after="0"/>
            </w:pPr>
            <w:r>
              <w:t>Thu.</w:t>
            </w:r>
          </w:p>
          <w:p w14:paraId="45F47058" w14:textId="77777777" w:rsidR="005E0C18" w:rsidRDefault="005E0C18" w:rsidP="002119B1">
            <w:pPr>
              <w:spacing w:after="0"/>
            </w:pPr>
            <w:r>
              <w:t>11/4</w:t>
            </w:r>
          </w:p>
        </w:tc>
        <w:tc>
          <w:tcPr>
            <w:tcW w:w="3872" w:type="dxa"/>
          </w:tcPr>
          <w:p w14:paraId="4D86C80B" w14:textId="77777777" w:rsidR="005E0C18" w:rsidRPr="002855F0" w:rsidRDefault="005E0C18" w:rsidP="002119B1">
            <w:pPr>
              <w:spacing w:after="0"/>
            </w:pPr>
            <w:r>
              <w:t>Lecture/Discussions Chap 9</w:t>
            </w:r>
            <w:r w:rsidRPr="002855F0">
              <w:t>:</w:t>
            </w:r>
          </w:p>
          <w:p w14:paraId="46B5334D" w14:textId="77777777" w:rsidR="005E0C18" w:rsidRPr="00C033AB" w:rsidRDefault="005E0C18" w:rsidP="002119B1">
            <w:pPr>
              <w:spacing w:after="0"/>
              <w:rPr>
                <w:i/>
              </w:rPr>
            </w:pPr>
            <w:r>
              <w:rPr>
                <w:i/>
              </w:rPr>
              <w:t>Reporting Principles and Preparation of Fund Financial Statements</w:t>
            </w:r>
          </w:p>
          <w:p w14:paraId="307DDAA1"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9</w:t>
            </w:r>
          </w:p>
        </w:tc>
        <w:tc>
          <w:tcPr>
            <w:tcW w:w="6030" w:type="dxa"/>
          </w:tcPr>
          <w:p w14:paraId="67391B2B" w14:textId="77777777" w:rsidR="005E0C18" w:rsidRDefault="005E0C18" w:rsidP="002119B1">
            <w:pPr>
              <w:spacing w:after="0"/>
            </w:pPr>
            <w:r>
              <w:t>Problems: P9-49, P9-50</w:t>
            </w:r>
          </w:p>
        </w:tc>
      </w:tr>
      <w:tr w:rsidR="005E0C18" w:rsidRPr="002855F0" w14:paraId="4E58F0F9" w14:textId="77777777" w:rsidTr="002119B1">
        <w:trPr>
          <w:trHeight w:val="225"/>
        </w:trPr>
        <w:tc>
          <w:tcPr>
            <w:tcW w:w="1073" w:type="dxa"/>
          </w:tcPr>
          <w:p w14:paraId="2921A5DE" w14:textId="77777777" w:rsidR="005E0C18" w:rsidRDefault="005E0C18" w:rsidP="002119B1">
            <w:pPr>
              <w:spacing w:after="0"/>
            </w:pPr>
            <w:r>
              <w:t>Tue.</w:t>
            </w:r>
          </w:p>
          <w:p w14:paraId="0AE4FAD0" w14:textId="77777777" w:rsidR="005E0C18" w:rsidRDefault="005E0C18" w:rsidP="002119B1">
            <w:pPr>
              <w:spacing w:after="0"/>
            </w:pPr>
            <w:r>
              <w:t>11/9</w:t>
            </w:r>
          </w:p>
        </w:tc>
        <w:tc>
          <w:tcPr>
            <w:tcW w:w="3872" w:type="dxa"/>
          </w:tcPr>
          <w:p w14:paraId="0D76A3C8" w14:textId="77777777" w:rsidR="005E0C18" w:rsidRPr="002855F0" w:rsidRDefault="005E0C18" w:rsidP="002119B1">
            <w:pPr>
              <w:spacing w:after="0"/>
            </w:pPr>
            <w:r w:rsidRPr="002855F0">
              <w:t>Discussions/Teamwork</w:t>
            </w:r>
          </w:p>
          <w:p w14:paraId="1B75D533"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1280B915" w14:textId="77777777" w:rsidR="005E0C18" w:rsidRDefault="005E0C18" w:rsidP="002119B1">
            <w:pPr>
              <w:spacing w:after="0"/>
            </w:pPr>
            <w:r>
              <w:t>Read &amp; Study Chapter 11</w:t>
            </w:r>
          </w:p>
          <w:p w14:paraId="6F490CE7" w14:textId="77777777" w:rsidR="005E0C18" w:rsidRDefault="005E0C18" w:rsidP="002119B1">
            <w:pPr>
              <w:spacing w:after="0"/>
            </w:pPr>
            <w:r>
              <w:t>Questions: 11-1 thru 11-4, 11-6 thru 11-11, 11-13</w:t>
            </w:r>
          </w:p>
          <w:p w14:paraId="6080F58C" w14:textId="77777777" w:rsidR="005E0C18" w:rsidRDefault="005E0C18" w:rsidP="002119B1">
            <w:pPr>
              <w:spacing w:after="0"/>
            </w:pPr>
            <w:r>
              <w:t>Exercises: 11-22 thru 11-25</w:t>
            </w:r>
          </w:p>
        </w:tc>
      </w:tr>
      <w:tr w:rsidR="005E0C18" w:rsidRPr="002855F0" w14:paraId="47D6409C" w14:textId="77777777" w:rsidTr="002119B1">
        <w:trPr>
          <w:trHeight w:val="225"/>
        </w:trPr>
        <w:tc>
          <w:tcPr>
            <w:tcW w:w="1073" w:type="dxa"/>
          </w:tcPr>
          <w:p w14:paraId="452156A0" w14:textId="77777777" w:rsidR="005E0C18" w:rsidRDefault="005E0C18" w:rsidP="002119B1">
            <w:pPr>
              <w:spacing w:after="0"/>
            </w:pPr>
            <w:r>
              <w:t>Thu.</w:t>
            </w:r>
          </w:p>
          <w:p w14:paraId="2B050D9F" w14:textId="77777777" w:rsidR="005E0C18" w:rsidRDefault="005E0C18" w:rsidP="002119B1">
            <w:pPr>
              <w:spacing w:after="0"/>
            </w:pPr>
            <w:r>
              <w:t>11/11</w:t>
            </w:r>
          </w:p>
        </w:tc>
        <w:tc>
          <w:tcPr>
            <w:tcW w:w="3872" w:type="dxa"/>
          </w:tcPr>
          <w:p w14:paraId="7BE849E6" w14:textId="77777777" w:rsidR="005E0C18" w:rsidRPr="002855F0" w:rsidRDefault="005E0C18" w:rsidP="002119B1">
            <w:pPr>
              <w:spacing w:after="0"/>
            </w:pPr>
            <w:r>
              <w:t>Lecture/Discussions Chap 11</w:t>
            </w:r>
            <w:r w:rsidRPr="002855F0">
              <w:t>:</w:t>
            </w:r>
          </w:p>
          <w:p w14:paraId="19680527" w14:textId="77777777" w:rsidR="005E0C18" w:rsidRPr="00C033AB" w:rsidRDefault="005E0C18" w:rsidP="002119B1">
            <w:pPr>
              <w:spacing w:after="0"/>
              <w:rPr>
                <w:i/>
              </w:rPr>
            </w:pPr>
            <w:r>
              <w:rPr>
                <w:i/>
              </w:rPr>
              <w:t>Reporting Principles and Preparation of Fund Financial Statements</w:t>
            </w:r>
          </w:p>
          <w:p w14:paraId="469A61BD"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11</w:t>
            </w:r>
          </w:p>
        </w:tc>
        <w:tc>
          <w:tcPr>
            <w:tcW w:w="6030" w:type="dxa"/>
          </w:tcPr>
          <w:p w14:paraId="2BA46ED2" w14:textId="77777777" w:rsidR="005E0C18" w:rsidRDefault="005E0C18" w:rsidP="002119B1">
            <w:pPr>
              <w:spacing w:after="0"/>
            </w:pPr>
            <w:r>
              <w:t>Exercises: 11-34, 11-35</w:t>
            </w:r>
          </w:p>
          <w:p w14:paraId="5E3C3BFD" w14:textId="77777777" w:rsidR="005E0C18" w:rsidRDefault="005E0C18" w:rsidP="002119B1">
            <w:pPr>
              <w:spacing w:after="0"/>
            </w:pPr>
            <w:r>
              <w:t>Problems: P11-37</w:t>
            </w:r>
          </w:p>
        </w:tc>
      </w:tr>
      <w:tr w:rsidR="005E0C18" w:rsidRPr="002855F0" w14:paraId="27EFE801" w14:textId="77777777" w:rsidTr="002119B1">
        <w:trPr>
          <w:trHeight w:val="225"/>
        </w:trPr>
        <w:tc>
          <w:tcPr>
            <w:tcW w:w="1073" w:type="dxa"/>
          </w:tcPr>
          <w:p w14:paraId="01798980" w14:textId="77777777" w:rsidR="005E0C18" w:rsidRDefault="005E0C18" w:rsidP="002119B1">
            <w:pPr>
              <w:spacing w:after="0"/>
            </w:pPr>
            <w:r>
              <w:t>Tue.</w:t>
            </w:r>
          </w:p>
          <w:p w14:paraId="2E9CAB66" w14:textId="77777777" w:rsidR="005E0C18" w:rsidRDefault="005E0C18" w:rsidP="002119B1">
            <w:pPr>
              <w:spacing w:after="0"/>
            </w:pPr>
            <w:r>
              <w:t>11/16</w:t>
            </w:r>
          </w:p>
        </w:tc>
        <w:tc>
          <w:tcPr>
            <w:tcW w:w="3872" w:type="dxa"/>
          </w:tcPr>
          <w:p w14:paraId="4B682EDD" w14:textId="77777777" w:rsidR="005E0C18" w:rsidRPr="002855F0" w:rsidRDefault="005E0C18" w:rsidP="002119B1">
            <w:pPr>
              <w:spacing w:after="0"/>
            </w:pPr>
            <w:r w:rsidRPr="002855F0">
              <w:t>Discussions/Teamwork</w:t>
            </w:r>
          </w:p>
          <w:p w14:paraId="76DAAC36"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t>In-Class Practice</w:t>
            </w:r>
          </w:p>
        </w:tc>
        <w:tc>
          <w:tcPr>
            <w:tcW w:w="6030" w:type="dxa"/>
          </w:tcPr>
          <w:p w14:paraId="3E0D868F"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Study for Test on Chapter 9 &amp; 11</w:t>
            </w:r>
          </w:p>
        </w:tc>
      </w:tr>
      <w:tr w:rsidR="005E0C18" w:rsidRPr="002855F0" w14:paraId="7934631F" w14:textId="77777777" w:rsidTr="002119B1">
        <w:trPr>
          <w:trHeight w:val="225"/>
        </w:trPr>
        <w:tc>
          <w:tcPr>
            <w:tcW w:w="1073" w:type="dxa"/>
          </w:tcPr>
          <w:p w14:paraId="39A42FDA" w14:textId="77777777" w:rsidR="005E0C18" w:rsidRDefault="005E0C18" w:rsidP="002119B1">
            <w:pPr>
              <w:spacing w:after="0"/>
            </w:pPr>
            <w:r>
              <w:t>Thu.</w:t>
            </w:r>
          </w:p>
          <w:p w14:paraId="6ACC8E97" w14:textId="77777777" w:rsidR="005E0C18" w:rsidRDefault="005E0C18" w:rsidP="002119B1">
            <w:pPr>
              <w:spacing w:after="0"/>
            </w:pPr>
            <w:r>
              <w:t>11/18</w:t>
            </w:r>
          </w:p>
        </w:tc>
        <w:tc>
          <w:tcPr>
            <w:tcW w:w="3872" w:type="dxa"/>
          </w:tcPr>
          <w:p w14:paraId="4487333D"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Test on Chapter 9 &amp; 11</w:t>
            </w:r>
          </w:p>
        </w:tc>
        <w:tc>
          <w:tcPr>
            <w:tcW w:w="6030" w:type="dxa"/>
          </w:tcPr>
          <w:p w14:paraId="11C572B8" w14:textId="77777777" w:rsidR="005E0C18" w:rsidRDefault="005E0C18" w:rsidP="002119B1">
            <w:pPr>
              <w:spacing w:after="0"/>
            </w:pPr>
            <w:r>
              <w:t>Read &amp; Study Chapter 12</w:t>
            </w:r>
          </w:p>
          <w:p w14:paraId="5ECEC23A" w14:textId="77777777" w:rsidR="005E0C18" w:rsidRDefault="005E0C18" w:rsidP="002119B1">
            <w:pPr>
              <w:spacing w:after="0"/>
            </w:pPr>
            <w:r>
              <w:t>Questions: 12-1 thru 12-4, 12-6 thru 12-9, 12-12</w:t>
            </w:r>
          </w:p>
          <w:p w14:paraId="3CFE0C8D" w14:textId="77777777" w:rsidR="005E0C18" w:rsidRDefault="005E0C18" w:rsidP="002119B1">
            <w:pPr>
              <w:spacing w:after="0"/>
            </w:pPr>
            <w:r>
              <w:lastRenderedPageBreak/>
              <w:t>Exercises: 12-23, 12-25, 12-25</w:t>
            </w:r>
          </w:p>
        </w:tc>
      </w:tr>
      <w:tr w:rsidR="005E0C18" w:rsidRPr="002855F0" w14:paraId="2684AF10" w14:textId="77777777" w:rsidTr="002119B1">
        <w:trPr>
          <w:trHeight w:val="225"/>
        </w:trPr>
        <w:tc>
          <w:tcPr>
            <w:tcW w:w="1073" w:type="dxa"/>
          </w:tcPr>
          <w:p w14:paraId="69CB9DA9" w14:textId="77777777" w:rsidR="005E0C18" w:rsidRDefault="005E0C18" w:rsidP="002119B1">
            <w:pPr>
              <w:spacing w:after="0"/>
            </w:pPr>
            <w:r w:rsidRPr="002855F0">
              <w:rPr>
                <w:color w:val="FF0000"/>
              </w:rPr>
              <w:lastRenderedPageBreak/>
              <w:t xml:space="preserve">Mon </w:t>
            </w:r>
            <w:r>
              <w:rPr>
                <w:color w:val="FF0000"/>
              </w:rPr>
              <w:t>11/</w:t>
            </w:r>
            <w:r w:rsidRPr="002855F0">
              <w:rPr>
                <w:color w:val="FF0000"/>
              </w:rPr>
              <w:t>2</w:t>
            </w:r>
            <w:r>
              <w:rPr>
                <w:color w:val="FF0000"/>
              </w:rPr>
              <w:t>2</w:t>
            </w:r>
            <w:r w:rsidRPr="002855F0">
              <w:rPr>
                <w:color w:val="FF0000"/>
              </w:rPr>
              <w:t>– Fri 11/2</w:t>
            </w:r>
            <w:r>
              <w:rPr>
                <w:color w:val="FF0000"/>
              </w:rPr>
              <w:t>6</w:t>
            </w:r>
          </w:p>
        </w:tc>
        <w:tc>
          <w:tcPr>
            <w:tcW w:w="3872" w:type="dxa"/>
          </w:tcPr>
          <w:p w14:paraId="436C50E8"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2855F0">
              <w:rPr>
                <w:color w:val="FF0000"/>
              </w:rPr>
              <w:t>No Classes – Fall Break</w:t>
            </w:r>
          </w:p>
        </w:tc>
        <w:tc>
          <w:tcPr>
            <w:tcW w:w="6030" w:type="dxa"/>
          </w:tcPr>
          <w:p w14:paraId="2D68BF6E" w14:textId="77777777" w:rsidR="005E0C18" w:rsidRDefault="005E0C18" w:rsidP="002119B1">
            <w:pPr>
              <w:spacing w:after="0"/>
            </w:pPr>
            <w:r w:rsidRPr="00305547">
              <w:rPr>
                <w:color w:val="FF0000"/>
              </w:rPr>
              <w:t xml:space="preserve">Catch up </w:t>
            </w:r>
          </w:p>
        </w:tc>
      </w:tr>
      <w:tr w:rsidR="005E0C18" w:rsidRPr="002855F0" w14:paraId="63C9F25E" w14:textId="77777777" w:rsidTr="002119B1">
        <w:trPr>
          <w:trHeight w:val="225"/>
        </w:trPr>
        <w:tc>
          <w:tcPr>
            <w:tcW w:w="1073" w:type="dxa"/>
          </w:tcPr>
          <w:p w14:paraId="4B3CB2F5" w14:textId="77777777" w:rsidR="005E0C18" w:rsidRDefault="005E0C18" w:rsidP="002119B1">
            <w:pPr>
              <w:spacing w:after="0"/>
            </w:pPr>
            <w:r>
              <w:t xml:space="preserve">Tue. </w:t>
            </w:r>
          </w:p>
          <w:p w14:paraId="72AA390B" w14:textId="77777777" w:rsidR="005E0C18" w:rsidRDefault="005E0C18" w:rsidP="002119B1">
            <w:pPr>
              <w:spacing w:after="0"/>
            </w:pPr>
            <w:r>
              <w:t>11/30</w:t>
            </w:r>
          </w:p>
        </w:tc>
        <w:tc>
          <w:tcPr>
            <w:tcW w:w="3872" w:type="dxa"/>
          </w:tcPr>
          <w:p w14:paraId="075B4540" w14:textId="77777777" w:rsidR="005E0C18" w:rsidRPr="002855F0" w:rsidRDefault="005E0C18" w:rsidP="002119B1">
            <w:pPr>
              <w:spacing w:after="0"/>
            </w:pPr>
            <w:r>
              <w:t>Lecture/Discussions Chap 12</w:t>
            </w:r>
            <w:r w:rsidRPr="002855F0">
              <w:t>:</w:t>
            </w:r>
          </w:p>
          <w:p w14:paraId="537C4B3E" w14:textId="77777777" w:rsidR="005E0C18" w:rsidRPr="00C033AB" w:rsidRDefault="005E0C18" w:rsidP="002119B1">
            <w:pPr>
              <w:spacing w:after="0"/>
              <w:rPr>
                <w:i/>
              </w:rPr>
            </w:pPr>
            <w:r>
              <w:rPr>
                <w:i/>
              </w:rPr>
              <w:t>Federal Government and Reporting</w:t>
            </w:r>
          </w:p>
          <w:p w14:paraId="625F5CB1"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12</w:t>
            </w:r>
          </w:p>
        </w:tc>
        <w:tc>
          <w:tcPr>
            <w:tcW w:w="6030" w:type="dxa"/>
          </w:tcPr>
          <w:p w14:paraId="7F73E3F7" w14:textId="77777777" w:rsidR="005E0C18" w:rsidRDefault="005E0C18" w:rsidP="002119B1">
            <w:pPr>
              <w:spacing w:after="0"/>
            </w:pPr>
            <w:r>
              <w:t>Exercises: 12-29</w:t>
            </w:r>
          </w:p>
          <w:p w14:paraId="1BFD69A0" w14:textId="77777777" w:rsidR="005E0C18" w:rsidRDefault="005E0C18" w:rsidP="002119B1">
            <w:pPr>
              <w:spacing w:after="0"/>
            </w:pPr>
            <w:r>
              <w:t>Problems: 12-31</w:t>
            </w:r>
          </w:p>
        </w:tc>
      </w:tr>
      <w:tr w:rsidR="005E0C18" w:rsidRPr="002855F0" w14:paraId="6ADE4371" w14:textId="77777777" w:rsidTr="002119B1">
        <w:trPr>
          <w:trHeight w:val="225"/>
        </w:trPr>
        <w:tc>
          <w:tcPr>
            <w:tcW w:w="1073" w:type="dxa"/>
          </w:tcPr>
          <w:p w14:paraId="5563F8C8" w14:textId="77777777" w:rsidR="005E0C18" w:rsidRDefault="005E0C18" w:rsidP="002119B1">
            <w:pPr>
              <w:spacing w:after="0"/>
            </w:pPr>
            <w:r>
              <w:t>Thu.</w:t>
            </w:r>
          </w:p>
          <w:p w14:paraId="774BFB6D" w14:textId="77777777" w:rsidR="005E0C18" w:rsidRDefault="005E0C18" w:rsidP="002119B1">
            <w:pPr>
              <w:spacing w:after="0"/>
            </w:pPr>
            <w:r>
              <w:t>12/2</w:t>
            </w:r>
          </w:p>
        </w:tc>
        <w:tc>
          <w:tcPr>
            <w:tcW w:w="3872" w:type="dxa"/>
          </w:tcPr>
          <w:p w14:paraId="38F97E95" w14:textId="77777777" w:rsidR="005E0C18" w:rsidRPr="002855F0" w:rsidRDefault="005E0C18" w:rsidP="002119B1">
            <w:pPr>
              <w:spacing w:after="0"/>
            </w:pPr>
            <w:r>
              <w:t>Lecture/Discussions Chap 14</w:t>
            </w:r>
            <w:r w:rsidRPr="002855F0">
              <w:t>:</w:t>
            </w:r>
          </w:p>
          <w:p w14:paraId="5679E8E1" w14:textId="77777777" w:rsidR="005E0C18" w:rsidRPr="00C033AB" w:rsidRDefault="005E0C18" w:rsidP="002119B1">
            <w:pPr>
              <w:spacing w:after="0"/>
              <w:rPr>
                <w:i/>
              </w:rPr>
            </w:pPr>
            <w:r>
              <w:rPr>
                <w:i/>
              </w:rPr>
              <w:t>Accounting for Healthcare Organizations</w:t>
            </w:r>
          </w:p>
          <w:p w14:paraId="1DE7D5E9" w14:textId="77777777" w:rsidR="005E0C18" w:rsidRPr="00754774" w:rsidRDefault="005E0C18" w:rsidP="002119B1">
            <w:pPr>
              <w:spacing w:after="0"/>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pPr>
          </w:p>
        </w:tc>
        <w:tc>
          <w:tcPr>
            <w:tcW w:w="6030" w:type="dxa"/>
          </w:tcPr>
          <w:p w14:paraId="6205FAC6" w14:textId="77777777" w:rsidR="005E0C18" w:rsidRDefault="005E0C18" w:rsidP="002119B1">
            <w:pPr>
              <w:spacing w:after="0"/>
            </w:pPr>
            <w:r>
              <w:t>Read &amp; Study Chapter 14</w:t>
            </w:r>
          </w:p>
          <w:p w14:paraId="1A726170" w14:textId="77777777" w:rsidR="005E0C18" w:rsidRDefault="005E0C18" w:rsidP="002119B1">
            <w:pPr>
              <w:spacing w:after="0"/>
            </w:pPr>
            <w:r>
              <w:t>Questions: 14-1 thru 14-3, 14-5, 14-7 thru 14-9, 14-12, 14-13</w:t>
            </w:r>
          </w:p>
          <w:p w14:paraId="3110C18E" w14:textId="77777777" w:rsidR="005E0C18" w:rsidRDefault="005E0C18" w:rsidP="002119B1">
            <w:pPr>
              <w:spacing w:after="0"/>
            </w:pPr>
            <w:r>
              <w:t>Exercises: 14-25, 14-26, 14-27</w:t>
            </w:r>
          </w:p>
        </w:tc>
      </w:tr>
      <w:tr w:rsidR="005E0C18" w:rsidRPr="002855F0" w14:paraId="53104B79" w14:textId="77777777" w:rsidTr="002119B1">
        <w:trPr>
          <w:trHeight w:val="225"/>
        </w:trPr>
        <w:tc>
          <w:tcPr>
            <w:tcW w:w="1073" w:type="dxa"/>
          </w:tcPr>
          <w:p w14:paraId="6BCE449A" w14:textId="77777777" w:rsidR="005E0C18" w:rsidRDefault="005E0C18" w:rsidP="002119B1">
            <w:pPr>
              <w:spacing w:after="0"/>
            </w:pPr>
            <w:r w:rsidRPr="00DF4A2D">
              <w:t>Tu</w:t>
            </w:r>
            <w:r>
              <w:t>e.</w:t>
            </w:r>
          </w:p>
          <w:p w14:paraId="632AC034" w14:textId="77777777" w:rsidR="005E0C18" w:rsidRPr="002855F0" w:rsidRDefault="005E0C18" w:rsidP="002119B1">
            <w:pPr>
              <w:spacing w:after="0"/>
              <w:rPr>
                <w:color w:val="FF0000"/>
              </w:rPr>
            </w:pPr>
            <w:r>
              <w:t>12/7</w:t>
            </w:r>
          </w:p>
        </w:tc>
        <w:tc>
          <w:tcPr>
            <w:tcW w:w="3872" w:type="dxa"/>
          </w:tcPr>
          <w:p w14:paraId="7A1C7942" w14:textId="77777777" w:rsidR="005E0C18" w:rsidRPr="002855F0" w:rsidRDefault="005E0C18" w:rsidP="002119B1">
            <w:pPr>
              <w:spacing w:after="0"/>
            </w:pPr>
            <w:r w:rsidRPr="002855F0">
              <w:t>Discussions/Teamwork</w:t>
            </w:r>
          </w:p>
          <w:p w14:paraId="3164C82C" w14:textId="77777777" w:rsidR="005E0C18" w:rsidRPr="002855F0" w:rsidRDefault="005E0C18" w:rsidP="002119B1">
            <w:pPr>
              <w:spacing w:after="0"/>
              <w:rPr>
                <w:color w:val="FF0000"/>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Quiz Chapter 14</w:t>
            </w:r>
          </w:p>
        </w:tc>
        <w:tc>
          <w:tcPr>
            <w:tcW w:w="6030" w:type="dxa"/>
          </w:tcPr>
          <w:p w14:paraId="026008BE" w14:textId="77777777" w:rsidR="005E0C18" w:rsidRDefault="005E0C18" w:rsidP="002119B1">
            <w:pPr>
              <w:spacing w:after="0"/>
            </w:pPr>
            <w:r>
              <w:t>Exercises: 14-31, 14-32</w:t>
            </w:r>
          </w:p>
          <w:p w14:paraId="393C22D0" w14:textId="77777777" w:rsidR="005E0C18" w:rsidRDefault="005E0C18" w:rsidP="002119B1">
            <w:pPr>
              <w:spacing w:after="0"/>
            </w:pPr>
          </w:p>
        </w:tc>
      </w:tr>
      <w:tr w:rsidR="005E0C18" w:rsidRPr="002855F0" w14:paraId="29859C7F" w14:textId="77777777" w:rsidTr="002119B1">
        <w:trPr>
          <w:trHeight w:val="225"/>
        </w:trPr>
        <w:tc>
          <w:tcPr>
            <w:tcW w:w="1073" w:type="dxa"/>
          </w:tcPr>
          <w:p w14:paraId="332C3D7F" w14:textId="77777777" w:rsidR="005E0C18" w:rsidRDefault="005E0C18" w:rsidP="002119B1">
            <w:pPr>
              <w:spacing w:after="0"/>
            </w:pPr>
            <w:r>
              <w:t>Thu.</w:t>
            </w:r>
          </w:p>
          <w:p w14:paraId="433FF120" w14:textId="77777777" w:rsidR="005E0C18" w:rsidRPr="00DF4A2D" w:rsidRDefault="005E0C18" w:rsidP="002119B1">
            <w:pPr>
              <w:spacing w:after="0"/>
            </w:pPr>
            <w:r>
              <w:t>12/9</w:t>
            </w:r>
          </w:p>
        </w:tc>
        <w:tc>
          <w:tcPr>
            <w:tcW w:w="3872" w:type="dxa"/>
          </w:tcPr>
          <w:p w14:paraId="0712371D" w14:textId="77777777" w:rsidR="005E0C18" w:rsidRPr="002855F0" w:rsidRDefault="005E0C18" w:rsidP="002119B1">
            <w:pPr>
              <w:spacing w:after="0"/>
            </w:pPr>
            <w:r w:rsidRPr="002855F0">
              <w:t>Discussions/Teamwork</w:t>
            </w:r>
          </w:p>
          <w:p w14:paraId="60D908E2" w14:textId="77777777" w:rsidR="005E0C18" w:rsidRPr="002855F0" w:rsidRDefault="005E0C18" w:rsidP="002119B1">
            <w:pPr>
              <w:spacing w:after="0"/>
              <w:rPr>
                <w:color w:val="FF0000"/>
              </w:rPr>
            </w:pPr>
            <w:r w:rsidRPr="002855F0">
              <w:t>In-Class Practice</w:t>
            </w:r>
          </w:p>
        </w:tc>
        <w:tc>
          <w:tcPr>
            <w:tcW w:w="6030" w:type="dxa"/>
          </w:tcPr>
          <w:p w14:paraId="0136AC88"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Study for Test on Chapter 12 &amp; 14</w:t>
            </w:r>
          </w:p>
        </w:tc>
      </w:tr>
      <w:tr w:rsidR="005E0C18" w:rsidRPr="002855F0" w14:paraId="503317CB" w14:textId="77777777" w:rsidTr="002119B1">
        <w:trPr>
          <w:trHeight w:val="225"/>
        </w:trPr>
        <w:tc>
          <w:tcPr>
            <w:tcW w:w="1073" w:type="dxa"/>
          </w:tcPr>
          <w:p w14:paraId="05D18BBC" w14:textId="77777777" w:rsidR="005E0C18" w:rsidRDefault="005E0C18" w:rsidP="002119B1">
            <w:pPr>
              <w:spacing w:after="0"/>
            </w:pPr>
            <w:r>
              <w:t>Tue.</w:t>
            </w:r>
          </w:p>
          <w:p w14:paraId="52EA50DF" w14:textId="77777777" w:rsidR="005E0C18" w:rsidRDefault="005E0C18" w:rsidP="002119B1">
            <w:pPr>
              <w:spacing w:after="0"/>
            </w:pPr>
            <w:r>
              <w:t>12/14</w:t>
            </w:r>
          </w:p>
        </w:tc>
        <w:tc>
          <w:tcPr>
            <w:tcW w:w="3872" w:type="dxa"/>
          </w:tcPr>
          <w:p w14:paraId="022D6B98" w14:textId="77777777" w:rsidR="005E0C18" w:rsidRPr="002855F0" w:rsidRDefault="005E0C18" w:rsidP="002119B1">
            <w:pPr>
              <w:spacing w:after="0"/>
              <w:rPr>
                <w:color w:val="FF0000"/>
              </w:rPr>
            </w:pPr>
            <w:r>
              <w:rPr>
                <w:color w:val="FF0000"/>
              </w:rPr>
              <w:t>No Class – Study Day</w:t>
            </w:r>
          </w:p>
        </w:tc>
        <w:tc>
          <w:tcPr>
            <w:tcW w:w="6030" w:type="dxa"/>
          </w:tcPr>
          <w:p w14:paraId="238569A8"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Study for Test on Chapter 12 &amp; 14</w:t>
            </w:r>
          </w:p>
        </w:tc>
      </w:tr>
      <w:tr w:rsidR="005E0C18" w:rsidRPr="002855F0" w14:paraId="495991CF" w14:textId="77777777" w:rsidTr="002119B1">
        <w:trPr>
          <w:trHeight w:val="225"/>
        </w:trPr>
        <w:tc>
          <w:tcPr>
            <w:tcW w:w="1073" w:type="dxa"/>
          </w:tcPr>
          <w:p w14:paraId="53249558" w14:textId="77777777" w:rsidR="005E0C18" w:rsidRDefault="005E0C18" w:rsidP="002119B1">
            <w:pPr>
              <w:spacing w:after="0"/>
            </w:pPr>
            <w:r>
              <w:t>Thu.</w:t>
            </w:r>
          </w:p>
          <w:p w14:paraId="3D823F90" w14:textId="77777777" w:rsidR="005E0C18" w:rsidRDefault="005E0C18" w:rsidP="002119B1">
            <w:pPr>
              <w:spacing w:after="0"/>
            </w:pPr>
            <w:r>
              <w:t>12/16</w:t>
            </w:r>
          </w:p>
        </w:tc>
        <w:tc>
          <w:tcPr>
            <w:tcW w:w="3872" w:type="dxa"/>
          </w:tcPr>
          <w:p w14:paraId="48CD550C" w14:textId="77777777" w:rsidR="005E0C18" w:rsidRDefault="005E0C18" w:rsidP="002119B1">
            <w:pPr>
              <w:spacing w:after="0"/>
              <w:rPr>
                <w:color w:val="FF0000"/>
              </w:rPr>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Test on Chapter 12 &amp; 14</w:t>
            </w:r>
          </w:p>
        </w:tc>
        <w:tc>
          <w:tcPr>
            <w:tcW w:w="6030" w:type="dxa"/>
          </w:tcPr>
          <w:p w14:paraId="0844901E" w14:textId="77777777" w:rsidR="005E0C18" w:rsidRDefault="005E0C18" w:rsidP="002119B1">
            <w:pPr>
              <w:spacing w:after="0"/>
            </w:pPr>
            <w:r w:rsidRPr="00754774">
              <w:rPr>
                <w:b/>
                <w:outline/>
                <w:color w:val="C0504D"/>
                <w14:shadow w14:blurRad="25501" w14:dist="22999" w14:dir="7020000" w14:sx="100000" w14:sy="100000" w14:kx="0" w14:ky="0" w14:algn="tl">
                  <w14:srgbClr w14:val="000000">
                    <w14:alpha w14:val="50000"/>
                  </w14:srgbClr>
                </w14:shadow>
                <w14:textOutline w14:w="9004" w14:cap="flat" w14:cmpd="sng" w14:algn="ctr">
                  <w14:solidFill>
                    <w14:srgbClr w14:val="C0504D">
                      <w14:satMod w14:val="140000"/>
                    </w14:srgbClr>
                  </w14:solidFill>
                  <w14:prstDash w14:val="solid"/>
                  <w14:miter w14:lim="0"/>
                </w14:textOutline>
                <w14:textFill>
                  <w14:noFill/>
                </w14:textFill>
              </w:rPr>
              <w:t>Semester Ends!</w:t>
            </w:r>
          </w:p>
        </w:tc>
      </w:tr>
    </w:tbl>
    <w:p w14:paraId="0C3B93E9" w14:textId="77777777" w:rsidR="005E0C18" w:rsidRDefault="005E0C18" w:rsidP="005E0C18"/>
    <w:p w14:paraId="64A5FFB9" w14:textId="77777777" w:rsidR="005E0C18" w:rsidRPr="005F6354" w:rsidRDefault="005E0C18" w:rsidP="005E0C18">
      <w:pPr>
        <w:spacing w:after="0"/>
        <w:ind w:left="720"/>
        <w:contextualSpacing/>
        <w:rPr>
          <w:b/>
          <w:i/>
          <w:iCs/>
          <w:color w:val="FF0000"/>
        </w:rPr>
      </w:pPr>
      <w:r w:rsidRPr="005F6354">
        <w:rPr>
          <w:b/>
          <w:i/>
          <w:iCs/>
          <w:color w:val="FF0000"/>
        </w:rPr>
        <w:t>Note: This schedule may be disrupted due to a guest speaker or other events.</w:t>
      </w:r>
    </w:p>
    <w:p w14:paraId="75DA42B4" w14:textId="77777777" w:rsidR="00754774" w:rsidRPr="002855F0" w:rsidRDefault="00754774" w:rsidP="00754774"/>
    <w:p w14:paraId="79367651" w14:textId="3629E6A3" w:rsidR="006B2731" w:rsidRPr="008F3998" w:rsidRDefault="006B2731" w:rsidP="00754774">
      <w:pPr>
        <w:spacing w:after="0" w:line="240" w:lineRule="auto"/>
        <w:ind w:left="720" w:firstLine="720"/>
        <w:contextualSpacing/>
        <w:jc w:val="center"/>
        <w:rPr>
          <w:rStyle w:val="Hyperlink"/>
          <w:b/>
          <w:i/>
          <w:iCs/>
          <w:color w:val="FF0000"/>
          <w:u w:val="none"/>
        </w:rPr>
      </w:pPr>
    </w:p>
    <w:sectPr w:rsidR="006B2731" w:rsidRPr="008F3998" w:rsidSect="00DF3BD9">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E9CCE" w14:textId="77777777" w:rsidR="00A56E56" w:rsidRDefault="00A56E56" w:rsidP="00E61B8C">
      <w:pPr>
        <w:spacing w:after="0" w:line="240" w:lineRule="auto"/>
      </w:pPr>
      <w:r>
        <w:separator/>
      </w:r>
    </w:p>
  </w:endnote>
  <w:endnote w:type="continuationSeparator" w:id="0">
    <w:p w14:paraId="1BF6C199" w14:textId="77777777" w:rsidR="00A56E56" w:rsidRDefault="00A56E56" w:rsidP="00E61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Arial,Calib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19003"/>
      <w:docPartObj>
        <w:docPartGallery w:val="Page Numbers (Bottom of Page)"/>
        <w:docPartUnique/>
      </w:docPartObj>
    </w:sdtPr>
    <w:sdtEndPr/>
    <w:sdtContent>
      <w:sdt>
        <w:sdtPr>
          <w:id w:val="1728636285"/>
          <w:docPartObj>
            <w:docPartGallery w:val="Page Numbers (Top of Page)"/>
            <w:docPartUnique/>
          </w:docPartObj>
        </w:sdtPr>
        <w:sdtEndPr/>
        <w:sdtContent>
          <w:p w14:paraId="42AD1C22" w14:textId="45ADF997" w:rsidR="00B93ECF" w:rsidRDefault="00B93EC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13</w:t>
            </w:r>
            <w:r>
              <w:rPr>
                <w:b/>
                <w:bCs/>
                <w:sz w:val="24"/>
                <w:szCs w:val="24"/>
              </w:rPr>
              <w:fldChar w:fldCharType="end"/>
            </w:r>
          </w:p>
        </w:sdtContent>
      </w:sdt>
    </w:sdtContent>
  </w:sdt>
  <w:p w14:paraId="061D29E2" w14:textId="77777777" w:rsidR="00B93ECF" w:rsidRDefault="00B9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2682" w14:textId="25B1523B" w:rsidR="00B93ECF" w:rsidRDefault="00B93EC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5</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13</w:t>
    </w:r>
    <w:r>
      <w:rPr>
        <w:color w:val="4F81BD" w:themeColor="accent1"/>
      </w:rPr>
      <w:fldChar w:fldCharType="end"/>
    </w:r>
  </w:p>
  <w:p w14:paraId="1E7C0193" w14:textId="77777777" w:rsidR="00B93ECF" w:rsidRDefault="00B93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5D549" w14:textId="77777777" w:rsidR="00A56E56" w:rsidRDefault="00A56E56" w:rsidP="00E61B8C">
      <w:pPr>
        <w:spacing w:after="0" w:line="240" w:lineRule="auto"/>
      </w:pPr>
      <w:r>
        <w:separator/>
      </w:r>
    </w:p>
  </w:footnote>
  <w:footnote w:type="continuationSeparator" w:id="0">
    <w:p w14:paraId="361671F7" w14:textId="77777777" w:rsidR="00A56E56" w:rsidRDefault="00A56E56" w:rsidP="00E61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1D21" w14:textId="77777777" w:rsidR="00B93ECF" w:rsidRDefault="00B93ECF" w:rsidP="00657CD6">
    <w:pPr>
      <w:pStyle w:val="Header"/>
    </w:pPr>
    <w:r>
      <w:tab/>
    </w:r>
    <w:r>
      <w:tab/>
    </w:r>
    <w:r>
      <w:tab/>
    </w:r>
    <w:r>
      <w:tab/>
    </w:r>
    <w:r>
      <w:tab/>
    </w:r>
    <w:r>
      <w:tab/>
    </w:r>
  </w:p>
  <w:p w14:paraId="121168D6" w14:textId="77777777" w:rsidR="00B93ECF" w:rsidRPr="00DF7CC7" w:rsidRDefault="00B93ECF">
    <w:pPr>
      <w:pStyle w:val="Header"/>
      <w:rPr>
        <w:rFonts w:ascii="Arial" w:hAnsi="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F54A" w14:textId="77777777" w:rsidR="00B93ECF" w:rsidRDefault="00B93ECF" w:rsidP="003D488E">
    <w:pPr>
      <w:pStyle w:val="Header"/>
      <w:jc w:val="center"/>
      <w:rPr>
        <w:b/>
        <w:bCs/>
      </w:rPr>
    </w:pPr>
    <w:r>
      <w:rPr>
        <w:noProof/>
      </w:rPr>
      <w:drawing>
        <wp:anchor distT="0" distB="0" distL="114300" distR="114300" simplePos="0" relativeHeight="251659264" behindDoc="0" locked="1" layoutInCell="1" allowOverlap="1" wp14:anchorId="5CEBBD18" wp14:editId="5AC2284B">
          <wp:simplePos x="0" y="0"/>
          <wp:positionH relativeFrom="column">
            <wp:align>center</wp:align>
          </wp:positionH>
          <wp:positionV relativeFrom="paragraph">
            <wp:posOffset>-224155</wp:posOffset>
          </wp:positionV>
          <wp:extent cx="1975104" cy="768096"/>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5104" cy="7680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8FA30" w14:textId="77777777" w:rsidR="00B93ECF" w:rsidRDefault="00B93ECF" w:rsidP="00657CD6">
    <w:pPr>
      <w:pStyle w:val="Header"/>
      <w:jc w:val="center"/>
      <w:rPr>
        <w:b/>
        <w:bCs/>
        <w:sz w:val="28"/>
        <w:szCs w:val="28"/>
      </w:rPr>
    </w:pPr>
  </w:p>
  <w:p w14:paraId="55E2E944" w14:textId="77777777" w:rsidR="00B93ECF" w:rsidRDefault="00B93ECF" w:rsidP="2ABFCF6A">
    <w:pPr>
      <w:pStyle w:val="Header"/>
      <w:jc w:val="center"/>
      <w:rPr>
        <w:b/>
        <w:bCs/>
        <w:sz w:val="28"/>
        <w:szCs w:val="28"/>
      </w:rPr>
    </w:pPr>
    <w:r w:rsidRPr="2ABFCF6A">
      <w:rPr>
        <w:b/>
        <w:bCs/>
        <w:sz w:val="28"/>
        <w:szCs w:val="28"/>
      </w:rPr>
      <w:t>DEPARTMENT OF BUSINESS</w:t>
    </w:r>
  </w:p>
  <w:p w14:paraId="7D1BA9C5" w14:textId="77777777" w:rsidR="00B93ECF" w:rsidRPr="00657CD6" w:rsidRDefault="00B93ECF" w:rsidP="2ABFCF6A">
    <w:pPr>
      <w:pStyle w:val="Header"/>
      <w:jc w:val="center"/>
      <w:rPr>
        <w:sz w:val="28"/>
        <w:szCs w:val="28"/>
      </w:rPr>
    </w:pPr>
    <w:r w:rsidRPr="2ABFCF6A">
      <w:rPr>
        <w:b/>
        <w:bCs/>
        <w:sz w:val="28"/>
        <w:szCs w:val="28"/>
      </w:rPr>
      <w:t>Accounting Program 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A7CE" w14:textId="77777777" w:rsidR="00B93ECF" w:rsidRPr="00DF3BD9" w:rsidRDefault="00B93ECF" w:rsidP="00DF3B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8549D"/>
    <w:multiLevelType w:val="hybridMultilevel"/>
    <w:tmpl w:val="9A484D2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7E41"/>
    <w:multiLevelType w:val="hybridMultilevel"/>
    <w:tmpl w:val="D1D8E950"/>
    <w:lvl w:ilvl="0" w:tplc="0409000F">
      <w:start w:val="1"/>
      <w:numFmt w:val="decimal"/>
      <w:lvlText w:val="%1."/>
      <w:lvlJc w:val="left"/>
      <w:pPr>
        <w:ind w:left="720" w:hanging="360"/>
      </w:pPr>
      <w:rPr>
        <w:rFonts w:cs="Times New Roman"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82A38"/>
    <w:multiLevelType w:val="hybridMultilevel"/>
    <w:tmpl w:val="B8423458"/>
    <w:lvl w:ilvl="0" w:tplc="33C6AB4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662A"/>
    <w:multiLevelType w:val="multilevel"/>
    <w:tmpl w:val="74124A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515261"/>
    <w:multiLevelType w:val="hybridMultilevel"/>
    <w:tmpl w:val="16004C82"/>
    <w:lvl w:ilvl="0" w:tplc="33C6AB4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F2553"/>
    <w:multiLevelType w:val="hybridMultilevel"/>
    <w:tmpl w:val="4F3AFBB6"/>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BA2C1A"/>
    <w:multiLevelType w:val="hybridMultilevel"/>
    <w:tmpl w:val="1E445B34"/>
    <w:lvl w:ilvl="0" w:tplc="33C6AB4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109A"/>
    <w:multiLevelType w:val="multilevel"/>
    <w:tmpl w:val="74124A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2B7699"/>
    <w:multiLevelType w:val="multilevel"/>
    <w:tmpl w:val="51F8194E"/>
    <w:lvl w:ilvl="0">
      <w:start w:val="1"/>
      <w:numFmt w:val="decimal"/>
      <w:lvlText w:val="G%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2F0487"/>
    <w:multiLevelType w:val="multilevel"/>
    <w:tmpl w:val="74124A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76131F"/>
    <w:multiLevelType w:val="hybridMultilevel"/>
    <w:tmpl w:val="0EEA680A"/>
    <w:lvl w:ilvl="0" w:tplc="A888160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9762B"/>
    <w:multiLevelType w:val="hybridMultilevel"/>
    <w:tmpl w:val="62BAD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B012EA"/>
    <w:multiLevelType w:val="hybridMultilevel"/>
    <w:tmpl w:val="992CB5F4"/>
    <w:lvl w:ilvl="0" w:tplc="33C6AB4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016E1"/>
    <w:multiLevelType w:val="hybridMultilevel"/>
    <w:tmpl w:val="79B6CCCA"/>
    <w:lvl w:ilvl="0" w:tplc="33C6AB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E6A455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F21D8"/>
    <w:multiLevelType w:val="hybridMultilevel"/>
    <w:tmpl w:val="4B2E9B36"/>
    <w:lvl w:ilvl="0" w:tplc="33C6AB48">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34B2F"/>
    <w:multiLevelType w:val="multilevel"/>
    <w:tmpl w:val="74124A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E82A75"/>
    <w:multiLevelType w:val="hybridMultilevel"/>
    <w:tmpl w:val="22B6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7"/>
  </w:num>
  <w:num w:numId="4">
    <w:abstractNumId w:val="15"/>
  </w:num>
  <w:num w:numId="5">
    <w:abstractNumId w:val="14"/>
  </w:num>
  <w:num w:numId="6">
    <w:abstractNumId w:val="6"/>
  </w:num>
  <w:num w:numId="7">
    <w:abstractNumId w:val="16"/>
  </w:num>
  <w:num w:numId="8">
    <w:abstractNumId w:val="2"/>
  </w:num>
  <w:num w:numId="9">
    <w:abstractNumId w:val="8"/>
  </w:num>
  <w:num w:numId="10">
    <w:abstractNumId w:val="3"/>
  </w:num>
  <w:num w:numId="11">
    <w:abstractNumId w:val="10"/>
  </w:num>
  <w:num w:numId="12">
    <w:abstractNumId w:val="13"/>
  </w:num>
  <w:num w:numId="13">
    <w:abstractNumId w:val="4"/>
  </w:num>
  <w:num w:numId="14">
    <w:abstractNumId w:val="5"/>
  </w:num>
  <w:num w:numId="15">
    <w:abstractNumId w:val="12"/>
  </w:num>
  <w:num w:numId="16">
    <w:abstractNumId w:val="17"/>
  </w:num>
  <w:num w:numId="17">
    <w:abstractNumId w:val="0"/>
  </w:num>
  <w:num w:numId="1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6C7"/>
    <w:rsid w:val="00003409"/>
    <w:rsid w:val="0000709F"/>
    <w:rsid w:val="0001318D"/>
    <w:rsid w:val="00013FEF"/>
    <w:rsid w:val="00017E55"/>
    <w:rsid w:val="00025F16"/>
    <w:rsid w:val="00026E48"/>
    <w:rsid w:val="00037385"/>
    <w:rsid w:val="0004366D"/>
    <w:rsid w:val="000603B0"/>
    <w:rsid w:val="00071E47"/>
    <w:rsid w:val="00074BCD"/>
    <w:rsid w:val="00087C70"/>
    <w:rsid w:val="000915D6"/>
    <w:rsid w:val="000A0227"/>
    <w:rsid w:val="000B66C7"/>
    <w:rsid w:val="000B6EFE"/>
    <w:rsid w:val="000D7B24"/>
    <w:rsid w:val="000E26C4"/>
    <w:rsid w:val="000F3813"/>
    <w:rsid w:val="00135898"/>
    <w:rsid w:val="001360C6"/>
    <w:rsid w:val="001425A5"/>
    <w:rsid w:val="00147AED"/>
    <w:rsid w:val="00165A5A"/>
    <w:rsid w:val="00176356"/>
    <w:rsid w:val="00181CF9"/>
    <w:rsid w:val="00185DDC"/>
    <w:rsid w:val="00192782"/>
    <w:rsid w:val="00195CB4"/>
    <w:rsid w:val="001A528B"/>
    <w:rsid w:val="001A6D67"/>
    <w:rsid w:val="001C5BB3"/>
    <w:rsid w:val="001D1B96"/>
    <w:rsid w:val="001D42BD"/>
    <w:rsid w:val="0020267E"/>
    <w:rsid w:val="002055EF"/>
    <w:rsid w:val="0021765B"/>
    <w:rsid w:val="00235954"/>
    <w:rsid w:val="00236561"/>
    <w:rsid w:val="00236FC4"/>
    <w:rsid w:val="00246789"/>
    <w:rsid w:val="00251C7E"/>
    <w:rsid w:val="0026213E"/>
    <w:rsid w:val="00264FBE"/>
    <w:rsid w:val="0028576F"/>
    <w:rsid w:val="00295A7C"/>
    <w:rsid w:val="00296AA8"/>
    <w:rsid w:val="002A4237"/>
    <w:rsid w:val="002B31D0"/>
    <w:rsid w:val="002B3BC6"/>
    <w:rsid w:val="002B722B"/>
    <w:rsid w:val="002C6B53"/>
    <w:rsid w:val="002D1AF5"/>
    <w:rsid w:val="002E7B43"/>
    <w:rsid w:val="002F1947"/>
    <w:rsid w:val="002F1AD4"/>
    <w:rsid w:val="002F29B3"/>
    <w:rsid w:val="00300F4C"/>
    <w:rsid w:val="00311F50"/>
    <w:rsid w:val="00321D75"/>
    <w:rsid w:val="00326CC1"/>
    <w:rsid w:val="0032791F"/>
    <w:rsid w:val="00327954"/>
    <w:rsid w:val="00327A89"/>
    <w:rsid w:val="00332DA7"/>
    <w:rsid w:val="00336040"/>
    <w:rsid w:val="003364FE"/>
    <w:rsid w:val="00340A19"/>
    <w:rsid w:val="00344D43"/>
    <w:rsid w:val="00374203"/>
    <w:rsid w:val="003775F4"/>
    <w:rsid w:val="00396F4E"/>
    <w:rsid w:val="003A2F2F"/>
    <w:rsid w:val="003A6F74"/>
    <w:rsid w:val="003B0426"/>
    <w:rsid w:val="003B6E60"/>
    <w:rsid w:val="003C47EF"/>
    <w:rsid w:val="003C6251"/>
    <w:rsid w:val="003D2BAF"/>
    <w:rsid w:val="003D488E"/>
    <w:rsid w:val="00430275"/>
    <w:rsid w:val="00432231"/>
    <w:rsid w:val="004530A1"/>
    <w:rsid w:val="00453A30"/>
    <w:rsid w:val="0045411E"/>
    <w:rsid w:val="0045556C"/>
    <w:rsid w:val="00477A02"/>
    <w:rsid w:val="00480FD1"/>
    <w:rsid w:val="00497347"/>
    <w:rsid w:val="004A0D12"/>
    <w:rsid w:val="004C7B31"/>
    <w:rsid w:val="004E3FB0"/>
    <w:rsid w:val="004F09CE"/>
    <w:rsid w:val="00536DC1"/>
    <w:rsid w:val="0054310E"/>
    <w:rsid w:val="00547ED0"/>
    <w:rsid w:val="00551309"/>
    <w:rsid w:val="00553360"/>
    <w:rsid w:val="00554D2C"/>
    <w:rsid w:val="00555854"/>
    <w:rsid w:val="00555B18"/>
    <w:rsid w:val="005563DF"/>
    <w:rsid w:val="00575B15"/>
    <w:rsid w:val="00577CA2"/>
    <w:rsid w:val="00597E53"/>
    <w:rsid w:val="005A0CA9"/>
    <w:rsid w:val="005B4DBB"/>
    <w:rsid w:val="005B58C1"/>
    <w:rsid w:val="005D5FC9"/>
    <w:rsid w:val="005D65F6"/>
    <w:rsid w:val="005E0C18"/>
    <w:rsid w:val="005E454C"/>
    <w:rsid w:val="006026CF"/>
    <w:rsid w:val="006048ED"/>
    <w:rsid w:val="00617459"/>
    <w:rsid w:val="00626E12"/>
    <w:rsid w:val="00640BFD"/>
    <w:rsid w:val="00650062"/>
    <w:rsid w:val="006549BA"/>
    <w:rsid w:val="00657CD6"/>
    <w:rsid w:val="00663C3D"/>
    <w:rsid w:val="00671134"/>
    <w:rsid w:val="00681E34"/>
    <w:rsid w:val="00691CC2"/>
    <w:rsid w:val="0069238F"/>
    <w:rsid w:val="00697C0F"/>
    <w:rsid w:val="006A6A33"/>
    <w:rsid w:val="006B2731"/>
    <w:rsid w:val="006B4082"/>
    <w:rsid w:val="006C177C"/>
    <w:rsid w:val="006C2900"/>
    <w:rsid w:val="006C2F79"/>
    <w:rsid w:val="006C74CD"/>
    <w:rsid w:val="006D0398"/>
    <w:rsid w:val="006D387E"/>
    <w:rsid w:val="006E7AAE"/>
    <w:rsid w:val="006E7F85"/>
    <w:rsid w:val="006F2ADB"/>
    <w:rsid w:val="007015D0"/>
    <w:rsid w:val="0070476A"/>
    <w:rsid w:val="00704F2D"/>
    <w:rsid w:val="00740083"/>
    <w:rsid w:val="007403E9"/>
    <w:rsid w:val="007468EA"/>
    <w:rsid w:val="00752B17"/>
    <w:rsid w:val="00754774"/>
    <w:rsid w:val="00755308"/>
    <w:rsid w:val="0076647C"/>
    <w:rsid w:val="00770570"/>
    <w:rsid w:val="007879A9"/>
    <w:rsid w:val="0079540F"/>
    <w:rsid w:val="007A36BD"/>
    <w:rsid w:val="007A7E3E"/>
    <w:rsid w:val="007B60AB"/>
    <w:rsid w:val="007C3F2B"/>
    <w:rsid w:val="007E144D"/>
    <w:rsid w:val="007E35CA"/>
    <w:rsid w:val="007F5B8F"/>
    <w:rsid w:val="00803707"/>
    <w:rsid w:val="008158CC"/>
    <w:rsid w:val="0082020A"/>
    <w:rsid w:val="0085401B"/>
    <w:rsid w:val="00857F90"/>
    <w:rsid w:val="0086032F"/>
    <w:rsid w:val="00865BDF"/>
    <w:rsid w:val="008709C4"/>
    <w:rsid w:val="0087592E"/>
    <w:rsid w:val="008962B5"/>
    <w:rsid w:val="00897B1F"/>
    <w:rsid w:val="008B2D4C"/>
    <w:rsid w:val="008C288A"/>
    <w:rsid w:val="008E2C9D"/>
    <w:rsid w:val="008F3998"/>
    <w:rsid w:val="00914FE0"/>
    <w:rsid w:val="00915AB3"/>
    <w:rsid w:val="009329E1"/>
    <w:rsid w:val="00967271"/>
    <w:rsid w:val="0096729D"/>
    <w:rsid w:val="009751FF"/>
    <w:rsid w:val="00977680"/>
    <w:rsid w:val="009A193D"/>
    <w:rsid w:val="009A22C1"/>
    <w:rsid w:val="009A2668"/>
    <w:rsid w:val="009A3A23"/>
    <w:rsid w:val="009A6DB5"/>
    <w:rsid w:val="009B1178"/>
    <w:rsid w:val="009B4931"/>
    <w:rsid w:val="009D2617"/>
    <w:rsid w:val="009D26CF"/>
    <w:rsid w:val="009D78B8"/>
    <w:rsid w:val="009E3C53"/>
    <w:rsid w:val="00A01B2A"/>
    <w:rsid w:val="00A13202"/>
    <w:rsid w:val="00A2417C"/>
    <w:rsid w:val="00A30899"/>
    <w:rsid w:val="00A40C23"/>
    <w:rsid w:val="00A45388"/>
    <w:rsid w:val="00A46BD5"/>
    <w:rsid w:val="00A53F20"/>
    <w:rsid w:val="00A56E56"/>
    <w:rsid w:val="00A7484B"/>
    <w:rsid w:val="00A90167"/>
    <w:rsid w:val="00AA017E"/>
    <w:rsid w:val="00AF0A39"/>
    <w:rsid w:val="00B06124"/>
    <w:rsid w:val="00B075F2"/>
    <w:rsid w:val="00B11319"/>
    <w:rsid w:val="00B279A4"/>
    <w:rsid w:val="00B3078B"/>
    <w:rsid w:val="00B335E8"/>
    <w:rsid w:val="00B445E7"/>
    <w:rsid w:val="00B453F0"/>
    <w:rsid w:val="00B62AF1"/>
    <w:rsid w:val="00B727DD"/>
    <w:rsid w:val="00B741F2"/>
    <w:rsid w:val="00B85032"/>
    <w:rsid w:val="00B85CD0"/>
    <w:rsid w:val="00B87D52"/>
    <w:rsid w:val="00B918DC"/>
    <w:rsid w:val="00B91AD0"/>
    <w:rsid w:val="00B93ECF"/>
    <w:rsid w:val="00B9433D"/>
    <w:rsid w:val="00BA3F9D"/>
    <w:rsid w:val="00BB74D4"/>
    <w:rsid w:val="00BC5A5E"/>
    <w:rsid w:val="00BC683D"/>
    <w:rsid w:val="00BD0801"/>
    <w:rsid w:val="00BE423D"/>
    <w:rsid w:val="00BE4D90"/>
    <w:rsid w:val="00BF17A3"/>
    <w:rsid w:val="00BF18A4"/>
    <w:rsid w:val="00BF2727"/>
    <w:rsid w:val="00C02513"/>
    <w:rsid w:val="00C03AC9"/>
    <w:rsid w:val="00C07C1E"/>
    <w:rsid w:val="00C17A3E"/>
    <w:rsid w:val="00C20D6F"/>
    <w:rsid w:val="00C2552C"/>
    <w:rsid w:val="00C33DF3"/>
    <w:rsid w:val="00C60DCB"/>
    <w:rsid w:val="00C7402A"/>
    <w:rsid w:val="00C824DF"/>
    <w:rsid w:val="00C83FD0"/>
    <w:rsid w:val="00C84263"/>
    <w:rsid w:val="00CA5B04"/>
    <w:rsid w:val="00CB3316"/>
    <w:rsid w:val="00CE3BAA"/>
    <w:rsid w:val="00D000E8"/>
    <w:rsid w:val="00D02FC1"/>
    <w:rsid w:val="00D1732D"/>
    <w:rsid w:val="00D234F5"/>
    <w:rsid w:val="00D31BFB"/>
    <w:rsid w:val="00D360E4"/>
    <w:rsid w:val="00D427AC"/>
    <w:rsid w:val="00D43F5B"/>
    <w:rsid w:val="00D528E2"/>
    <w:rsid w:val="00D62796"/>
    <w:rsid w:val="00D632A6"/>
    <w:rsid w:val="00D70BDD"/>
    <w:rsid w:val="00D71C49"/>
    <w:rsid w:val="00D74839"/>
    <w:rsid w:val="00D74A35"/>
    <w:rsid w:val="00D74E62"/>
    <w:rsid w:val="00D82947"/>
    <w:rsid w:val="00D86D10"/>
    <w:rsid w:val="00DA6258"/>
    <w:rsid w:val="00DC0A97"/>
    <w:rsid w:val="00DF3BD9"/>
    <w:rsid w:val="00DF5CE7"/>
    <w:rsid w:val="00DF7CC0"/>
    <w:rsid w:val="00DF7CC7"/>
    <w:rsid w:val="00E04830"/>
    <w:rsid w:val="00E06B74"/>
    <w:rsid w:val="00E13B95"/>
    <w:rsid w:val="00E13BD7"/>
    <w:rsid w:val="00E3025E"/>
    <w:rsid w:val="00E37BB1"/>
    <w:rsid w:val="00E4136E"/>
    <w:rsid w:val="00E4151B"/>
    <w:rsid w:val="00E55668"/>
    <w:rsid w:val="00E61471"/>
    <w:rsid w:val="00E61B8C"/>
    <w:rsid w:val="00E65272"/>
    <w:rsid w:val="00E67219"/>
    <w:rsid w:val="00E8428B"/>
    <w:rsid w:val="00E874FC"/>
    <w:rsid w:val="00E93884"/>
    <w:rsid w:val="00E93AFF"/>
    <w:rsid w:val="00EA0A85"/>
    <w:rsid w:val="00EA487D"/>
    <w:rsid w:val="00EA4DE6"/>
    <w:rsid w:val="00EA76FD"/>
    <w:rsid w:val="00ED2B0A"/>
    <w:rsid w:val="00EE4E35"/>
    <w:rsid w:val="00EE726B"/>
    <w:rsid w:val="00EF1E78"/>
    <w:rsid w:val="00EF6DD5"/>
    <w:rsid w:val="00F07208"/>
    <w:rsid w:val="00F42700"/>
    <w:rsid w:val="00F50BAC"/>
    <w:rsid w:val="00F545C2"/>
    <w:rsid w:val="00F6594D"/>
    <w:rsid w:val="00F660D0"/>
    <w:rsid w:val="00F67895"/>
    <w:rsid w:val="00F80D47"/>
    <w:rsid w:val="00F81F63"/>
    <w:rsid w:val="00F84BE8"/>
    <w:rsid w:val="00FA0E07"/>
    <w:rsid w:val="00FA4C66"/>
    <w:rsid w:val="00FA5CDF"/>
    <w:rsid w:val="00FB5B92"/>
    <w:rsid w:val="00FB6B43"/>
    <w:rsid w:val="00FD0267"/>
    <w:rsid w:val="00FE4977"/>
    <w:rsid w:val="00FE5924"/>
    <w:rsid w:val="2ABFCF6A"/>
    <w:rsid w:val="6494A4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C3FA52"/>
  <w15:docId w15:val="{9E883639-3E5F-41FE-B98E-DE6567AF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Arial"/>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426"/>
    <w:pPr>
      <w:spacing w:after="200" w:line="276" w:lineRule="auto"/>
    </w:pPr>
    <w:rPr>
      <w:sz w:val="22"/>
    </w:rPr>
  </w:style>
  <w:style w:type="paragraph" w:styleId="Heading1">
    <w:name w:val="heading 1"/>
    <w:basedOn w:val="Normal"/>
    <w:next w:val="Normal"/>
    <w:link w:val="Heading1Char"/>
    <w:uiPriority w:val="9"/>
    <w:qFormat/>
    <w:rsid w:val="003B042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3B0426"/>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B0426"/>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42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B0426"/>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B0426"/>
    <w:rPr>
      <w:rFonts w:ascii="Cambria" w:eastAsia="Times New Roman" w:hAnsi="Cambria" w:cs="Times New Roman"/>
      <w:b/>
      <w:bCs/>
      <w:color w:val="4F81BD"/>
    </w:rPr>
  </w:style>
  <w:style w:type="paragraph" w:styleId="Title">
    <w:name w:val="Title"/>
    <w:basedOn w:val="Normal"/>
    <w:next w:val="Normal"/>
    <w:link w:val="TitleChar"/>
    <w:uiPriority w:val="10"/>
    <w:qFormat/>
    <w:rsid w:val="003B042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3B0426"/>
    <w:rPr>
      <w:rFonts w:ascii="Cambria" w:eastAsia="Times New Roman" w:hAnsi="Cambria" w:cs="Times New Roman"/>
      <w:color w:val="17365D"/>
      <w:spacing w:val="5"/>
      <w:kern w:val="28"/>
      <w:sz w:val="52"/>
      <w:szCs w:val="52"/>
    </w:rPr>
  </w:style>
  <w:style w:type="paragraph" w:styleId="ListParagraph">
    <w:name w:val="List Paragraph"/>
    <w:basedOn w:val="Normal"/>
    <w:qFormat/>
    <w:rsid w:val="003B0426"/>
    <w:pPr>
      <w:ind w:left="720"/>
      <w:contextualSpacing/>
    </w:pPr>
  </w:style>
  <w:style w:type="character" w:styleId="Hyperlink">
    <w:name w:val="Hyperlink"/>
    <w:basedOn w:val="DefaultParagraphFont"/>
    <w:uiPriority w:val="99"/>
    <w:unhideWhenUsed/>
    <w:rsid w:val="00897B1F"/>
    <w:rPr>
      <w:color w:val="0000FF"/>
      <w:u w:val="single"/>
    </w:rPr>
  </w:style>
  <w:style w:type="character" w:styleId="FollowedHyperlink">
    <w:name w:val="FollowedHyperlink"/>
    <w:basedOn w:val="DefaultParagraphFont"/>
    <w:uiPriority w:val="99"/>
    <w:semiHidden/>
    <w:unhideWhenUsed/>
    <w:rsid w:val="00704F2D"/>
    <w:rPr>
      <w:color w:val="800080"/>
      <w:u w:val="single"/>
    </w:rPr>
  </w:style>
  <w:style w:type="paragraph" w:styleId="Header">
    <w:name w:val="header"/>
    <w:basedOn w:val="Normal"/>
    <w:link w:val="HeaderChar"/>
    <w:uiPriority w:val="99"/>
    <w:unhideWhenUsed/>
    <w:rsid w:val="00E61B8C"/>
    <w:pPr>
      <w:tabs>
        <w:tab w:val="center" w:pos="4680"/>
        <w:tab w:val="right" w:pos="9360"/>
      </w:tabs>
    </w:pPr>
  </w:style>
  <w:style w:type="character" w:customStyle="1" w:styleId="HeaderChar">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rsid w:val="00E61B8C"/>
    <w:pPr>
      <w:tabs>
        <w:tab w:val="center" w:pos="4680"/>
        <w:tab w:val="right" w:pos="9360"/>
      </w:tabs>
    </w:pPr>
  </w:style>
  <w:style w:type="character" w:customStyle="1" w:styleId="FooterChar">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1425A5"/>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7A3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6BD"/>
    <w:rPr>
      <w:rFonts w:ascii="Tahoma" w:hAnsi="Tahoma" w:cs="Tahoma"/>
      <w:sz w:val="16"/>
      <w:szCs w:val="16"/>
    </w:rPr>
  </w:style>
  <w:style w:type="paragraph" w:customStyle="1" w:styleId="ColorfulList-Accent11">
    <w:name w:val="Colorful List - Accent 11"/>
    <w:basedOn w:val="Normal"/>
    <w:rsid w:val="0026213E"/>
    <w:pPr>
      <w:ind w:left="720"/>
      <w:contextualSpacing/>
    </w:pPr>
    <w:rPr>
      <w:rFonts w:ascii="Calibri" w:eastAsia="Times New Roman" w:hAnsi="Calibri" w:cs="Times New Roman"/>
    </w:rPr>
  </w:style>
  <w:style w:type="paragraph" w:customStyle="1" w:styleId="m7213949654228953881gmail-msobodytext">
    <w:name w:val="m_7213949654228953881gmail-msobodytext"/>
    <w:basedOn w:val="Normal"/>
    <w:rsid w:val="003D2BAF"/>
    <w:pPr>
      <w:spacing w:before="100" w:beforeAutospacing="1" w:after="100" w:afterAutospacing="1" w:line="240" w:lineRule="auto"/>
    </w:pPr>
    <w:rPr>
      <w:rFonts w:cs="Times New Roman"/>
      <w:sz w:val="24"/>
      <w:szCs w:val="24"/>
    </w:rPr>
  </w:style>
  <w:style w:type="character" w:customStyle="1" w:styleId="apple-converted-space">
    <w:name w:val="apple-converted-space"/>
    <w:basedOn w:val="DefaultParagraphFont"/>
    <w:rsid w:val="003D2BAF"/>
  </w:style>
  <w:style w:type="character" w:customStyle="1" w:styleId="UnresolvedMention1">
    <w:name w:val="Unresolved Mention1"/>
    <w:basedOn w:val="DefaultParagraphFont"/>
    <w:uiPriority w:val="99"/>
    <w:semiHidden/>
    <w:unhideWhenUsed/>
    <w:rsid w:val="002D1AF5"/>
    <w:rPr>
      <w:color w:val="605E5C"/>
      <w:shd w:val="clear" w:color="auto" w:fill="E1DFDD"/>
    </w:rPr>
  </w:style>
  <w:style w:type="character" w:styleId="UnresolvedMention">
    <w:name w:val="Unresolved Mention"/>
    <w:basedOn w:val="DefaultParagraphFont"/>
    <w:uiPriority w:val="99"/>
    <w:semiHidden/>
    <w:unhideWhenUsed/>
    <w:rsid w:val="001C5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5088">
      <w:bodyDiv w:val="1"/>
      <w:marLeft w:val="0"/>
      <w:marRight w:val="0"/>
      <w:marTop w:val="0"/>
      <w:marBottom w:val="0"/>
      <w:divBdr>
        <w:top w:val="none" w:sz="0" w:space="0" w:color="auto"/>
        <w:left w:val="none" w:sz="0" w:space="0" w:color="auto"/>
        <w:bottom w:val="none" w:sz="0" w:space="0" w:color="auto"/>
        <w:right w:val="none" w:sz="0" w:space="0" w:color="auto"/>
      </w:divBdr>
    </w:div>
    <w:div w:id="943344804">
      <w:bodyDiv w:val="1"/>
      <w:marLeft w:val="0"/>
      <w:marRight w:val="0"/>
      <w:marTop w:val="0"/>
      <w:marBottom w:val="0"/>
      <w:divBdr>
        <w:top w:val="none" w:sz="0" w:space="0" w:color="auto"/>
        <w:left w:val="none" w:sz="0" w:space="0" w:color="auto"/>
        <w:bottom w:val="none" w:sz="0" w:space="0" w:color="auto"/>
        <w:right w:val="none" w:sz="0" w:space="0" w:color="auto"/>
      </w:divBdr>
    </w:div>
    <w:div w:id="1102383774">
      <w:bodyDiv w:val="1"/>
      <w:marLeft w:val="0"/>
      <w:marRight w:val="0"/>
      <w:marTop w:val="0"/>
      <w:marBottom w:val="0"/>
      <w:divBdr>
        <w:top w:val="none" w:sz="0" w:space="0" w:color="auto"/>
        <w:left w:val="none" w:sz="0" w:space="0" w:color="auto"/>
        <w:bottom w:val="none" w:sz="0" w:space="0" w:color="auto"/>
        <w:right w:val="none" w:sz="0" w:space="0" w:color="auto"/>
      </w:divBdr>
    </w:div>
    <w:div w:id="214056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laudet.zoom.us/j/5841521893" TargetMode="External"/><Relationship Id="rId13" Type="http://schemas.openxmlformats.org/officeDocument/2006/relationships/footer" Target="footer1.xml"/><Relationship Id="rId18" Type="http://schemas.openxmlformats.org/officeDocument/2006/relationships/hyperlink" Target="http://www.gallaudet.edu/oswd-the-office-for-students-with-disabilitie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allaudet.edu/title-ix-at-gallaudet-university"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gallaudet.edu/registrars-office/academic-calendars.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gallaudet.edu/academic-catalog/registration-and-policies/undergraduate-policies/academic-integrity.html" TargetMode="External"/><Relationship Id="rId20" Type="http://schemas.openxmlformats.org/officeDocument/2006/relationships/hyperlink" Target="https://gallaudet.guide.eab.com/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businesscourse.com/platform/course/view.php?id=17821" TargetMode="External"/><Relationship Id="rId24" Type="http://schemas.openxmlformats.org/officeDocument/2006/relationships/hyperlink" Target="https://www.gallaudet.edu/general-education-1/student-learning-outcomes/"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2.png"/><Relationship Id="rId10" Type="http://schemas.openxmlformats.org/officeDocument/2006/relationships/hyperlink" Target="https://cambridgepub.com/book/agno2e" TargetMode="External"/><Relationship Id="rId19" Type="http://schemas.openxmlformats.org/officeDocument/2006/relationships/hyperlink" Target="https://www.gallaudet.edu/af/section-1-general/110-reasonable-accommodation.html" TargetMode="External"/><Relationship Id="rId4" Type="http://schemas.openxmlformats.org/officeDocument/2006/relationships/settings" Target="settings.xml"/><Relationship Id="rId9" Type="http://schemas.openxmlformats.org/officeDocument/2006/relationships/hyperlink" Target="mailto:makur.aciek@gallaudet.edu" TargetMode="External"/><Relationship Id="rId14" Type="http://schemas.openxmlformats.org/officeDocument/2006/relationships/header" Target="header2.xml"/><Relationship Id="rId22" Type="http://schemas.openxmlformats.org/officeDocument/2006/relationships/hyperlink" Target="https://www.gallaudet.edu/student-affairs/behavior-intervention-team"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26EAB-BAC2-4FAC-8685-394E5BF4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14</Pages>
  <Words>3513</Words>
  <Characters>20026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Gallaudet University</Company>
  <LinksUpToDate>false</LinksUpToDate>
  <CharactersWithSpaces>23493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Makur Aciek</cp:lastModifiedBy>
  <cp:revision>30</cp:revision>
  <cp:lastPrinted>2020-08-31T20:44:00Z</cp:lastPrinted>
  <dcterms:created xsi:type="dcterms:W3CDTF">2019-08-19T20:25:00Z</dcterms:created>
  <dcterms:modified xsi:type="dcterms:W3CDTF">2021-08-26T21:13:00Z</dcterms:modified>
</cp:coreProperties>
</file>