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46D64" w14:textId="5A0A7C02" w:rsidR="007B2115" w:rsidRPr="00056AAD" w:rsidRDefault="00993917" w:rsidP="007B2115">
      <w:pPr>
        <w:jc w:val="center"/>
        <w:rPr>
          <w:rFonts w:ascii="Calibri" w:hAnsi="Calibri"/>
          <w:b/>
        </w:rPr>
      </w:pPr>
      <w:r w:rsidRPr="00056AAD">
        <w:rPr>
          <w:rFonts w:ascii="Calibri" w:hAnsi="Calibri"/>
          <w:b/>
          <w:sz w:val="32"/>
        </w:rPr>
        <w:t>BUS 221-0</w:t>
      </w:r>
      <w:r w:rsidR="00563D63" w:rsidRPr="00056AAD">
        <w:rPr>
          <w:rFonts w:ascii="Calibri" w:hAnsi="Calibri"/>
          <w:b/>
          <w:sz w:val="32"/>
        </w:rPr>
        <w:t>1</w:t>
      </w:r>
      <w:r w:rsidR="00354A03" w:rsidRPr="00056AAD">
        <w:rPr>
          <w:rFonts w:ascii="Calibri" w:hAnsi="Calibri"/>
          <w:b/>
          <w:sz w:val="32"/>
        </w:rPr>
        <w:t xml:space="preserve">: </w:t>
      </w:r>
      <w:r w:rsidRPr="00056AAD">
        <w:rPr>
          <w:rFonts w:ascii="Calibri" w:hAnsi="Calibri"/>
          <w:b/>
          <w:sz w:val="32"/>
        </w:rPr>
        <w:t>MARKETING</w:t>
      </w:r>
    </w:p>
    <w:p w14:paraId="7BC58C29" w14:textId="792E5295" w:rsidR="00C85E19" w:rsidRPr="00056AAD" w:rsidRDefault="009F0421" w:rsidP="007B2115">
      <w:pPr>
        <w:jc w:val="center"/>
        <w:rPr>
          <w:rFonts w:ascii="Calibri" w:hAnsi="Calibri"/>
          <w:b/>
        </w:rPr>
      </w:pPr>
      <w:r>
        <w:rPr>
          <w:rFonts w:ascii="Calibri" w:hAnsi="Calibri"/>
          <w:b/>
        </w:rPr>
        <w:t>FALL</w:t>
      </w:r>
      <w:r w:rsidR="004E47DC">
        <w:rPr>
          <w:rFonts w:ascii="Calibri" w:hAnsi="Calibri"/>
          <w:b/>
        </w:rPr>
        <w:t xml:space="preserve"> 2021</w:t>
      </w:r>
    </w:p>
    <w:p w14:paraId="310F4CF1" w14:textId="33079590" w:rsidR="002A7980" w:rsidRPr="00056AAD" w:rsidRDefault="002A7980" w:rsidP="007B2115">
      <w:pPr>
        <w:jc w:val="center"/>
        <w:rPr>
          <w:rFonts w:ascii="Calibri" w:hAnsi="Calibri"/>
          <w:b/>
        </w:rPr>
      </w:pPr>
      <w:r w:rsidRPr="00056AAD">
        <w:rPr>
          <w:rFonts w:ascii="Calibri" w:hAnsi="Calibri"/>
          <w:b/>
        </w:rPr>
        <w:t>Credit Hours: 3.0</w:t>
      </w:r>
    </w:p>
    <w:p w14:paraId="49D24844" w14:textId="20D5CED8" w:rsidR="00CA3E49" w:rsidRPr="004E47DC" w:rsidRDefault="00CA3E49" w:rsidP="00CA3E49">
      <w:pPr>
        <w:jc w:val="center"/>
        <w:rPr>
          <w:rFonts w:ascii="Calibri" w:hAnsi="Calibri"/>
          <w:b/>
          <w:color w:val="0000FF"/>
        </w:rPr>
      </w:pPr>
      <w:r w:rsidRPr="004E47DC">
        <w:rPr>
          <w:rFonts w:ascii="Calibri" w:hAnsi="Calibri"/>
          <w:b/>
          <w:color w:val="0000FF"/>
        </w:rPr>
        <w:t xml:space="preserve">Tuesdays &amp; Thursdays, </w:t>
      </w:r>
      <w:r w:rsidR="00563D63" w:rsidRPr="004E47DC">
        <w:rPr>
          <w:rFonts w:ascii="Calibri" w:hAnsi="Calibri"/>
          <w:b/>
          <w:color w:val="0000FF"/>
        </w:rPr>
        <w:t>2:00pm to 3:20p</w:t>
      </w:r>
      <w:r w:rsidR="009F0421">
        <w:rPr>
          <w:rFonts w:ascii="Calibri" w:hAnsi="Calibri"/>
          <w:b/>
          <w:color w:val="0000FF"/>
        </w:rPr>
        <w:t>m, SAC 2213</w:t>
      </w:r>
    </w:p>
    <w:p w14:paraId="4372A866" w14:textId="77777777" w:rsidR="007B2115" w:rsidRPr="00056AAD" w:rsidRDefault="007B2115" w:rsidP="00CA3E49">
      <w:pPr>
        <w:rPr>
          <w:rFonts w:ascii="Calibri" w:hAnsi="Calibri"/>
          <w:b/>
        </w:rPr>
      </w:pPr>
    </w:p>
    <w:p w14:paraId="20B31DC9" w14:textId="29A73FFA" w:rsidR="00C85E19" w:rsidRPr="00056AAD" w:rsidRDefault="009F0421" w:rsidP="007B2115">
      <w:pPr>
        <w:jc w:val="center"/>
        <w:rPr>
          <w:rFonts w:ascii="Calibri" w:hAnsi="Calibri"/>
          <w:b/>
        </w:rPr>
      </w:pPr>
      <w:r>
        <w:rPr>
          <w:rFonts w:ascii="Calibri" w:hAnsi="Calibri"/>
          <w:b/>
        </w:rPr>
        <w:t>Dr.</w:t>
      </w:r>
      <w:r w:rsidR="00C85E19" w:rsidRPr="00056AAD">
        <w:rPr>
          <w:rFonts w:ascii="Calibri" w:hAnsi="Calibri"/>
          <w:b/>
        </w:rPr>
        <w:t xml:space="preserve"> Michael </w:t>
      </w:r>
      <w:proofErr w:type="spellStart"/>
      <w:r w:rsidR="00C85E19" w:rsidRPr="00056AAD">
        <w:rPr>
          <w:rFonts w:ascii="Calibri" w:hAnsi="Calibri"/>
          <w:b/>
        </w:rPr>
        <w:t>Janger</w:t>
      </w:r>
      <w:proofErr w:type="spellEnd"/>
    </w:p>
    <w:p w14:paraId="2E25D515" w14:textId="28A08856" w:rsidR="007838EC" w:rsidRPr="00056AAD" w:rsidRDefault="00CA3E49" w:rsidP="007838EC">
      <w:pPr>
        <w:jc w:val="center"/>
        <w:rPr>
          <w:rFonts w:ascii="Calibri" w:hAnsi="Calibri"/>
          <w:b/>
        </w:rPr>
      </w:pPr>
      <w:r w:rsidRPr="00056AAD">
        <w:rPr>
          <w:rFonts w:ascii="Calibri" w:hAnsi="Calibri"/>
          <w:b/>
        </w:rPr>
        <w:t xml:space="preserve">Office: </w:t>
      </w:r>
      <w:r w:rsidR="00000B14">
        <w:rPr>
          <w:rFonts w:ascii="Calibri" w:hAnsi="Calibri"/>
          <w:b/>
        </w:rPr>
        <w:t xml:space="preserve">EMG </w:t>
      </w:r>
      <w:r w:rsidR="00742796">
        <w:rPr>
          <w:rFonts w:ascii="Calibri" w:hAnsi="Calibri"/>
          <w:b/>
        </w:rPr>
        <w:t>206</w:t>
      </w:r>
    </w:p>
    <w:p w14:paraId="609914EF" w14:textId="2C9DBD0B" w:rsidR="007838EC" w:rsidRDefault="00CA3E49" w:rsidP="007838EC">
      <w:pPr>
        <w:jc w:val="center"/>
        <w:rPr>
          <w:rFonts w:ascii="Calibri" w:hAnsi="Calibri"/>
          <w:b/>
        </w:rPr>
      </w:pPr>
      <w:r w:rsidRPr="00056AAD">
        <w:rPr>
          <w:rFonts w:ascii="Calibri" w:hAnsi="Calibri"/>
          <w:b/>
        </w:rPr>
        <w:t>Phone/VP: 2</w:t>
      </w:r>
      <w:r w:rsidR="00865CFE">
        <w:rPr>
          <w:rFonts w:ascii="Calibri" w:hAnsi="Calibri"/>
          <w:b/>
        </w:rPr>
        <w:t>12-392-4114</w:t>
      </w:r>
    </w:p>
    <w:p w14:paraId="3A6A1C66" w14:textId="3755F10C" w:rsidR="007838EC" w:rsidRDefault="007838EC" w:rsidP="007838EC">
      <w:pPr>
        <w:jc w:val="center"/>
        <w:rPr>
          <w:rFonts w:ascii="Calibri" w:hAnsi="Calibri"/>
          <w:b/>
        </w:rPr>
      </w:pPr>
      <w:r w:rsidRPr="00056AAD">
        <w:rPr>
          <w:rFonts w:ascii="Calibri" w:hAnsi="Calibri"/>
          <w:b/>
        </w:rPr>
        <w:t>E-mail: michael.janger@gallaudet.edu</w:t>
      </w:r>
    </w:p>
    <w:p w14:paraId="3BEADA56" w14:textId="128C1181" w:rsidR="00D30464" w:rsidRPr="008624FE" w:rsidRDefault="00D30464" w:rsidP="00D30464">
      <w:pPr>
        <w:jc w:val="center"/>
        <w:rPr>
          <w:rFonts w:ascii="Calibri" w:hAnsi="Calibri"/>
          <w:b/>
        </w:rPr>
      </w:pPr>
      <w:r>
        <w:rPr>
          <w:rFonts w:ascii="Calibri" w:hAnsi="Calibri"/>
          <w:b/>
        </w:rPr>
        <w:t xml:space="preserve">Office Hours: </w:t>
      </w:r>
      <w:r w:rsidR="009F0421">
        <w:rPr>
          <w:rFonts w:ascii="Calibri" w:hAnsi="Calibri"/>
          <w:b/>
        </w:rPr>
        <w:t>Tuesday 3:30pm-5:30pm; Wednesday 1pm-3pm</w:t>
      </w:r>
    </w:p>
    <w:p w14:paraId="65E30FEF" w14:textId="77777777" w:rsidR="00865CFE" w:rsidRPr="00056AAD" w:rsidRDefault="00865CFE" w:rsidP="00EF3D7D">
      <w:pPr>
        <w:rPr>
          <w:rFonts w:ascii="Calibri" w:hAnsi="Calibri"/>
          <w:b/>
        </w:rPr>
      </w:pPr>
    </w:p>
    <w:p w14:paraId="48C42697" w14:textId="4C8316C5" w:rsidR="00C85E19" w:rsidRPr="00056AAD" w:rsidRDefault="00AF7CF7">
      <w:pPr>
        <w:rPr>
          <w:rFonts w:ascii="Calibri" w:hAnsi="Calibri"/>
          <w:b/>
          <w:u w:val="single"/>
        </w:rPr>
      </w:pPr>
      <w:r w:rsidRPr="00056AAD">
        <w:rPr>
          <w:rFonts w:ascii="Calibri" w:hAnsi="Calibri"/>
          <w:b/>
          <w:u w:val="single"/>
        </w:rPr>
        <w:t>INTRODUCTION</w:t>
      </w:r>
    </w:p>
    <w:p w14:paraId="3F938E49" w14:textId="77777777" w:rsidR="00CA3E49" w:rsidRPr="00056AAD" w:rsidRDefault="00CA3E49">
      <w:pPr>
        <w:rPr>
          <w:rFonts w:ascii="Calibri" w:hAnsi="Calibri"/>
          <w:b/>
          <w:u w:val="single"/>
        </w:rPr>
      </w:pPr>
    </w:p>
    <w:p w14:paraId="06AA949C" w14:textId="77777777" w:rsidR="00993917" w:rsidRPr="00056AAD" w:rsidRDefault="00993917" w:rsidP="00993917">
      <w:pPr>
        <w:rPr>
          <w:rFonts w:ascii="Calibri" w:eastAsia="Times New Roman" w:hAnsi="Calibri" w:cs="Times New Roman"/>
          <w:color w:val="000000"/>
        </w:rPr>
      </w:pPr>
      <w:r w:rsidRPr="00056AAD">
        <w:rPr>
          <w:rFonts w:ascii="Calibri" w:eastAsia="Times New Roman" w:hAnsi="Calibri" w:cs="Times New Roman"/>
          <w:color w:val="000000"/>
        </w:rPr>
        <w:t>This course examines the basic principles of marketing and provides the opportunity to develop the critical analysis and management skills needed by successful marketers. Within the framework of the "product, price, promotion, distribution, and customer" elements of marketing, course topics include market segmentation, targeting, positioning, consumer behavior, integrated marketing communication, marketing ethics and social responsibility, and the global dimensions of marketing (including e-marketing).</w:t>
      </w:r>
    </w:p>
    <w:p w14:paraId="05791A63" w14:textId="77777777" w:rsidR="00C85E19" w:rsidRPr="00056AAD" w:rsidRDefault="00C85E19" w:rsidP="00C85E19">
      <w:pPr>
        <w:rPr>
          <w:rFonts w:ascii="Calibri" w:hAnsi="Calibri"/>
        </w:rPr>
      </w:pPr>
    </w:p>
    <w:p w14:paraId="11F5ED95" w14:textId="6B696123" w:rsidR="00A70A31" w:rsidRPr="00056AAD" w:rsidRDefault="00A70A31" w:rsidP="00E20DD2">
      <w:pPr>
        <w:rPr>
          <w:rFonts w:ascii="Calibri" w:hAnsi="Calibri"/>
        </w:rPr>
      </w:pPr>
      <w:r w:rsidRPr="00056AAD">
        <w:rPr>
          <w:rFonts w:ascii="Calibri" w:hAnsi="Calibri"/>
          <w:b/>
        </w:rPr>
        <w:t>Prerequisite</w:t>
      </w:r>
      <w:r w:rsidR="00E20DD2">
        <w:rPr>
          <w:rFonts w:ascii="Calibri" w:hAnsi="Calibri"/>
          <w:b/>
        </w:rPr>
        <w:t>s</w:t>
      </w:r>
      <w:r w:rsidRPr="00056AAD">
        <w:rPr>
          <w:rFonts w:ascii="Calibri" w:hAnsi="Calibri"/>
        </w:rPr>
        <w:t xml:space="preserve">: </w:t>
      </w:r>
      <w:r w:rsidR="00E20DD2">
        <w:rPr>
          <w:rFonts w:ascii="Calibri" w:hAnsi="Calibri"/>
        </w:rPr>
        <w:t>BUS 101 (B or better) and MAT 125, or the equivalent.</w:t>
      </w:r>
    </w:p>
    <w:p w14:paraId="22A827A6" w14:textId="77777777" w:rsidR="00A70A31" w:rsidRPr="00056AAD" w:rsidRDefault="00A70A31">
      <w:pPr>
        <w:rPr>
          <w:rFonts w:ascii="Calibri" w:hAnsi="Calibri"/>
          <w:b/>
          <w:u w:val="single"/>
        </w:rPr>
      </w:pPr>
    </w:p>
    <w:p w14:paraId="2805DFD3" w14:textId="07973287" w:rsidR="00C85E19" w:rsidRPr="00056AAD" w:rsidRDefault="00AF7CF7">
      <w:pPr>
        <w:rPr>
          <w:rFonts w:ascii="Calibri" w:hAnsi="Calibri"/>
          <w:b/>
          <w:u w:val="single"/>
        </w:rPr>
      </w:pPr>
      <w:r w:rsidRPr="00056AAD">
        <w:rPr>
          <w:rFonts w:ascii="Calibri" w:hAnsi="Calibri"/>
          <w:b/>
          <w:u w:val="single"/>
        </w:rPr>
        <w:t>REQUIRED READINGS:</w:t>
      </w:r>
    </w:p>
    <w:p w14:paraId="0468774D" w14:textId="77777777" w:rsidR="00C85E19" w:rsidRPr="00056AAD" w:rsidRDefault="00C85E19">
      <w:pPr>
        <w:rPr>
          <w:rFonts w:ascii="Calibri" w:hAnsi="Calibri"/>
        </w:rPr>
      </w:pPr>
    </w:p>
    <w:p w14:paraId="68A45EED" w14:textId="5AE82A45" w:rsidR="00C85E19" w:rsidRPr="00056AAD" w:rsidRDefault="00993917" w:rsidP="00993917">
      <w:pPr>
        <w:pStyle w:val="ListParagraph"/>
        <w:numPr>
          <w:ilvl w:val="0"/>
          <w:numId w:val="7"/>
        </w:numPr>
        <w:spacing w:after="200" w:line="276" w:lineRule="auto"/>
        <w:rPr>
          <w:rFonts w:ascii="Calibri" w:hAnsi="Calibri"/>
        </w:rPr>
      </w:pPr>
      <w:r w:rsidRPr="00056AAD">
        <w:rPr>
          <w:rFonts w:ascii="Calibri" w:hAnsi="Calibri"/>
        </w:rPr>
        <w:t xml:space="preserve">Lamb, C., Hair, J. and McDaniel, C., </w:t>
      </w:r>
      <w:r w:rsidRPr="00056AAD">
        <w:rPr>
          <w:rFonts w:ascii="Calibri" w:hAnsi="Calibri"/>
          <w:b/>
        </w:rPr>
        <w:t>MKTG</w:t>
      </w:r>
      <w:r w:rsidR="00E20DD2">
        <w:rPr>
          <w:rFonts w:ascii="Calibri" w:hAnsi="Calibri"/>
          <w:b/>
        </w:rPr>
        <w:t>, 1</w:t>
      </w:r>
      <w:r w:rsidR="001F7AFF">
        <w:rPr>
          <w:rFonts w:ascii="Calibri" w:hAnsi="Calibri"/>
          <w:b/>
        </w:rPr>
        <w:t>3</w:t>
      </w:r>
      <w:r w:rsidR="00E20DD2" w:rsidRPr="00E20DD2">
        <w:rPr>
          <w:rFonts w:ascii="Calibri" w:hAnsi="Calibri"/>
          <w:b/>
          <w:vertAlign w:val="superscript"/>
        </w:rPr>
        <w:t>th</w:t>
      </w:r>
      <w:r w:rsidR="00E20DD2">
        <w:rPr>
          <w:rFonts w:ascii="Calibri" w:hAnsi="Calibri"/>
          <w:b/>
        </w:rPr>
        <w:t xml:space="preserve"> Edition</w:t>
      </w:r>
      <w:r w:rsidR="00B721EC" w:rsidRPr="00056AAD">
        <w:rPr>
          <w:rFonts w:ascii="Calibri" w:hAnsi="Calibri"/>
        </w:rPr>
        <w:t>. Cengage Learning, 20</w:t>
      </w:r>
      <w:r w:rsidR="001F7AFF">
        <w:rPr>
          <w:rFonts w:ascii="Calibri" w:hAnsi="Calibri"/>
        </w:rPr>
        <w:t>21</w:t>
      </w:r>
      <w:r w:rsidRPr="00056AAD">
        <w:rPr>
          <w:rFonts w:ascii="Calibri" w:hAnsi="Calibri"/>
        </w:rPr>
        <w:t>.</w:t>
      </w:r>
    </w:p>
    <w:p w14:paraId="04DA89B6" w14:textId="4E7A0D47" w:rsidR="00DD3B44" w:rsidRPr="00056AAD" w:rsidRDefault="001D4091" w:rsidP="00993917">
      <w:pPr>
        <w:pStyle w:val="ListParagraph"/>
        <w:numPr>
          <w:ilvl w:val="0"/>
          <w:numId w:val="7"/>
        </w:numPr>
        <w:rPr>
          <w:rFonts w:ascii="Calibri" w:hAnsi="Calibri"/>
        </w:rPr>
      </w:pPr>
      <w:r w:rsidRPr="00056AAD">
        <w:rPr>
          <w:rFonts w:ascii="Calibri" w:hAnsi="Calibri"/>
        </w:rPr>
        <w:t>Additional articles and reading materials as provided by the instructor.</w:t>
      </w:r>
      <w:r w:rsidR="0036061A" w:rsidRPr="00056AAD">
        <w:rPr>
          <w:rFonts w:ascii="Calibri" w:hAnsi="Calibri"/>
        </w:rPr>
        <w:t xml:space="preserve"> There may be an additional cost for some materials due to copyright restrictions. (Please check with the instructor</w:t>
      </w:r>
      <w:r w:rsidR="00AF7CF7" w:rsidRPr="00056AAD">
        <w:rPr>
          <w:rFonts w:ascii="Calibri" w:hAnsi="Calibri"/>
        </w:rPr>
        <w:t xml:space="preserve"> in advance</w:t>
      </w:r>
      <w:r w:rsidR="0036061A" w:rsidRPr="00056AAD">
        <w:rPr>
          <w:rFonts w:ascii="Calibri" w:hAnsi="Calibri"/>
        </w:rPr>
        <w:t xml:space="preserve"> if you need more information.)</w:t>
      </w:r>
    </w:p>
    <w:p w14:paraId="4EE1B5E7" w14:textId="237C96B3" w:rsidR="001D4091" w:rsidRDefault="001D4091">
      <w:pPr>
        <w:rPr>
          <w:rFonts w:ascii="Calibri" w:hAnsi="Calibri"/>
        </w:rPr>
      </w:pPr>
    </w:p>
    <w:p w14:paraId="7DAE20BF" w14:textId="13ED92B3" w:rsidR="003F4D26" w:rsidRPr="003F4D26" w:rsidRDefault="003F4D26">
      <w:pPr>
        <w:rPr>
          <w:rFonts w:ascii="Calibri" w:hAnsi="Calibri"/>
          <w:b/>
          <w:u w:val="single"/>
        </w:rPr>
      </w:pPr>
      <w:r w:rsidRPr="003F4D26">
        <w:rPr>
          <w:rFonts w:ascii="Calibri" w:hAnsi="Calibri"/>
          <w:b/>
          <w:u w:val="single"/>
        </w:rPr>
        <w:t>TAKING THIS COURSE</w:t>
      </w:r>
    </w:p>
    <w:p w14:paraId="43BA4404" w14:textId="77777777" w:rsidR="003F4D26" w:rsidRDefault="003F4D26">
      <w:pPr>
        <w:rPr>
          <w:rFonts w:ascii="Calibri" w:hAnsi="Calibri"/>
        </w:rPr>
      </w:pPr>
    </w:p>
    <w:p w14:paraId="1C46CCD0" w14:textId="0E6E607A" w:rsidR="00BD0C13" w:rsidRDefault="001F7AFF">
      <w:pPr>
        <w:rPr>
          <w:rFonts w:ascii="Calibri" w:hAnsi="Calibri"/>
        </w:rPr>
      </w:pPr>
      <w:r>
        <w:rPr>
          <w:rFonts w:ascii="Calibri" w:hAnsi="Calibri"/>
        </w:rPr>
        <w:t xml:space="preserve">BUS 221 is being taught this semester as </w:t>
      </w:r>
      <w:r w:rsidR="009F0421">
        <w:rPr>
          <w:rFonts w:ascii="Calibri" w:hAnsi="Calibri"/>
        </w:rPr>
        <w:t>an in-person, face-to-face course</w:t>
      </w:r>
      <w:r>
        <w:rPr>
          <w:rFonts w:ascii="Calibri" w:hAnsi="Calibri"/>
        </w:rPr>
        <w:t xml:space="preserve">. </w:t>
      </w:r>
      <w:r w:rsidR="00BD0C13">
        <w:rPr>
          <w:rFonts w:ascii="Calibri" w:hAnsi="Calibri"/>
        </w:rPr>
        <w:t xml:space="preserve">You will be responsible for checking Blackboard daily to check on updates, submit your </w:t>
      </w:r>
      <w:r w:rsidR="003019DE">
        <w:rPr>
          <w:rFonts w:ascii="Calibri" w:hAnsi="Calibri"/>
        </w:rPr>
        <w:t>assignments, participate in classroom sessions and discussion boards, and perform other necessary classwork including quizzes and exams.</w:t>
      </w:r>
    </w:p>
    <w:p w14:paraId="1D159126" w14:textId="087C2630" w:rsidR="001F7AFF" w:rsidRDefault="001F7AFF" w:rsidP="000F4F85">
      <w:pPr>
        <w:rPr>
          <w:rFonts w:ascii="Calibri" w:hAnsi="Calibri"/>
        </w:rPr>
      </w:pPr>
      <w:r>
        <w:rPr>
          <w:rFonts w:ascii="Calibri" w:hAnsi="Calibri"/>
        </w:rPr>
        <w:t xml:space="preserve"> </w:t>
      </w:r>
    </w:p>
    <w:p w14:paraId="51D9EAA8" w14:textId="3B6BF0CA" w:rsidR="000F4F85" w:rsidRPr="00056AAD" w:rsidRDefault="000F4F85" w:rsidP="000F4F85">
      <w:pPr>
        <w:rPr>
          <w:rFonts w:ascii="Calibri" w:hAnsi="Calibri"/>
        </w:rPr>
      </w:pPr>
      <w:r w:rsidRPr="00056AAD">
        <w:rPr>
          <w:rFonts w:ascii="Calibri" w:hAnsi="Calibri"/>
        </w:rPr>
        <w:t xml:space="preserve">Announcements about the course will be posted regularly, including assignments, course changes, and other essential information. </w:t>
      </w:r>
      <w:r w:rsidR="005C59BA">
        <w:rPr>
          <w:rFonts w:ascii="Calibri" w:hAnsi="Calibri"/>
          <w:b/>
        </w:rPr>
        <w:t xml:space="preserve">These course announcements will be emailed to all </w:t>
      </w:r>
      <w:r w:rsidR="005C59BA">
        <w:rPr>
          <w:rFonts w:ascii="Calibri" w:hAnsi="Calibri"/>
          <w:b/>
        </w:rPr>
        <w:lastRenderedPageBreak/>
        <w:t>students at their</w:t>
      </w:r>
      <w:r w:rsidRPr="009308AD">
        <w:rPr>
          <w:rFonts w:ascii="Calibri" w:hAnsi="Calibri"/>
          <w:b/>
        </w:rPr>
        <w:t xml:space="preserve"> Gallaudet email address</w:t>
      </w:r>
      <w:r w:rsidR="005C59BA">
        <w:rPr>
          <w:rFonts w:ascii="Calibri" w:hAnsi="Calibri"/>
          <w:b/>
        </w:rPr>
        <w:t>es</w:t>
      </w:r>
      <w:r w:rsidR="009308AD">
        <w:rPr>
          <w:rFonts w:ascii="Calibri" w:hAnsi="Calibri"/>
          <w:b/>
        </w:rPr>
        <w:t>, so please check</w:t>
      </w:r>
      <w:r w:rsidR="007838EC">
        <w:rPr>
          <w:rFonts w:ascii="Calibri" w:hAnsi="Calibri"/>
          <w:b/>
        </w:rPr>
        <w:t xml:space="preserve"> your</w:t>
      </w:r>
      <w:r w:rsidR="009308AD">
        <w:rPr>
          <w:rFonts w:ascii="Calibri" w:hAnsi="Calibri"/>
          <w:b/>
        </w:rPr>
        <w:t xml:space="preserve"> email </w:t>
      </w:r>
      <w:r w:rsidR="007838EC">
        <w:rPr>
          <w:rFonts w:ascii="Calibri" w:hAnsi="Calibri"/>
          <w:b/>
        </w:rPr>
        <w:t>inbox regularly</w:t>
      </w:r>
      <w:r w:rsidRPr="009308AD">
        <w:rPr>
          <w:rFonts w:ascii="Calibri" w:hAnsi="Calibri"/>
          <w:b/>
        </w:rPr>
        <w:t>.</w:t>
      </w:r>
      <w:r w:rsidRPr="00056AAD">
        <w:rPr>
          <w:rFonts w:ascii="Calibri" w:hAnsi="Calibri"/>
        </w:rPr>
        <w:t xml:space="preserve"> If you are using a private email account, </w:t>
      </w:r>
      <w:r w:rsidRPr="00056AAD">
        <w:rPr>
          <w:rFonts w:ascii="Calibri" w:hAnsi="Calibri"/>
          <w:b/>
        </w:rPr>
        <w:t xml:space="preserve">it is </w:t>
      </w:r>
      <w:r w:rsidR="006E5F4B">
        <w:rPr>
          <w:rFonts w:ascii="Calibri" w:hAnsi="Calibri"/>
          <w:b/>
        </w:rPr>
        <w:t>YOUR</w:t>
      </w:r>
      <w:r w:rsidRPr="00056AAD">
        <w:rPr>
          <w:rFonts w:ascii="Calibri" w:hAnsi="Calibri"/>
          <w:b/>
        </w:rPr>
        <w:t xml:space="preserve"> responsibility</w:t>
      </w:r>
      <w:r w:rsidRPr="00056AAD">
        <w:rPr>
          <w:rFonts w:ascii="Calibri" w:hAnsi="Calibri"/>
        </w:rPr>
        <w:t xml:space="preserve"> to ensure that your Gallaudet email address is set up to automatically forward emails to your preferred email account, so that you will not miss any messages and announcements for this course.</w:t>
      </w:r>
    </w:p>
    <w:p w14:paraId="3ECF18C1" w14:textId="77777777" w:rsidR="009E4FCD" w:rsidRDefault="009E4FCD">
      <w:pPr>
        <w:rPr>
          <w:rFonts w:ascii="Calibri" w:hAnsi="Calibri"/>
          <w:b/>
          <w:u w:val="single"/>
        </w:rPr>
      </w:pPr>
    </w:p>
    <w:p w14:paraId="386E79FD" w14:textId="19D5EC18" w:rsidR="00983A41" w:rsidRPr="00056AAD" w:rsidRDefault="00AF7CF7">
      <w:pPr>
        <w:rPr>
          <w:rFonts w:ascii="Calibri" w:hAnsi="Calibri"/>
          <w:b/>
          <w:u w:val="single"/>
        </w:rPr>
      </w:pPr>
      <w:r w:rsidRPr="00056AAD">
        <w:rPr>
          <w:rFonts w:ascii="Calibri" w:hAnsi="Calibri"/>
          <w:b/>
          <w:u w:val="single"/>
        </w:rPr>
        <w:t>BISON LETTER GRADE EQUIVALENCIES</w:t>
      </w:r>
    </w:p>
    <w:p w14:paraId="014AB6A8" w14:textId="77777777" w:rsidR="00983A41" w:rsidRPr="00056AAD" w:rsidRDefault="00983A41">
      <w:pPr>
        <w:rPr>
          <w:rFonts w:ascii="Calibri" w:hAnsi="Calibri"/>
        </w:rPr>
      </w:pPr>
    </w:p>
    <w:p w14:paraId="0B71C6B1" w14:textId="1D67E4E9" w:rsidR="00983A41" w:rsidRPr="00056AAD" w:rsidRDefault="00983A41" w:rsidP="00983A41">
      <w:pPr>
        <w:rPr>
          <w:rFonts w:ascii="Calibri" w:hAnsi="Calibri"/>
        </w:rPr>
      </w:pPr>
      <w:r w:rsidRPr="00056AAD">
        <w:rPr>
          <w:rFonts w:ascii="Calibri" w:hAnsi="Calibri"/>
        </w:rPr>
        <w:t>The Department of Business grading system is:</w:t>
      </w:r>
    </w:p>
    <w:tbl>
      <w:tblPr>
        <w:tblStyle w:val="TableGrid"/>
        <w:tblW w:w="0" w:type="auto"/>
        <w:tblInd w:w="468" w:type="dxa"/>
        <w:tblLook w:val="00A0" w:firstRow="1" w:lastRow="0" w:firstColumn="1" w:lastColumn="0" w:noHBand="0" w:noVBand="0"/>
      </w:tblPr>
      <w:tblGrid>
        <w:gridCol w:w="2952"/>
        <w:gridCol w:w="823"/>
        <w:gridCol w:w="840"/>
      </w:tblGrid>
      <w:tr w:rsidR="00042BE0" w:rsidRPr="00056AAD" w14:paraId="41F825D5" w14:textId="77777777" w:rsidTr="00AF7CF7">
        <w:tc>
          <w:tcPr>
            <w:tcW w:w="2952" w:type="dxa"/>
            <w:vAlign w:val="center"/>
          </w:tcPr>
          <w:p w14:paraId="26E01D2D" w14:textId="77777777" w:rsidR="00042BE0" w:rsidRPr="00056AAD" w:rsidRDefault="00042BE0" w:rsidP="00042BE0">
            <w:pPr>
              <w:jc w:val="center"/>
              <w:rPr>
                <w:rFonts w:ascii="Calibri" w:hAnsi="Calibri"/>
                <w:b/>
              </w:rPr>
            </w:pPr>
            <w:r w:rsidRPr="00056AAD">
              <w:rPr>
                <w:rFonts w:ascii="Calibri" w:hAnsi="Calibri"/>
                <w:b/>
              </w:rPr>
              <w:t>Percent Grade</w:t>
            </w:r>
          </w:p>
        </w:tc>
        <w:tc>
          <w:tcPr>
            <w:tcW w:w="823" w:type="dxa"/>
            <w:vAlign w:val="center"/>
          </w:tcPr>
          <w:p w14:paraId="7ECC1143" w14:textId="77777777" w:rsidR="00042BE0" w:rsidRPr="00056AAD" w:rsidRDefault="00042BE0" w:rsidP="00042BE0">
            <w:pPr>
              <w:jc w:val="center"/>
              <w:rPr>
                <w:rFonts w:ascii="Calibri" w:hAnsi="Calibri"/>
                <w:b/>
              </w:rPr>
            </w:pPr>
            <w:r w:rsidRPr="00056AAD">
              <w:rPr>
                <w:rFonts w:ascii="Calibri" w:hAnsi="Calibri"/>
                <w:b/>
              </w:rPr>
              <w:t>Letter Grade</w:t>
            </w:r>
          </w:p>
        </w:tc>
        <w:tc>
          <w:tcPr>
            <w:tcW w:w="840" w:type="dxa"/>
            <w:vAlign w:val="center"/>
          </w:tcPr>
          <w:p w14:paraId="75BF2B97" w14:textId="77777777" w:rsidR="00042BE0" w:rsidRPr="00056AAD" w:rsidRDefault="00042BE0" w:rsidP="00042BE0">
            <w:pPr>
              <w:jc w:val="center"/>
              <w:rPr>
                <w:rFonts w:ascii="Calibri" w:hAnsi="Calibri"/>
                <w:b/>
              </w:rPr>
            </w:pPr>
            <w:r w:rsidRPr="00056AAD">
              <w:rPr>
                <w:rFonts w:ascii="Calibri" w:hAnsi="Calibri"/>
                <w:b/>
              </w:rPr>
              <w:t>GPA Points</w:t>
            </w:r>
          </w:p>
        </w:tc>
      </w:tr>
      <w:tr w:rsidR="00042BE0" w:rsidRPr="00056AAD" w14:paraId="428C8100" w14:textId="77777777" w:rsidTr="00AF7CF7">
        <w:tc>
          <w:tcPr>
            <w:tcW w:w="2952" w:type="dxa"/>
          </w:tcPr>
          <w:p w14:paraId="67D03E75" w14:textId="77777777" w:rsidR="00042BE0" w:rsidRPr="00056AAD" w:rsidRDefault="00042BE0">
            <w:pPr>
              <w:rPr>
                <w:rFonts w:ascii="Calibri" w:hAnsi="Calibri"/>
              </w:rPr>
            </w:pPr>
            <w:r w:rsidRPr="00056AAD">
              <w:rPr>
                <w:rFonts w:ascii="Calibri" w:hAnsi="Calibri"/>
              </w:rPr>
              <w:t xml:space="preserve">93% and Above </w:t>
            </w:r>
          </w:p>
        </w:tc>
        <w:tc>
          <w:tcPr>
            <w:tcW w:w="823" w:type="dxa"/>
          </w:tcPr>
          <w:p w14:paraId="3AF905CA" w14:textId="77777777" w:rsidR="00042BE0" w:rsidRPr="00056AAD" w:rsidRDefault="00042BE0" w:rsidP="00983A41">
            <w:pPr>
              <w:rPr>
                <w:rFonts w:ascii="Calibri" w:hAnsi="Calibri"/>
              </w:rPr>
            </w:pPr>
            <w:r w:rsidRPr="00056AAD">
              <w:rPr>
                <w:rFonts w:ascii="Calibri" w:hAnsi="Calibri"/>
              </w:rPr>
              <w:t>A</w:t>
            </w:r>
          </w:p>
        </w:tc>
        <w:tc>
          <w:tcPr>
            <w:tcW w:w="840" w:type="dxa"/>
          </w:tcPr>
          <w:p w14:paraId="7E5FF6D0" w14:textId="77777777" w:rsidR="00042BE0" w:rsidRPr="00056AAD" w:rsidRDefault="00042BE0" w:rsidP="00983A41">
            <w:pPr>
              <w:rPr>
                <w:rFonts w:ascii="Calibri" w:hAnsi="Calibri"/>
              </w:rPr>
            </w:pPr>
            <w:r w:rsidRPr="00056AAD">
              <w:rPr>
                <w:rFonts w:ascii="Calibri" w:hAnsi="Calibri"/>
              </w:rPr>
              <w:t>4.0</w:t>
            </w:r>
          </w:p>
        </w:tc>
      </w:tr>
      <w:tr w:rsidR="00042BE0" w:rsidRPr="00056AAD" w14:paraId="7A14D5F1" w14:textId="77777777" w:rsidTr="00AF7CF7">
        <w:tc>
          <w:tcPr>
            <w:tcW w:w="2952" w:type="dxa"/>
          </w:tcPr>
          <w:p w14:paraId="233DA528" w14:textId="77777777" w:rsidR="00042BE0" w:rsidRPr="00056AAD" w:rsidRDefault="00042BE0">
            <w:pPr>
              <w:rPr>
                <w:rFonts w:ascii="Calibri" w:hAnsi="Calibri"/>
              </w:rPr>
            </w:pPr>
            <w:r w:rsidRPr="00056AAD">
              <w:rPr>
                <w:rFonts w:ascii="Calibri" w:hAnsi="Calibri"/>
              </w:rPr>
              <w:t xml:space="preserve">90 – 92% </w:t>
            </w:r>
          </w:p>
        </w:tc>
        <w:tc>
          <w:tcPr>
            <w:tcW w:w="823" w:type="dxa"/>
          </w:tcPr>
          <w:p w14:paraId="0EF5C64D" w14:textId="77777777" w:rsidR="00042BE0" w:rsidRPr="00056AAD" w:rsidRDefault="00042BE0" w:rsidP="00983A41">
            <w:pPr>
              <w:rPr>
                <w:rFonts w:ascii="Calibri" w:hAnsi="Calibri"/>
              </w:rPr>
            </w:pPr>
            <w:r w:rsidRPr="00056AAD">
              <w:rPr>
                <w:rFonts w:ascii="Calibri" w:hAnsi="Calibri"/>
              </w:rPr>
              <w:t>A-</w:t>
            </w:r>
          </w:p>
        </w:tc>
        <w:tc>
          <w:tcPr>
            <w:tcW w:w="840" w:type="dxa"/>
          </w:tcPr>
          <w:p w14:paraId="05C5387D" w14:textId="77777777" w:rsidR="00042BE0" w:rsidRPr="00056AAD" w:rsidRDefault="00042BE0" w:rsidP="00983A41">
            <w:pPr>
              <w:rPr>
                <w:rFonts w:ascii="Calibri" w:hAnsi="Calibri"/>
              </w:rPr>
            </w:pPr>
            <w:r w:rsidRPr="00056AAD">
              <w:rPr>
                <w:rFonts w:ascii="Calibri" w:hAnsi="Calibri"/>
              </w:rPr>
              <w:t>3.7</w:t>
            </w:r>
          </w:p>
        </w:tc>
      </w:tr>
      <w:tr w:rsidR="00042BE0" w:rsidRPr="00056AAD" w14:paraId="5FBF863B" w14:textId="77777777" w:rsidTr="00AF7CF7">
        <w:tc>
          <w:tcPr>
            <w:tcW w:w="2952" w:type="dxa"/>
          </w:tcPr>
          <w:p w14:paraId="0C608A25" w14:textId="77777777" w:rsidR="00042BE0" w:rsidRPr="00056AAD" w:rsidRDefault="00042BE0">
            <w:pPr>
              <w:rPr>
                <w:rFonts w:ascii="Calibri" w:hAnsi="Calibri"/>
              </w:rPr>
            </w:pPr>
            <w:r w:rsidRPr="00056AAD">
              <w:rPr>
                <w:rFonts w:ascii="Calibri" w:hAnsi="Calibri"/>
              </w:rPr>
              <w:t xml:space="preserve">87 - 89% </w:t>
            </w:r>
          </w:p>
        </w:tc>
        <w:tc>
          <w:tcPr>
            <w:tcW w:w="823" w:type="dxa"/>
          </w:tcPr>
          <w:p w14:paraId="6EA07033" w14:textId="77777777" w:rsidR="00042BE0" w:rsidRPr="00056AAD" w:rsidRDefault="00042BE0" w:rsidP="00983A41">
            <w:pPr>
              <w:rPr>
                <w:rFonts w:ascii="Calibri" w:hAnsi="Calibri"/>
              </w:rPr>
            </w:pPr>
            <w:r w:rsidRPr="00056AAD">
              <w:rPr>
                <w:rFonts w:ascii="Calibri" w:hAnsi="Calibri"/>
              </w:rPr>
              <w:t>B+</w:t>
            </w:r>
          </w:p>
        </w:tc>
        <w:tc>
          <w:tcPr>
            <w:tcW w:w="840" w:type="dxa"/>
          </w:tcPr>
          <w:p w14:paraId="1BFD4EAA" w14:textId="77777777" w:rsidR="00042BE0" w:rsidRPr="00056AAD" w:rsidRDefault="00042BE0" w:rsidP="00983A41">
            <w:pPr>
              <w:rPr>
                <w:rFonts w:ascii="Calibri" w:hAnsi="Calibri"/>
              </w:rPr>
            </w:pPr>
            <w:r w:rsidRPr="00056AAD">
              <w:rPr>
                <w:rFonts w:ascii="Calibri" w:hAnsi="Calibri"/>
              </w:rPr>
              <w:t>3.3</w:t>
            </w:r>
          </w:p>
        </w:tc>
      </w:tr>
      <w:tr w:rsidR="00042BE0" w:rsidRPr="00056AAD" w14:paraId="081D3D72" w14:textId="77777777" w:rsidTr="00AF7CF7">
        <w:tc>
          <w:tcPr>
            <w:tcW w:w="2952" w:type="dxa"/>
          </w:tcPr>
          <w:p w14:paraId="518D614C" w14:textId="77777777" w:rsidR="00042BE0" w:rsidRPr="00056AAD" w:rsidRDefault="00042BE0">
            <w:pPr>
              <w:rPr>
                <w:rFonts w:ascii="Calibri" w:hAnsi="Calibri"/>
              </w:rPr>
            </w:pPr>
            <w:r w:rsidRPr="00056AAD">
              <w:rPr>
                <w:rFonts w:ascii="Calibri" w:hAnsi="Calibri"/>
              </w:rPr>
              <w:t xml:space="preserve">83 - 86% </w:t>
            </w:r>
          </w:p>
        </w:tc>
        <w:tc>
          <w:tcPr>
            <w:tcW w:w="823" w:type="dxa"/>
          </w:tcPr>
          <w:p w14:paraId="37DA6E9C" w14:textId="77777777" w:rsidR="00042BE0" w:rsidRPr="00056AAD" w:rsidRDefault="00042BE0" w:rsidP="00983A41">
            <w:pPr>
              <w:rPr>
                <w:rFonts w:ascii="Calibri" w:hAnsi="Calibri"/>
              </w:rPr>
            </w:pPr>
            <w:r w:rsidRPr="00056AAD">
              <w:rPr>
                <w:rFonts w:ascii="Calibri" w:hAnsi="Calibri"/>
              </w:rPr>
              <w:t>B</w:t>
            </w:r>
          </w:p>
        </w:tc>
        <w:tc>
          <w:tcPr>
            <w:tcW w:w="840" w:type="dxa"/>
          </w:tcPr>
          <w:p w14:paraId="51D233E2" w14:textId="77777777" w:rsidR="00042BE0" w:rsidRPr="00056AAD" w:rsidRDefault="00042BE0" w:rsidP="00983A41">
            <w:pPr>
              <w:rPr>
                <w:rFonts w:ascii="Calibri" w:hAnsi="Calibri"/>
              </w:rPr>
            </w:pPr>
            <w:r w:rsidRPr="00056AAD">
              <w:rPr>
                <w:rFonts w:ascii="Calibri" w:hAnsi="Calibri"/>
              </w:rPr>
              <w:t>3.0</w:t>
            </w:r>
          </w:p>
        </w:tc>
      </w:tr>
      <w:tr w:rsidR="00042BE0" w:rsidRPr="00056AAD" w14:paraId="6E96D512" w14:textId="77777777" w:rsidTr="00AF7CF7">
        <w:tc>
          <w:tcPr>
            <w:tcW w:w="2952" w:type="dxa"/>
          </w:tcPr>
          <w:p w14:paraId="64CAF7CF" w14:textId="77777777" w:rsidR="00042BE0" w:rsidRPr="00056AAD" w:rsidRDefault="00042BE0">
            <w:pPr>
              <w:rPr>
                <w:rFonts w:ascii="Calibri" w:hAnsi="Calibri"/>
              </w:rPr>
            </w:pPr>
            <w:r w:rsidRPr="00056AAD">
              <w:rPr>
                <w:rFonts w:ascii="Calibri" w:hAnsi="Calibri"/>
              </w:rPr>
              <w:t xml:space="preserve">80 – 82% </w:t>
            </w:r>
          </w:p>
        </w:tc>
        <w:tc>
          <w:tcPr>
            <w:tcW w:w="823" w:type="dxa"/>
          </w:tcPr>
          <w:p w14:paraId="59919F48" w14:textId="77777777" w:rsidR="00042BE0" w:rsidRPr="00056AAD" w:rsidRDefault="00042BE0" w:rsidP="00983A41">
            <w:pPr>
              <w:rPr>
                <w:rFonts w:ascii="Calibri" w:hAnsi="Calibri"/>
              </w:rPr>
            </w:pPr>
            <w:r w:rsidRPr="00056AAD">
              <w:rPr>
                <w:rFonts w:ascii="Calibri" w:hAnsi="Calibri"/>
              </w:rPr>
              <w:t>B-</w:t>
            </w:r>
          </w:p>
        </w:tc>
        <w:tc>
          <w:tcPr>
            <w:tcW w:w="840" w:type="dxa"/>
          </w:tcPr>
          <w:p w14:paraId="42987A41" w14:textId="77777777" w:rsidR="00042BE0" w:rsidRPr="00056AAD" w:rsidRDefault="00042BE0" w:rsidP="00983A41">
            <w:pPr>
              <w:rPr>
                <w:rFonts w:ascii="Calibri" w:hAnsi="Calibri"/>
              </w:rPr>
            </w:pPr>
            <w:r w:rsidRPr="00056AAD">
              <w:rPr>
                <w:rFonts w:ascii="Calibri" w:hAnsi="Calibri"/>
              </w:rPr>
              <w:t>2.7</w:t>
            </w:r>
          </w:p>
        </w:tc>
      </w:tr>
      <w:tr w:rsidR="00042BE0" w:rsidRPr="00056AAD" w14:paraId="3B9E91D1" w14:textId="77777777" w:rsidTr="00AF7CF7">
        <w:tc>
          <w:tcPr>
            <w:tcW w:w="2952" w:type="dxa"/>
          </w:tcPr>
          <w:p w14:paraId="2B78FBFE" w14:textId="77777777" w:rsidR="00042BE0" w:rsidRPr="00056AAD" w:rsidRDefault="00042BE0">
            <w:pPr>
              <w:rPr>
                <w:rFonts w:ascii="Calibri" w:hAnsi="Calibri"/>
              </w:rPr>
            </w:pPr>
            <w:r w:rsidRPr="00056AAD">
              <w:rPr>
                <w:rFonts w:ascii="Calibri" w:hAnsi="Calibri"/>
              </w:rPr>
              <w:t xml:space="preserve">77 – 79% </w:t>
            </w:r>
          </w:p>
        </w:tc>
        <w:tc>
          <w:tcPr>
            <w:tcW w:w="823" w:type="dxa"/>
          </w:tcPr>
          <w:p w14:paraId="5B67FAD7" w14:textId="77777777" w:rsidR="00042BE0" w:rsidRPr="00056AAD" w:rsidRDefault="00042BE0" w:rsidP="00983A41">
            <w:pPr>
              <w:rPr>
                <w:rFonts w:ascii="Calibri" w:hAnsi="Calibri"/>
              </w:rPr>
            </w:pPr>
            <w:r w:rsidRPr="00056AAD">
              <w:rPr>
                <w:rFonts w:ascii="Calibri" w:hAnsi="Calibri"/>
              </w:rPr>
              <w:t>C+</w:t>
            </w:r>
          </w:p>
        </w:tc>
        <w:tc>
          <w:tcPr>
            <w:tcW w:w="840" w:type="dxa"/>
          </w:tcPr>
          <w:p w14:paraId="3F0EF374" w14:textId="77777777" w:rsidR="00042BE0" w:rsidRPr="00056AAD" w:rsidRDefault="00042BE0" w:rsidP="00983A41">
            <w:pPr>
              <w:rPr>
                <w:rFonts w:ascii="Calibri" w:hAnsi="Calibri"/>
              </w:rPr>
            </w:pPr>
            <w:r w:rsidRPr="00056AAD">
              <w:rPr>
                <w:rFonts w:ascii="Calibri" w:hAnsi="Calibri"/>
              </w:rPr>
              <w:t>2.3</w:t>
            </w:r>
          </w:p>
        </w:tc>
      </w:tr>
      <w:tr w:rsidR="00042BE0" w:rsidRPr="00056AAD" w14:paraId="18B6CDAE" w14:textId="77777777" w:rsidTr="00AF7CF7">
        <w:tc>
          <w:tcPr>
            <w:tcW w:w="2952" w:type="dxa"/>
          </w:tcPr>
          <w:p w14:paraId="4D4CCF40" w14:textId="77777777" w:rsidR="00042BE0" w:rsidRPr="00056AAD" w:rsidRDefault="00042BE0">
            <w:pPr>
              <w:rPr>
                <w:rFonts w:ascii="Calibri" w:hAnsi="Calibri"/>
              </w:rPr>
            </w:pPr>
            <w:r w:rsidRPr="00056AAD">
              <w:rPr>
                <w:rFonts w:ascii="Calibri" w:hAnsi="Calibri"/>
              </w:rPr>
              <w:t xml:space="preserve">73 – 76% </w:t>
            </w:r>
          </w:p>
        </w:tc>
        <w:tc>
          <w:tcPr>
            <w:tcW w:w="823" w:type="dxa"/>
          </w:tcPr>
          <w:p w14:paraId="16B7994D" w14:textId="77777777" w:rsidR="00042BE0" w:rsidRPr="00056AAD" w:rsidRDefault="00042BE0" w:rsidP="00983A41">
            <w:pPr>
              <w:rPr>
                <w:rFonts w:ascii="Calibri" w:hAnsi="Calibri"/>
              </w:rPr>
            </w:pPr>
            <w:r w:rsidRPr="00056AAD">
              <w:rPr>
                <w:rFonts w:ascii="Calibri" w:hAnsi="Calibri"/>
              </w:rPr>
              <w:t>C</w:t>
            </w:r>
          </w:p>
        </w:tc>
        <w:tc>
          <w:tcPr>
            <w:tcW w:w="840" w:type="dxa"/>
          </w:tcPr>
          <w:p w14:paraId="1C80EAA7" w14:textId="77777777" w:rsidR="00042BE0" w:rsidRPr="00056AAD" w:rsidRDefault="00042BE0" w:rsidP="00983A41">
            <w:pPr>
              <w:rPr>
                <w:rFonts w:ascii="Calibri" w:hAnsi="Calibri"/>
              </w:rPr>
            </w:pPr>
            <w:r w:rsidRPr="00056AAD">
              <w:rPr>
                <w:rFonts w:ascii="Calibri" w:hAnsi="Calibri"/>
              </w:rPr>
              <w:t>2.0</w:t>
            </w:r>
          </w:p>
        </w:tc>
      </w:tr>
      <w:tr w:rsidR="00042BE0" w:rsidRPr="00056AAD" w14:paraId="715BA83F" w14:textId="77777777" w:rsidTr="00AF7CF7">
        <w:tc>
          <w:tcPr>
            <w:tcW w:w="2952" w:type="dxa"/>
          </w:tcPr>
          <w:p w14:paraId="37FD4ADA" w14:textId="77777777" w:rsidR="00042BE0" w:rsidRPr="00056AAD" w:rsidRDefault="00042BE0">
            <w:pPr>
              <w:rPr>
                <w:rFonts w:ascii="Calibri" w:hAnsi="Calibri"/>
              </w:rPr>
            </w:pPr>
            <w:r w:rsidRPr="00056AAD">
              <w:rPr>
                <w:rFonts w:ascii="Calibri" w:hAnsi="Calibri"/>
              </w:rPr>
              <w:t xml:space="preserve">70 – 72% </w:t>
            </w:r>
          </w:p>
        </w:tc>
        <w:tc>
          <w:tcPr>
            <w:tcW w:w="823" w:type="dxa"/>
          </w:tcPr>
          <w:p w14:paraId="0B2D6158" w14:textId="77777777" w:rsidR="00042BE0" w:rsidRPr="00056AAD" w:rsidRDefault="00042BE0" w:rsidP="00983A41">
            <w:pPr>
              <w:rPr>
                <w:rFonts w:ascii="Calibri" w:hAnsi="Calibri"/>
              </w:rPr>
            </w:pPr>
            <w:r w:rsidRPr="00056AAD">
              <w:rPr>
                <w:rFonts w:ascii="Calibri" w:hAnsi="Calibri"/>
              </w:rPr>
              <w:t>C-</w:t>
            </w:r>
          </w:p>
        </w:tc>
        <w:tc>
          <w:tcPr>
            <w:tcW w:w="840" w:type="dxa"/>
          </w:tcPr>
          <w:p w14:paraId="66FC1FC5" w14:textId="77777777" w:rsidR="00042BE0" w:rsidRPr="00056AAD" w:rsidRDefault="00042BE0" w:rsidP="00983A41">
            <w:pPr>
              <w:rPr>
                <w:rFonts w:ascii="Calibri" w:hAnsi="Calibri"/>
              </w:rPr>
            </w:pPr>
            <w:r w:rsidRPr="00056AAD">
              <w:rPr>
                <w:rFonts w:ascii="Calibri" w:hAnsi="Calibri"/>
              </w:rPr>
              <w:t>1.7</w:t>
            </w:r>
          </w:p>
        </w:tc>
      </w:tr>
      <w:tr w:rsidR="00042BE0" w:rsidRPr="00056AAD" w14:paraId="507D5C63" w14:textId="77777777" w:rsidTr="00AF7CF7">
        <w:tc>
          <w:tcPr>
            <w:tcW w:w="2952" w:type="dxa"/>
          </w:tcPr>
          <w:p w14:paraId="6452775D" w14:textId="77777777" w:rsidR="00042BE0" w:rsidRPr="00056AAD" w:rsidRDefault="00042BE0">
            <w:pPr>
              <w:rPr>
                <w:rFonts w:ascii="Calibri" w:hAnsi="Calibri"/>
              </w:rPr>
            </w:pPr>
            <w:r w:rsidRPr="00056AAD">
              <w:rPr>
                <w:rFonts w:ascii="Calibri" w:hAnsi="Calibri"/>
              </w:rPr>
              <w:t xml:space="preserve">67 – 69% </w:t>
            </w:r>
          </w:p>
        </w:tc>
        <w:tc>
          <w:tcPr>
            <w:tcW w:w="823" w:type="dxa"/>
          </w:tcPr>
          <w:p w14:paraId="4ABA1C00" w14:textId="77777777" w:rsidR="00042BE0" w:rsidRPr="00056AAD" w:rsidRDefault="00042BE0" w:rsidP="00983A41">
            <w:pPr>
              <w:rPr>
                <w:rFonts w:ascii="Calibri" w:hAnsi="Calibri"/>
              </w:rPr>
            </w:pPr>
            <w:r w:rsidRPr="00056AAD">
              <w:rPr>
                <w:rFonts w:ascii="Calibri" w:hAnsi="Calibri"/>
              </w:rPr>
              <w:t>D+</w:t>
            </w:r>
          </w:p>
        </w:tc>
        <w:tc>
          <w:tcPr>
            <w:tcW w:w="840" w:type="dxa"/>
          </w:tcPr>
          <w:p w14:paraId="60D11772" w14:textId="77777777" w:rsidR="00042BE0" w:rsidRPr="00056AAD" w:rsidRDefault="00042BE0" w:rsidP="00983A41">
            <w:pPr>
              <w:rPr>
                <w:rFonts w:ascii="Calibri" w:hAnsi="Calibri"/>
              </w:rPr>
            </w:pPr>
            <w:r w:rsidRPr="00056AAD">
              <w:rPr>
                <w:rFonts w:ascii="Calibri" w:hAnsi="Calibri"/>
              </w:rPr>
              <w:t>1.3</w:t>
            </w:r>
          </w:p>
        </w:tc>
      </w:tr>
      <w:tr w:rsidR="00042BE0" w:rsidRPr="00056AAD" w14:paraId="042C8C03" w14:textId="77777777" w:rsidTr="00AF7CF7">
        <w:tc>
          <w:tcPr>
            <w:tcW w:w="2952" w:type="dxa"/>
          </w:tcPr>
          <w:p w14:paraId="744E11FC" w14:textId="77777777" w:rsidR="00042BE0" w:rsidRPr="00056AAD" w:rsidRDefault="00042BE0">
            <w:pPr>
              <w:rPr>
                <w:rFonts w:ascii="Calibri" w:hAnsi="Calibri"/>
              </w:rPr>
            </w:pPr>
            <w:r w:rsidRPr="00056AAD">
              <w:rPr>
                <w:rFonts w:ascii="Calibri" w:hAnsi="Calibri"/>
              </w:rPr>
              <w:t xml:space="preserve">60 – 66% </w:t>
            </w:r>
          </w:p>
        </w:tc>
        <w:tc>
          <w:tcPr>
            <w:tcW w:w="823" w:type="dxa"/>
          </w:tcPr>
          <w:p w14:paraId="7214F072" w14:textId="77777777" w:rsidR="00042BE0" w:rsidRPr="00056AAD" w:rsidRDefault="00042BE0" w:rsidP="00983A41">
            <w:pPr>
              <w:rPr>
                <w:rFonts w:ascii="Calibri" w:hAnsi="Calibri"/>
              </w:rPr>
            </w:pPr>
            <w:r w:rsidRPr="00056AAD">
              <w:rPr>
                <w:rFonts w:ascii="Calibri" w:hAnsi="Calibri"/>
              </w:rPr>
              <w:t>D</w:t>
            </w:r>
          </w:p>
        </w:tc>
        <w:tc>
          <w:tcPr>
            <w:tcW w:w="840" w:type="dxa"/>
          </w:tcPr>
          <w:p w14:paraId="28594804" w14:textId="77777777" w:rsidR="00042BE0" w:rsidRPr="00056AAD" w:rsidRDefault="00042BE0" w:rsidP="00983A41">
            <w:pPr>
              <w:rPr>
                <w:rFonts w:ascii="Calibri" w:hAnsi="Calibri"/>
              </w:rPr>
            </w:pPr>
            <w:r w:rsidRPr="00056AAD">
              <w:rPr>
                <w:rFonts w:ascii="Calibri" w:hAnsi="Calibri"/>
              </w:rPr>
              <w:t>1.0</w:t>
            </w:r>
          </w:p>
        </w:tc>
      </w:tr>
      <w:tr w:rsidR="00042BE0" w:rsidRPr="00056AAD" w14:paraId="49EEA4A7" w14:textId="77777777" w:rsidTr="00AF7CF7">
        <w:tc>
          <w:tcPr>
            <w:tcW w:w="2952" w:type="dxa"/>
          </w:tcPr>
          <w:p w14:paraId="3C03F84D" w14:textId="77777777" w:rsidR="00042BE0" w:rsidRPr="00056AAD" w:rsidRDefault="00042BE0">
            <w:pPr>
              <w:rPr>
                <w:rFonts w:ascii="Calibri" w:hAnsi="Calibri"/>
              </w:rPr>
            </w:pPr>
            <w:r w:rsidRPr="00056AAD">
              <w:rPr>
                <w:rFonts w:ascii="Calibri" w:hAnsi="Calibri"/>
              </w:rPr>
              <w:t xml:space="preserve">Below 60% </w:t>
            </w:r>
          </w:p>
        </w:tc>
        <w:tc>
          <w:tcPr>
            <w:tcW w:w="823" w:type="dxa"/>
          </w:tcPr>
          <w:p w14:paraId="7F597810" w14:textId="77777777" w:rsidR="00042BE0" w:rsidRPr="00056AAD" w:rsidRDefault="00042BE0" w:rsidP="00983A41">
            <w:pPr>
              <w:rPr>
                <w:rFonts w:ascii="Calibri" w:hAnsi="Calibri"/>
              </w:rPr>
            </w:pPr>
            <w:r w:rsidRPr="00056AAD">
              <w:rPr>
                <w:rFonts w:ascii="Calibri" w:hAnsi="Calibri"/>
              </w:rPr>
              <w:t>F</w:t>
            </w:r>
          </w:p>
        </w:tc>
        <w:tc>
          <w:tcPr>
            <w:tcW w:w="840" w:type="dxa"/>
          </w:tcPr>
          <w:p w14:paraId="265FF2B4" w14:textId="77777777" w:rsidR="00042BE0" w:rsidRPr="00056AAD" w:rsidRDefault="00042BE0" w:rsidP="00983A41">
            <w:pPr>
              <w:rPr>
                <w:rFonts w:ascii="Calibri" w:hAnsi="Calibri"/>
              </w:rPr>
            </w:pPr>
            <w:r w:rsidRPr="00056AAD">
              <w:rPr>
                <w:rFonts w:ascii="Calibri" w:hAnsi="Calibri"/>
              </w:rPr>
              <w:t>0.0</w:t>
            </w:r>
          </w:p>
        </w:tc>
      </w:tr>
    </w:tbl>
    <w:p w14:paraId="632F7C86" w14:textId="77777777" w:rsidR="00DD3B44" w:rsidRPr="00056AAD" w:rsidRDefault="00DD3B44" w:rsidP="00983A41">
      <w:pPr>
        <w:rPr>
          <w:rFonts w:ascii="Calibri" w:hAnsi="Calibri"/>
        </w:rPr>
      </w:pPr>
    </w:p>
    <w:p w14:paraId="2FC90310" w14:textId="0F7A0DB3" w:rsidR="00042BE0" w:rsidRDefault="00C94BCE" w:rsidP="00983A41">
      <w:pPr>
        <w:rPr>
          <w:rFonts w:ascii="Calibri" w:hAnsi="Calibri"/>
        </w:rPr>
      </w:pPr>
      <w:r w:rsidRPr="00056AAD">
        <w:rPr>
          <w:rFonts w:ascii="Calibri" w:hAnsi="Calibri"/>
        </w:rPr>
        <w:t>To determine the final grade, your overall grade</w:t>
      </w:r>
      <w:r w:rsidR="00042BE0" w:rsidRPr="00056AAD">
        <w:rPr>
          <w:rFonts w:ascii="Calibri" w:hAnsi="Calibri"/>
        </w:rPr>
        <w:t xml:space="preserve"> will</w:t>
      </w:r>
      <w:r w:rsidR="004341EC" w:rsidRPr="00056AAD">
        <w:rPr>
          <w:rFonts w:ascii="Calibri" w:hAnsi="Calibri"/>
        </w:rPr>
        <w:t xml:space="preserve"> be</w:t>
      </w:r>
      <w:r w:rsidR="00042BE0" w:rsidRPr="00056AAD">
        <w:rPr>
          <w:rFonts w:ascii="Calibri" w:hAnsi="Calibri"/>
        </w:rPr>
        <w:t xml:space="preserve"> round</w:t>
      </w:r>
      <w:r w:rsidR="004341EC" w:rsidRPr="00056AAD">
        <w:rPr>
          <w:rFonts w:ascii="Calibri" w:hAnsi="Calibri"/>
        </w:rPr>
        <w:t>ed</w:t>
      </w:r>
      <w:r w:rsidR="00042BE0" w:rsidRPr="00056AAD">
        <w:rPr>
          <w:rFonts w:ascii="Calibri" w:hAnsi="Calibri"/>
        </w:rPr>
        <w:t xml:space="preserve"> to the nearest .5. For example, if a student has a grade of </w:t>
      </w:r>
      <w:r w:rsidR="009F0421">
        <w:rPr>
          <w:rFonts w:ascii="Calibri" w:hAnsi="Calibri"/>
        </w:rPr>
        <w:t>8</w:t>
      </w:r>
      <w:r w:rsidR="00042BE0" w:rsidRPr="00056AAD">
        <w:rPr>
          <w:rFonts w:ascii="Calibri" w:hAnsi="Calibri"/>
        </w:rPr>
        <w:t xml:space="preserve">9.5% at the end of the </w:t>
      </w:r>
      <w:r w:rsidRPr="00056AAD">
        <w:rPr>
          <w:rFonts w:ascii="Calibri" w:hAnsi="Calibri"/>
        </w:rPr>
        <w:t xml:space="preserve">BUS 221 </w:t>
      </w:r>
      <w:r w:rsidR="00042BE0" w:rsidRPr="00056AAD">
        <w:rPr>
          <w:rFonts w:ascii="Calibri" w:hAnsi="Calibri"/>
        </w:rPr>
        <w:t xml:space="preserve">course, it will be rounded up to 80% for a </w:t>
      </w:r>
      <w:r w:rsidR="004B5377">
        <w:rPr>
          <w:rFonts w:ascii="Calibri" w:hAnsi="Calibri"/>
        </w:rPr>
        <w:t xml:space="preserve">final </w:t>
      </w:r>
      <w:r w:rsidR="00042BE0" w:rsidRPr="00056AAD">
        <w:rPr>
          <w:rFonts w:ascii="Calibri" w:hAnsi="Calibri"/>
        </w:rPr>
        <w:t xml:space="preserve">letter grade of </w:t>
      </w:r>
      <w:r w:rsidR="009F0421">
        <w:rPr>
          <w:rFonts w:ascii="Calibri" w:hAnsi="Calibri"/>
        </w:rPr>
        <w:t>A</w:t>
      </w:r>
      <w:r w:rsidR="00042BE0" w:rsidRPr="00056AAD">
        <w:rPr>
          <w:rFonts w:ascii="Calibri" w:hAnsi="Calibri"/>
        </w:rPr>
        <w:t>-</w:t>
      </w:r>
      <w:r w:rsidR="009F0421">
        <w:rPr>
          <w:rFonts w:ascii="Calibri" w:hAnsi="Calibri"/>
        </w:rPr>
        <w:t xml:space="preserve"> instead of a B+.</w:t>
      </w:r>
    </w:p>
    <w:p w14:paraId="2425C2E5" w14:textId="1DD1C6EC" w:rsidR="007A5DEB" w:rsidRDefault="007A5DEB">
      <w:pPr>
        <w:rPr>
          <w:rFonts w:ascii="Calibri" w:hAnsi="Calibri"/>
          <w:b/>
          <w:u w:val="single"/>
        </w:rPr>
      </w:pPr>
    </w:p>
    <w:p w14:paraId="592B97D6" w14:textId="2A94A90B" w:rsidR="00E04D65" w:rsidRPr="00056AAD" w:rsidRDefault="00AF7CF7" w:rsidP="00E04D65">
      <w:pPr>
        <w:rPr>
          <w:rFonts w:ascii="Calibri" w:hAnsi="Calibri"/>
          <w:b/>
          <w:u w:val="single"/>
        </w:rPr>
      </w:pPr>
      <w:r w:rsidRPr="00056AAD">
        <w:rPr>
          <w:rFonts w:ascii="Calibri" w:hAnsi="Calibri"/>
          <w:b/>
          <w:u w:val="single"/>
        </w:rPr>
        <w:t xml:space="preserve">MAJOR ASSIGNMENTS AND GRADING </w:t>
      </w:r>
      <w:r w:rsidR="00E403AB" w:rsidRPr="00056AAD">
        <w:rPr>
          <w:rFonts w:ascii="Calibri" w:hAnsi="Calibri"/>
          <w:b/>
          <w:u w:val="single"/>
        </w:rPr>
        <w:t>WEIGHTS</w:t>
      </w:r>
    </w:p>
    <w:p w14:paraId="786CBF4F" w14:textId="77777777" w:rsidR="00E04D65" w:rsidRPr="00056AAD" w:rsidRDefault="00E04D65" w:rsidP="00E04D65">
      <w:pPr>
        <w:rPr>
          <w:rFonts w:ascii="Calibri" w:hAnsi="Calibri"/>
          <w:b/>
          <w:u w:val="single"/>
        </w:rPr>
      </w:pPr>
    </w:p>
    <w:tbl>
      <w:tblPr>
        <w:tblStyle w:val="TableGrid"/>
        <w:tblW w:w="0" w:type="auto"/>
        <w:tblInd w:w="468" w:type="dxa"/>
        <w:tblLook w:val="00A0" w:firstRow="1" w:lastRow="0" w:firstColumn="1" w:lastColumn="0" w:noHBand="0" w:noVBand="0"/>
      </w:tblPr>
      <w:tblGrid>
        <w:gridCol w:w="4428"/>
        <w:gridCol w:w="2502"/>
      </w:tblGrid>
      <w:tr w:rsidR="004829F4" w:rsidRPr="004829F4" w14:paraId="145900CA" w14:textId="77777777" w:rsidTr="00E403AB">
        <w:tc>
          <w:tcPr>
            <w:tcW w:w="4428" w:type="dxa"/>
          </w:tcPr>
          <w:p w14:paraId="7EF44058" w14:textId="1E1B7BBB" w:rsidR="00E04D65" w:rsidRPr="004829F4" w:rsidRDefault="00EA4F35" w:rsidP="006123B4">
            <w:pPr>
              <w:rPr>
                <w:rFonts w:ascii="Calibri" w:hAnsi="Calibri"/>
              </w:rPr>
            </w:pPr>
            <w:bookmarkStart w:id="0" w:name="OLE_LINK1"/>
            <w:r>
              <w:rPr>
                <w:rFonts w:ascii="Calibri" w:hAnsi="Calibri"/>
              </w:rPr>
              <w:t>Attendance</w:t>
            </w:r>
          </w:p>
        </w:tc>
        <w:tc>
          <w:tcPr>
            <w:tcW w:w="2502" w:type="dxa"/>
          </w:tcPr>
          <w:p w14:paraId="7B55598A" w14:textId="02D50882" w:rsidR="00E04D65" w:rsidRPr="004829F4" w:rsidRDefault="00EA4F35" w:rsidP="000F2CD4">
            <w:pPr>
              <w:jc w:val="center"/>
              <w:rPr>
                <w:rFonts w:ascii="Calibri" w:hAnsi="Calibri"/>
              </w:rPr>
            </w:pPr>
            <w:r>
              <w:rPr>
                <w:rFonts w:ascii="Calibri" w:hAnsi="Calibri"/>
              </w:rPr>
              <w:t>5%</w:t>
            </w:r>
          </w:p>
        </w:tc>
      </w:tr>
      <w:tr w:rsidR="00EA4F35" w:rsidRPr="004829F4" w14:paraId="7E6B0285" w14:textId="77777777" w:rsidTr="00E403AB">
        <w:tc>
          <w:tcPr>
            <w:tcW w:w="4428" w:type="dxa"/>
          </w:tcPr>
          <w:p w14:paraId="2260D443" w14:textId="1ACD66F1" w:rsidR="00EA4F35" w:rsidRDefault="00EA4F35" w:rsidP="00E403AB">
            <w:pPr>
              <w:rPr>
                <w:rFonts w:ascii="Calibri" w:hAnsi="Calibri"/>
              </w:rPr>
            </w:pPr>
            <w:r>
              <w:rPr>
                <w:rFonts w:ascii="Calibri" w:hAnsi="Calibri"/>
              </w:rPr>
              <w:t>Class Participation &amp; Activities</w:t>
            </w:r>
          </w:p>
        </w:tc>
        <w:tc>
          <w:tcPr>
            <w:tcW w:w="2502" w:type="dxa"/>
          </w:tcPr>
          <w:p w14:paraId="77BBE5C7" w14:textId="6BF70537" w:rsidR="00EA4F35" w:rsidRDefault="00EA4F35" w:rsidP="00EA4F35">
            <w:pPr>
              <w:jc w:val="center"/>
              <w:rPr>
                <w:rFonts w:ascii="Calibri" w:hAnsi="Calibri"/>
              </w:rPr>
            </w:pPr>
            <w:r>
              <w:rPr>
                <w:rFonts w:ascii="Calibri" w:hAnsi="Calibri"/>
              </w:rPr>
              <w:t>10%</w:t>
            </w:r>
          </w:p>
        </w:tc>
      </w:tr>
      <w:tr w:rsidR="004829F4" w:rsidRPr="004829F4" w14:paraId="44BC99FA" w14:textId="77777777" w:rsidTr="00E403AB">
        <w:tc>
          <w:tcPr>
            <w:tcW w:w="4428" w:type="dxa"/>
          </w:tcPr>
          <w:p w14:paraId="579E8580" w14:textId="3BD955CF" w:rsidR="00AA56CA" w:rsidRPr="004829F4" w:rsidRDefault="00EA4F35" w:rsidP="00E403AB">
            <w:pPr>
              <w:rPr>
                <w:rFonts w:ascii="Calibri" w:hAnsi="Calibri"/>
              </w:rPr>
            </w:pPr>
            <w:r>
              <w:rPr>
                <w:rFonts w:ascii="Calibri" w:hAnsi="Calibri"/>
              </w:rPr>
              <w:t>Chapter Quizzes</w:t>
            </w:r>
          </w:p>
        </w:tc>
        <w:tc>
          <w:tcPr>
            <w:tcW w:w="2502" w:type="dxa"/>
          </w:tcPr>
          <w:p w14:paraId="777453B7" w14:textId="0437DE8B" w:rsidR="00AA56CA" w:rsidRPr="004829F4" w:rsidRDefault="00EA4F35" w:rsidP="00EA4F35">
            <w:pPr>
              <w:jc w:val="center"/>
              <w:rPr>
                <w:rFonts w:ascii="Calibri" w:hAnsi="Calibri"/>
              </w:rPr>
            </w:pPr>
            <w:r>
              <w:rPr>
                <w:rFonts w:ascii="Calibri" w:hAnsi="Calibri"/>
              </w:rPr>
              <w:t>1</w:t>
            </w:r>
            <w:r w:rsidR="009F0421">
              <w:rPr>
                <w:rFonts w:ascii="Calibri" w:hAnsi="Calibri"/>
              </w:rPr>
              <w:t>0%</w:t>
            </w:r>
          </w:p>
        </w:tc>
      </w:tr>
      <w:tr w:rsidR="009F0421" w:rsidRPr="004829F4" w14:paraId="2538221C" w14:textId="77777777" w:rsidTr="00E403AB">
        <w:tc>
          <w:tcPr>
            <w:tcW w:w="4428" w:type="dxa"/>
          </w:tcPr>
          <w:p w14:paraId="4F845416" w14:textId="15812194" w:rsidR="009F0421" w:rsidRDefault="009F0421" w:rsidP="00E403AB">
            <w:pPr>
              <w:rPr>
                <w:rFonts w:ascii="Calibri" w:hAnsi="Calibri"/>
              </w:rPr>
            </w:pPr>
            <w:r>
              <w:rPr>
                <w:rFonts w:ascii="Calibri" w:hAnsi="Calibri"/>
              </w:rPr>
              <w:t>Mini-Exams (4 exams, 3.75% each)</w:t>
            </w:r>
          </w:p>
        </w:tc>
        <w:tc>
          <w:tcPr>
            <w:tcW w:w="2502" w:type="dxa"/>
          </w:tcPr>
          <w:p w14:paraId="229ABC57" w14:textId="535EC83E" w:rsidR="009F0421" w:rsidRDefault="009F0421" w:rsidP="000F2CD4">
            <w:pPr>
              <w:jc w:val="center"/>
              <w:rPr>
                <w:rFonts w:ascii="Calibri" w:hAnsi="Calibri"/>
              </w:rPr>
            </w:pPr>
            <w:r>
              <w:rPr>
                <w:rFonts w:ascii="Calibri" w:hAnsi="Calibri"/>
              </w:rPr>
              <w:t>15%</w:t>
            </w:r>
          </w:p>
        </w:tc>
      </w:tr>
      <w:tr w:rsidR="00EA4F35" w:rsidRPr="004829F4" w14:paraId="73999E31" w14:textId="77777777" w:rsidTr="00E403AB">
        <w:tc>
          <w:tcPr>
            <w:tcW w:w="4428" w:type="dxa"/>
          </w:tcPr>
          <w:p w14:paraId="58292ACF" w14:textId="58C348BE" w:rsidR="009F0421" w:rsidRDefault="009F0421" w:rsidP="00E403AB">
            <w:pPr>
              <w:rPr>
                <w:rFonts w:ascii="Calibri" w:hAnsi="Calibri"/>
              </w:rPr>
            </w:pPr>
            <w:r>
              <w:rPr>
                <w:rFonts w:ascii="Calibri" w:hAnsi="Calibri"/>
              </w:rPr>
              <w:t>Paper #1: Company Assessment</w:t>
            </w:r>
            <w:r w:rsidR="003C203B">
              <w:rPr>
                <w:rFonts w:ascii="Calibri" w:hAnsi="Calibri"/>
              </w:rPr>
              <w:t xml:space="preserve"> (Individual Paper)</w:t>
            </w:r>
          </w:p>
        </w:tc>
        <w:tc>
          <w:tcPr>
            <w:tcW w:w="2502" w:type="dxa"/>
          </w:tcPr>
          <w:p w14:paraId="3E5C3CE9" w14:textId="6182A99D" w:rsidR="00EA4F35" w:rsidRDefault="00EA4F35" w:rsidP="000F2CD4">
            <w:pPr>
              <w:jc w:val="center"/>
              <w:rPr>
                <w:rFonts w:ascii="Calibri" w:hAnsi="Calibri"/>
              </w:rPr>
            </w:pPr>
            <w:r>
              <w:rPr>
                <w:rFonts w:ascii="Calibri" w:hAnsi="Calibri"/>
              </w:rPr>
              <w:t>1</w:t>
            </w:r>
            <w:r w:rsidR="009F0421">
              <w:rPr>
                <w:rFonts w:ascii="Calibri" w:hAnsi="Calibri"/>
              </w:rPr>
              <w:t>0</w:t>
            </w:r>
            <w:r>
              <w:rPr>
                <w:rFonts w:ascii="Calibri" w:hAnsi="Calibri"/>
              </w:rPr>
              <w:t>%</w:t>
            </w:r>
          </w:p>
        </w:tc>
      </w:tr>
      <w:tr w:rsidR="00456ED9" w:rsidRPr="004829F4" w14:paraId="6618196D" w14:textId="77777777" w:rsidTr="00E403AB">
        <w:tc>
          <w:tcPr>
            <w:tcW w:w="4428" w:type="dxa"/>
          </w:tcPr>
          <w:p w14:paraId="4E33A1F1" w14:textId="68CEB474" w:rsidR="009F0421" w:rsidRPr="004829F4" w:rsidRDefault="009F0421" w:rsidP="00E403AB">
            <w:pPr>
              <w:rPr>
                <w:rFonts w:ascii="Calibri" w:hAnsi="Calibri"/>
              </w:rPr>
            </w:pPr>
            <w:r>
              <w:rPr>
                <w:rFonts w:ascii="Calibri" w:hAnsi="Calibri"/>
              </w:rPr>
              <w:t>Paper #2: Industry Assessment</w:t>
            </w:r>
            <w:r w:rsidR="003C203B">
              <w:rPr>
                <w:rFonts w:ascii="Calibri" w:hAnsi="Calibri"/>
              </w:rPr>
              <w:t xml:space="preserve"> (Team Paper and Presentation)</w:t>
            </w:r>
          </w:p>
        </w:tc>
        <w:tc>
          <w:tcPr>
            <w:tcW w:w="2502" w:type="dxa"/>
          </w:tcPr>
          <w:p w14:paraId="2DD882A1" w14:textId="7B39335A" w:rsidR="00456ED9" w:rsidRPr="004829F4" w:rsidRDefault="00456ED9" w:rsidP="000F2CD4">
            <w:pPr>
              <w:jc w:val="center"/>
              <w:rPr>
                <w:rFonts w:ascii="Calibri" w:hAnsi="Calibri"/>
              </w:rPr>
            </w:pPr>
            <w:r>
              <w:rPr>
                <w:rFonts w:ascii="Calibri" w:hAnsi="Calibri"/>
              </w:rPr>
              <w:t>10%</w:t>
            </w:r>
          </w:p>
        </w:tc>
      </w:tr>
      <w:tr w:rsidR="004829F4" w:rsidRPr="004829F4" w14:paraId="106733EB" w14:textId="77777777" w:rsidTr="00E403AB">
        <w:tc>
          <w:tcPr>
            <w:tcW w:w="4428" w:type="dxa"/>
          </w:tcPr>
          <w:p w14:paraId="06990910" w14:textId="6FF4ABEE" w:rsidR="004C1F5F" w:rsidRPr="004829F4" w:rsidRDefault="009F0421" w:rsidP="00E04D65">
            <w:pPr>
              <w:rPr>
                <w:rFonts w:ascii="Calibri" w:hAnsi="Calibri"/>
              </w:rPr>
            </w:pPr>
            <w:r>
              <w:rPr>
                <w:rFonts w:ascii="Calibri" w:hAnsi="Calibri"/>
              </w:rPr>
              <w:t>Marketing Strategy Paper</w:t>
            </w:r>
          </w:p>
        </w:tc>
        <w:tc>
          <w:tcPr>
            <w:tcW w:w="2502" w:type="dxa"/>
          </w:tcPr>
          <w:p w14:paraId="37FD6DB9" w14:textId="0D723821" w:rsidR="004C1F5F" w:rsidRPr="004829F4" w:rsidRDefault="004C1F5F" w:rsidP="000F2CD4">
            <w:pPr>
              <w:jc w:val="center"/>
              <w:rPr>
                <w:rFonts w:ascii="Calibri" w:hAnsi="Calibri"/>
              </w:rPr>
            </w:pPr>
            <w:r w:rsidRPr="004829F4">
              <w:rPr>
                <w:rFonts w:ascii="Calibri" w:hAnsi="Calibri"/>
              </w:rPr>
              <w:t>2</w:t>
            </w:r>
            <w:r w:rsidR="009F0421">
              <w:rPr>
                <w:rFonts w:ascii="Calibri" w:hAnsi="Calibri"/>
              </w:rPr>
              <w:t>0</w:t>
            </w:r>
            <w:r w:rsidRPr="004829F4">
              <w:rPr>
                <w:rFonts w:ascii="Calibri" w:hAnsi="Calibri"/>
              </w:rPr>
              <w:t>%</w:t>
            </w:r>
          </w:p>
        </w:tc>
      </w:tr>
      <w:tr w:rsidR="004829F4" w:rsidRPr="004829F4" w14:paraId="19609F69" w14:textId="77777777" w:rsidTr="00E403AB">
        <w:tc>
          <w:tcPr>
            <w:tcW w:w="4428" w:type="dxa"/>
          </w:tcPr>
          <w:p w14:paraId="55D1E119" w14:textId="39E326A6" w:rsidR="00AA56CA" w:rsidRPr="004829F4" w:rsidRDefault="009F0421" w:rsidP="00E04D65">
            <w:pPr>
              <w:rPr>
                <w:rFonts w:ascii="Calibri" w:hAnsi="Calibri"/>
              </w:rPr>
            </w:pPr>
            <w:r>
              <w:rPr>
                <w:rFonts w:ascii="Calibri" w:hAnsi="Calibri"/>
              </w:rPr>
              <w:t>Creative Project</w:t>
            </w:r>
            <w:r w:rsidR="00B11C19">
              <w:rPr>
                <w:rFonts w:ascii="Calibri" w:hAnsi="Calibri"/>
              </w:rPr>
              <w:t xml:space="preserve"> – Branding &amp; Advertising Presentation</w:t>
            </w:r>
          </w:p>
        </w:tc>
        <w:tc>
          <w:tcPr>
            <w:tcW w:w="2502" w:type="dxa"/>
          </w:tcPr>
          <w:p w14:paraId="6FB54D3A" w14:textId="12CDB16F" w:rsidR="00AA56CA" w:rsidRPr="004829F4" w:rsidRDefault="00AA56CA" w:rsidP="000F2CD4">
            <w:pPr>
              <w:jc w:val="center"/>
              <w:rPr>
                <w:rFonts w:ascii="Calibri" w:hAnsi="Calibri"/>
              </w:rPr>
            </w:pPr>
            <w:r w:rsidRPr="004829F4">
              <w:rPr>
                <w:rFonts w:ascii="Calibri" w:hAnsi="Calibri"/>
              </w:rPr>
              <w:t>10%</w:t>
            </w:r>
          </w:p>
        </w:tc>
      </w:tr>
      <w:tr w:rsidR="004829F4" w:rsidRPr="004829F4" w14:paraId="7298DD79" w14:textId="77777777" w:rsidTr="00E403AB">
        <w:tc>
          <w:tcPr>
            <w:tcW w:w="4428" w:type="dxa"/>
          </w:tcPr>
          <w:p w14:paraId="025979B0" w14:textId="53DD27AB" w:rsidR="004C1F5F" w:rsidRPr="004829F4" w:rsidRDefault="00AA56CA" w:rsidP="00E04D65">
            <w:pPr>
              <w:rPr>
                <w:rFonts w:ascii="Calibri" w:hAnsi="Calibri"/>
              </w:rPr>
            </w:pPr>
            <w:r w:rsidRPr="004829F4">
              <w:rPr>
                <w:rFonts w:ascii="Calibri" w:hAnsi="Calibri"/>
              </w:rPr>
              <w:t>Final Exam</w:t>
            </w:r>
          </w:p>
        </w:tc>
        <w:tc>
          <w:tcPr>
            <w:tcW w:w="2502" w:type="dxa"/>
          </w:tcPr>
          <w:p w14:paraId="3D9E07AA" w14:textId="22973969" w:rsidR="004C1F5F" w:rsidRPr="004829F4" w:rsidRDefault="00AA56CA" w:rsidP="000F2CD4">
            <w:pPr>
              <w:jc w:val="center"/>
              <w:rPr>
                <w:rFonts w:ascii="Calibri" w:hAnsi="Calibri"/>
              </w:rPr>
            </w:pPr>
            <w:r w:rsidRPr="004829F4">
              <w:rPr>
                <w:rFonts w:ascii="Calibri" w:hAnsi="Calibri"/>
              </w:rPr>
              <w:t>1</w:t>
            </w:r>
            <w:r w:rsidR="003019DE">
              <w:rPr>
                <w:rFonts w:ascii="Calibri" w:hAnsi="Calibri"/>
              </w:rPr>
              <w:t>0</w:t>
            </w:r>
            <w:r w:rsidR="004C1F5F" w:rsidRPr="004829F4">
              <w:rPr>
                <w:rFonts w:ascii="Calibri" w:hAnsi="Calibri"/>
              </w:rPr>
              <w:t>%</w:t>
            </w:r>
          </w:p>
        </w:tc>
      </w:tr>
      <w:tr w:rsidR="004829F4" w:rsidRPr="004829F4" w14:paraId="011D0E6E" w14:textId="77777777" w:rsidTr="00E403AB">
        <w:tc>
          <w:tcPr>
            <w:tcW w:w="4428" w:type="dxa"/>
          </w:tcPr>
          <w:p w14:paraId="3ABE15E1" w14:textId="52BF3A59" w:rsidR="004C1F5F" w:rsidRPr="004829F4" w:rsidRDefault="004C1F5F" w:rsidP="004C1F5F">
            <w:pPr>
              <w:jc w:val="center"/>
              <w:rPr>
                <w:rFonts w:ascii="Calibri" w:hAnsi="Calibri"/>
                <w:b/>
              </w:rPr>
            </w:pPr>
            <w:r w:rsidRPr="004829F4">
              <w:rPr>
                <w:rFonts w:ascii="Calibri" w:hAnsi="Calibri"/>
                <w:b/>
              </w:rPr>
              <w:t>Total</w:t>
            </w:r>
          </w:p>
        </w:tc>
        <w:tc>
          <w:tcPr>
            <w:tcW w:w="2502" w:type="dxa"/>
          </w:tcPr>
          <w:p w14:paraId="295A1D26" w14:textId="0D2E3E81" w:rsidR="004C1F5F" w:rsidRPr="004829F4" w:rsidRDefault="004C1F5F" w:rsidP="000F2CD4">
            <w:pPr>
              <w:jc w:val="center"/>
              <w:rPr>
                <w:rFonts w:ascii="Calibri" w:hAnsi="Calibri"/>
                <w:b/>
              </w:rPr>
            </w:pPr>
            <w:r w:rsidRPr="004829F4">
              <w:rPr>
                <w:rFonts w:ascii="Calibri" w:hAnsi="Calibri"/>
                <w:b/>
              </w:rPr>
              <w:t>100%</w:t>
            </w:r>
          </w:p>
        </w:tc>
      </w:tr>
      <w:bookmarkEnd w:id="0"/>
    </w:tbl>
    <w:p w14:paraId="4EB5880A" w14:textId="77777777" w:rsidR="009F0421" w:rsidRDefault="009F0421" w:rsidP="003F4D26">
      <w:pPr>
        <w:rPr>
          <w:rFonts w:ascii="Calibri" w:hAnsi="Calibri"/>
          <w:b/>
          <w:bCs/>
          <w:u w:val="single"/>
        </w:rPr>
      </w:pPr>
    </w:p>
    <w:p w14:paraId="3320AAFE" w14:textId="586C52E9" w:rsidR="00EA4F35" w:rsidRPr="00EA4F35" w:rsidRDefault="00EA4F35" w:rsidP="003F4D26">
      <w:pPr>
        <w:rPr>
          <w:rFonts w:ascii="Calibri" w:hAnsi="Calibri"/>
          <w:b/>
          <w:bCs/>
          <w:u w:val="single"/>
        </w:rPr>
      </w:pPr>
      <w:r w:rsidRPr="00EA4F35">
        <w:rPr>
          <w:rFonts w:ascii="Calibri" w:hAnsi="Calibri"/>
          <w:b/>
          <w:bCs/>
          <w:u w:val="single"/>
        </w:rPr>
        <w:t>Attendance</w:t>
      </w:r>
    </w:p>
    <w:p w14:paraId="0C446A1B" w14:textId="77777777" w:rsidR="00EA4F35" w:rsidRDefault="00EA4F35" w:rsidP="003F4D26">
      <w:pPr>
        <w:rPr>
          <w:rFonts w:ascii="Calibri" w:hAnsi="Calibri"/>
        </w:rPr>
      </w:pPr>
    </w:p>
    <w:p w14:paraId="459AF6FD" w14:textId="7E2E08D9" w:rsidR="0072317F" w:rsidRDefault="0072317F" w:rsidP="003F4D26">
      <w:pPr>
        <w:rPr>
          <w:rFonts w:ascii="Calibri" w:hAnsi="Calibri"/>
        </w:rPr>
      </w:pPr>
      <w:r w:rsidRPr="0072317F">
        <w:rPr>
          <w:rFonts w:ascii="Calibri" w:hAnsi="Calibri"/>
        </w:rPr>
        <w:t xml:space="preserve">Attendance is strongly expected, and I will be marking your attendance and participation during the designated times we are meeting for class sessions, which is Tuesdays and Thursdays from </w:t>
      </w:r>
      <w:r w:rsidR="00EA4F35">
        <w:rPr>
          <w:rFonts w:ascii="Calibri" w:hAnsi="Calibri"/>
        </w:rPr>
        <w:t>2:00pm to 3:20pm</w:t>
      </w:r>
      <w:r w:rsidRPr="0072317F">
        <w:rPr>
          <w:rFonts w:ascii="Calibri" w:hAnsi="Calibri"/>
        </w:rPr>
        <w:t xml:space="preserve"> Eastern Time</w:t>
      </w:r>
      <w:r>
        <w:rPr>
          <w:rFonts w:ascii="Calibri" w:hAnsi="Calibri"/>
        </w:rPr>
        <w:t>.</w:t>
      </w:r>
    </w:p>
    <w:p w14:paraId="0148A317" w14:textId="77777777" w:rsidR="00036A0F" w:rsidRPr="00056AAD" w:rsidRDefault="00036A0F" w:rsidP="00E04D65">
      <w:pPr>
        <w:rPr>
          <w:rFonts w:ascii="Calibri" w:hAnsi="Calibri"/>
          <w:b/>
          <w:u w:val="single"/>
        </w:rPr>
      </w:pPr>
    </w:p>
    <w:p w14:paraId="480A3D3D" w14:textId="36EE553A" w:rsidR="00C23A14" w:rsidRPr="00D30464" w:rsidRDefault="0072317F" w:rsidP="00C23A14">
      <w:pPr>
        <w:rPr>
          <w:rFonts w:ascii="Calibri" w:hAnsi="Calibri"/>
        </w:rPr>
      </w:pPr>
      <w:r w:rsidRPr="00D30464">
        <w:rPr>
          <w:rFonts w:ascii="Calibri" w:hAnsi="Calibri"/>
        </w:rPr>
        <w:t xml:space="preserve">Three unexcused absences are allowed. </w:t>
      </w:r>
      <w:r w:rsidR="00C23A14" w:rsidRPr="00D30464">
        <w:rPr>
          <w:rFonts w:ascii="Calibri" w:hAnsi="Calibri"/>
        </w:rPr>
        <w:t>Absences</w:t>
      </w:r>
      <w:r w:rsidRPr="00D30464">
        <w:rPr>
          <w:rFonts w:ascii="Calibri" w:hAnsi="Calibri"/>
        </w:rPr>
        <w:t xml:space="preserve"> beyond the 3-absence limit</w:t>
      </w:r>
      <w:r w:rsidR="00C23A14" w:rsidRPr="00D30464">
        <w:rPr>
          <w:rFonts w:ascii="Calibri" w:hAnsi="Calibri"/>
        </w:rPr>
        <w:t xml:space="preserve">, </w:t>
      </w:r>
      <w:r w:rsidRPr="00D30464">
        <w:rPr>
          <w:rFonts w:ascii="Calibri" w:hAnsi="Calibri"/>
        </w:rPr>
        <w:t>frequent lateness</w:t>
      </w:r>
      <w:r w:rsidR="00C23A14" w:rsidRPr="00D30464">
        <w:rPr>
          <w:rFonts w:ascii="Calibri" w:hAnsi="Calibri"/>
        </w:rPr>
        <w:t xml:space="preserve">, and </w:t>
      </w:r>
      <w:r w:rsidRPr="00D30464">
        <w:rPr>
          <w:rFonts w:ascii="Calibri" w:hAnsi="Calibri"/>
        </w:rPr>
        <w:t xml:space="preserve">any </w:t>
      </w:r>
      <w:r w:rsidR="00C23A14" w:rsidRPr="00D30464">
        <w:rPr>
          <w:rFonts w:ascii="Calibri" w:hAnsi="Calibri"/>
        </w:rPr>
        <w:t>class behavior issues will imp</w:t>
      </w:r>
      <w:r w:rsidR="00430400" w:rsidRPr="00D30464">
        <w:rPr>
          <w:rFonts w:ascii="Calibri" w:hAnsi="Calibri"/>
        </w:rPr>
        <w:t xml:space="preserve">act </w:t>
      </w:r>
      <w:r w:rsidR="00EA4F35">
        <w:rPr>
          <w:rFonts w:ascii="Calibri" w:hAnsi="Calibri"/>
        </w:rPr>
        <w:t>your</w:t>
      </w:r>
      <w:r w:rsidR="00430400" w:rsidRPr="00D30464">
        <w:rPr>
          <w:rFonts w:ascii="Calibri" w:hAnsi="Calibri"/>
        </w:rPr>
        <w:t xml:space="preserve"> </w:t>
      </w:r>
      <w:r w:rsidR="00EA4F35">
        <w:rPr>
          <w:rFonts w:ascii="Calibri" w:hAnsi="Calibri"/>
        </w:rPr>
        <w:t>attendance score</w:t>
      </w:r>
      <w:r w:rsidR="00430400" w:rsidRPr="00D30464">
        <w:rPr>
          <w:rFonts w:ascii="Calibri" w:hAnsi="Calibri"/>
        </w:rPr>
        <w:t>. F</w:t>
      </w:r>
      <w:r w:rsidR="00C23A14" w:rsidRPr="00D30464">
        <w:rPr>
          <w:rFonts w:ascii="Calibri" w:hAnsi="Calibri"/>
        </w:rPr>
        <w:t xml:space="preserve">requent absences and/or significant class behavior issues will </w:t>
      </w:r>
      <w:r w:rsidR="00430400" w:rsidRPr="00D30464">
        <w:rPr>
          <w:rFonts w:ascii="Calibri" w:hAnsi="Calibri"/>
        </w:rPr>
        <w:t>result in</w:t>
      </w:r>
      <w:r w:rsidR="00C23A14" w:rsidRPr="00D30464">
        <w:rPr>
          <w:rFonts w:ascii="Calibri" w:hAnsi="Calibri"/>
        </w:rPr>
        <w:t xml:space="preserve"> </w:t>
      </w:r>
      <w:r w:rsidR="00430400" w:rsidRPr="00D30464">
        <w:rPr>
          <w:rFonts w:ascii="Calibri" w:hAnsi="Calibri"/>
        </w:rPr>
        <w:t xml:space="preserve">zero credit for the semester for </w:t>
      </w:r>
      <w:r w:rsidR="00C23A14" w:rsidRPr="00D30464">
        <w:rPr>
          <w:rFonts w:ascii="Calibri" w:hAnsi="Calibri"/>
        </w:rPr>
        <w:t xml:space="preserve">class attendance. If the absences are extremely excessive (more than 50% of class sessions) and/or there are major class behavior issues that disrupt the </w:t>
      </w:r>
      <w:r w:rsidR="003F4D26" w:rsidRPr="00D30464">
        <w:rPr>
          <w:rFonts w:ascii="Calibri" w:hAnsi="Calibri"/>
        </w:rPr>
        <w:t>course</w:t>
      </w:r>
      <w:r w:rsidR="00C23A14" w:rsidRPr="00D30464">
        <w:rPr>
          <w:rFonts w:ascii="Calibri" w:hAnsi="Calibri"/>
        </w:rPr>
        <w:t xml:space="preserve"> learning environment, a low or failing grade </w:t>
      </w:r>
      <w:r w:rsidR="00447C0B" w:rsidRPr="00D30464">
        <w:rPr>
          <w:rFonts w:ascii="Calibri" w:hAnsi="Calibri"/>
        </w:rPr>
        <w:t xml:space="preserve">will be given </w:t>
      </w:r>
      <w:r w:rsidR="00C23A14" w:rsidRPr="00D30464">
        <w:rPr>
          <w:rFonts w:ascii="Calibri" w:hAnsi="Calibri"/>
        </w:rPr>
        <w:t>for the entire course.</w:t>
      </w:r>
    </w:p>
    <w:p w14:paraId="4BDC1983" w14:textId="77777777" w:rsidR="00C23A14" w:rsidRPr="00D30464" w:rsidRDefault="00C23A14" w:rsidP="00C23A14">
      <w:pPr>
        <w:rPr>
          <w:rFonts w:ascii="Calibri" w:hAnsi="Calibri"/>
        </w:rPr>
      </w:pPr>
    </w:p>
    <w:p w14:paraId="21AB8C1D" w14:textId="4750AAD7" w:rsidR="00C23A14" w:rsidRPr="00D30464" w:rsidRDefault="00C23A14" w:rsidP="00C23A14">
      <w:pPr>
        <w:rPr>
          <w:rFonts w:ascii="Calibri" w:hAnsi="Calibri"/>
        </w:rPr>
      </w:pPr>
      <w:r w:rsidRPr="00D30464">
        <w:rPr>
          <w:rFonts w:ascii="Calibri" w:hAnsi="Calibri"/>
        </w:rPr>
        <w:t>Only absences due to medical and family reasons – with proper documentation such as a medical note – will be excused. Emails that explai</w:t>
      </w:r>
      <w:r w:rsidR="006E5F4B" w:rsidRPr="00D30464">
        <w:rPr>
          <w:rFonts w:ascii="Calibri" w:hAnsi="Calibri"/>
        </w:rPr>
        <w:t>n</w:t>
      </w:r>
      <w:r w:rsidRPr="00D30464">
        <w:rPr>
          <w:rFonts w:ascii="Calibri" w:hAnsi="Calibri"/>
        </w:rPr>
        <w:t xml:space="preserve"> why you are absent (“I overslept”, “I ate something bad in my dinner last night”, etc.) will not be accepted as excused absences.</w:t>
      </w:r>
      <w:r w:rsidR="006E5F4B" w:rsidRPr="00D30464">
        <w:rPr>
          <w:rFonts w:ascii="Calibri" w:hAnsi="Calibri"/>
        </w:rPr>
        <w:t xml:space="preserve"> Only valid documentation is accepted.</w:t>
      </w:r>
    </w:p>
    <w:p w14:paraId="3FD484B7" w14:textId="46419F00" w:rsidR="0049333F" w:rsidRDefault="0049333F" w:rsidP="00CC62A0">
      <w:pPr>
        <w:rPr>
          <w:rFonts w:ascii="Calibri" w:hAnsi="Calibri"/>
          <w:color w:val="0432FF"/>
        </w:rPr>
      </w:pPr>
    </w:p>
    <w:p w14:paraId="143BB2AD" w14:textId="62B97D16" w:rsidR="00EA4F35" w:rsidRDefault="004B0D03" w:rsidP="00EA4F35">
      <w:pPr>
        <w:rPr>
          <w:rFonts w:ascii="Calibri" w:hAnsi="Calibri"/>
        </w:rPr>
      </w:pPr>
      <w:r>
        <w:rPr>
          <w:rFonts w:ascii="Calibri" w:hAnsi="Calibri"/>
          <w:b/>
          <w:u w:val="single"/>
        </w:rPr>
        <w:t>Class Participation and Activities</w:t>
      </w:r>
      <w:r w:rsidR="00EA4F35" w:rsidRPr="00056AAD">
        <w:rPr>
          <w:rFonts w:ascii="Calibri" w:hAnsi="Calibri"/>
          <w:b/>
          <w:u w:val="single"/>
        </w:rPr>
        <w:t xml:space="preserve"> (</w:t>
      </w:r>
      <w:r w:rsidR="009F0421">
        <w:rPr>
          <w:rFonts w:ascii="Calibri" w:hAnsi="Calibri"/>
          <w:b/>
          <w:u w:val="single"/>
        </w:rPr>
        <w:t>10</w:t>
      </w:r>
      <w:r w:rsidR="00EA4F35" w:rsidRPr="00056AAD">
        <w:rPr>
          <w:rFonts w:ascii="Calibri" w:hAnsi="Calibri"/>
          <w:b/>
          <w:u w:val="single"/>
        </w:rPr>
        <w:t>% of Grade)</w:t>
      </w:r>
      <w:r w:rsidR="00EA4F35" w:rsidRPr="0072317F">
        <w:rPr>
          <w:rFonts w:ascii="Calibri" w:hAnsi="Calibri"/>
        </w:rPr>
        <w:t xml:space="preserve"> </w:t>
      </w:r>
    </w:p>
    <w:p w14:paraId="51425A0F" w14:textId="77777777" w:rsidR="00EA4F35" w:rsidRDefault="00EA4F35" w:rsidP="00EA4F35">
      <w:pPr>
        <w:rPr>
          <w:rFonts w:ascii="Calibri" w:hAnsi="Calibri"/>
        </w:rPr>
      </w:pPr>
    </w:p>
    <w:p w14:paraId="7985C8AA" w14:textId="77777777" w:rsidR="00EA4F35" w:rsidRPr="00056AAD" w:rsidRDefault="00EA4F35" w:rsidP="00EA4F35">
      <w:pPr>
        <w:rPr>
          <w:rFonts w:ascii="Calibri" w:hAnsi="Calibri"/>
        </w:rPr>
      </w:pPr>
      <w:r>
        <w:rPr>
          <w:rFonts w:ascii="Calibri" w:hAnsi="Calibri"/>
        </w:rPr>
        <w:t>P</w:t>
      </w:r>
      <w:r w:rsidRPr="00056AAD">
        <w:rPr>
          <w:rFonts w:ascii="Calibri" w:hAnsi="Calibri"/>
        </w:rPr>
        <w:t>articipation</w:t>
      </w:r>
      <w:r>
        <w:rPr>
          <w:rFonts w:ascii="Calibri" w:hAnsi="Calibri"/>
        </w:rPr>
        <w:t xml:space="preserve"> in classroom sessions</w:t>
      </w:r>
      <w:r w:rsidRPr="00056AAD">
        <w:rPr>
          <w:rFonts w:ascii="Calibri" w:hAnsi="Calibri"/>
        </w:rPr>
        <w:t xml:space="preserve"> is an essential component of learning. Your participation in class discussion and in-class collaboration activities help you digest and master marketing concepts and </w:t>
      </w:r>
      <w:proofErr w:type="gramStart"/>
      <w:r w:rsidRPr="00056AAD">
        <w:rPr>
          <w:rFonts w:ascii="Calibri" w:hAnsi="Calibri"/>
        </w:rPr>
        <w:t>skills, and</w:t>
      </w:r>
      <w:proofErr w:type="gramEnd"/>
      <w:r w:rsidRPr="00056AAD">
        <w:rPr>
          <w:rFonts w:ascii="Calibri" w:hAnsi="Calibri"/>
        </w:rPr>
        <w:t xml:space="preserve"> improve your problem-solving skills in business situations.</w:t>
      </w:r>
    </w:p>
    <w:p w14:paraId="1C700C15" w14:textId="77777777" w:rsidR="00EA4F35" w:rsidRPr="00056AAD" w:rsidRDefault="00EA4F35" w:rsidP="00EA4F35">
      <w:pPr>
        <w:rPr>
          <w:rFonts w:ascii="Calibri" w:hAnsi="Calibri"/>
        </w:rPr>
      </w:pPr>
    </w:p>
    <w:p w14:paraId="118C51E1" w14:textId="77777777" w:rsidR="00EA4F35" w:rsidRPr="00D30464" w:rsidRDefault="00EA4F35" w:rsidP="00EA4F35">
      <w:pPr>
        <w:rPr>
          <w:rFonts w:ascii="Calibri" w:hAnsi="Calibri"/>
          <w:b/>
          <w:bCs/>
        </w:rPr>
      </w:pPr>
      <w:r w:rsidRPr="00D30464">
        <w:rPr>
          <w:rFonts w:ascii="Calibri" w:hAnsi="Calibri"/>
        </w:rPr>
        <w:t xml:space="preserve">If I learned a lot from you, then you have done very well with class participation, and you will get a perfect class participation score. I approach this course in two ways: (1) to share with you what I know about marketing, and (2) you can share with me what you know and have discovered about marketing. This creates a rich, productive, and fun learning and discovery experience for all of us. </w:t>
      </w:r>
      <w:r w:rsidRPr="00D30464">
        <w:rPr>
          <w:rFonts w:ascii="Calibri" w:hAnsi="Calibri"/>
          <w:b/>
          <w:bCs/>
        </w:rPr>
        <w:t>Marketing demands a great deal of teamwork and collaboration, so class participation in this course is far more important than in other courses I teach.</w:t>
      </w:r>
    </w:p>
    <w:p w14:paraId="4105292B" w14:textId="4F6A87EB" w:rsidR="0049333F" w:rsidRDefault="0049333F" w:rsidP="00CC62A0">
      <w:pPr>
        <w:rPr>
          <w:rFonts w:ascii="Calibri" w:hAnsi="Calibri"/>
        </w:rPr>
      </w:pPr>
    </w:p>
    <w:p w14:paraId="44ED280C" w14:textId="77777777" w:rsidR="003C203B" w:rsidRPr="003E1ACE" w:rsidRDefault="003C203B" w:rsidP="00CC62A0">
      <w:pPr>
        <w:rPr>
          <w:rFonts w:ascii="Calibri" w:hAnsi="Calibri"/>
        </w:rPr>
      </w:pPr>
    </w:p>
    <w:p w14:paraId="4257072B" w14:textId="70800F2A" w:rsidR="00D76341" w:rsidRPr="003E1ACE" w:rsidRDefault="003C203B" w:rsidP="00CC62A0">
      <w:pPr>
        <w:rPr>
          <w:rFonts w:ascii="Calibri" w:hAnsi="Calibri"/>
          <w:b/>
          <w:u w:val="single"/>
        </w:rPr>
      </w:pPr>
      <w:r>
        <w:rPr>
          <w:rFonts w:ascii="Calibri" w:hAnsi="Calibri"/>
          <w:b/>
          <w:u w:val="single"/>
        </w:rPr>
        <w:t>Paper #1: Company Assessment (Due Thursday October 7</w:t>
      </w:r>
      <w:r w:rsidRPr="003C203B">
        <w:rPr>
          <w:rFonts w:ascii="Calibri" w:hAnsi="Calibri"/>
          <w:b/>
          <w:u w:val="single"/>
          <w:vertAlign w:val="superscript"/>
        </w:rPr>
        <w:t>th</w:t>
      </w:r>
      <w:r>
        <w:rPr>
          <w:rFonts w:ascii="Calibri" w:hAnsi="Calibri"/>
          <w:b/>
          <w:u w:val="single"/>
        </w:rPr>
        <w:t>, 10% of Grade)</w:t>
      </w:r>
    </w:p>
    <w:p w14:paraId="5F680636" w14:textId="77777777" w:rsidR="003C203B" w:rsidRDefault="003C203B" w:rsidP="00983A41">
      <w:pPr>
        <w:rPr>
          <w:rFonts w:ascii="Calibri" w:hAnsi="Calibri"/>
        </w:rPr>
      </w:pPr>
    </w:p>
    <w:p w14:paraId="0A858C87" w14:textId="77777777" w:rsidR="00B11C19" w:rsidRDefault="003C203B" w:rsidP="00983A41">
      <w:pPr>
        <w:rPr>
          <w:rFonts w:ascii="Calibri" w:hAnsi="Calibri"/>
        </w:rPr>
      </w:pPr>
      <w:r>
        <w:rPr>
          <w:rFonts w:ascii="Calibri" w:hAnsi="Calibri"/>
        </w:rPr>
        <w:t xml:space="preserve">You will be assigned a company for this paper. You will describe the company’s current marketing </w:t>
      </w:r>
      <w:proofErr w:type="gramStart"/>
      <w:r>
        <w:rPr>
          <w:rFonts w:ascii="Calibri" w:hAnsi="Calibri"/>
        </w:rPr>
        <w:t>strategy, and</w:t>
      </w:r>
      <w:proofErr w:type="gramEnd"/>
      <w:r>
        <w:rPr>
          <w:rFonts w:ascii="Calibri" w:hAnsi="Calibri"/>
        </w:rPr>
        <w:t xml:space="preserve"> determine if the strategy is appropriate. </w:t>
      </w:r>
    </w:p>
    <w:p w14:paraId="284EC5BE" w14:textId="77777777" w:rsidR="00B11C19" w:rsidRDefault="00B11C19" w:rsidP="00983A41">
      <w:pPr>
        <w:rPr>
          <w:rFonts w:ascii="Calibri" w:hAnsi="Calibri"/>
        </w:rPr>
      </w:pPr>
    </w:p>
    <w:p w14:paraId="3B04E656" w14:textId="406CC859" w:rsidR="003C203B" w:rsidRPr="00B11C19" w:rsidRDefault="003C203B" w:rsidP="00983A41">
      <w:pPr>
        <w:rPr>
          <w:rFonts w:ascii="Calibri" w:hAnsi="Calibri"/>
          <w:i/>
          <w:iCs/>
        </w:rPr>
      </w:pPr>
      <w:r w:rsidRPr="00B11C19">
        <w:rPr>
          <w:rFonts w:ascii="Calibri" w:hAnsi="Calibri"/>
          <w:i/>
          <w:iCs/>
          <w:u w:val="single"/>
        </w:rPr>
        <w:t>Expected Study Time</w:t>
      </w:r>
      <w:r w:rsidRPr="00B11C19">
        <w:rPr>
          <w:rFonts w:ascii="Calibri" w:hAnsi="Calibri"/>
          <w:i/>
          <w:iCs/>
        </w:rPr>
        <w:t>: 8-10 hours.</w:t>
      </w:r>
    </w:p>
    <w:p w14:paraId="3A90B1C7" w14:textId="198271B9" w:rsidR="003C203B" w:rsidRDefault="003C203B" w:rsidP="00983A41">
      <w:pPr>
        <w:rPr>
          <w:rFonts w:ascii="Calibri" w:hAnsi="Calibri"/>
        </w:rPr>
      </w:pPr>
    </w:p>
    <w:p w14:paraId="3C5195A2" w14:textId="77777777" w:rsidR="003C203B" w:rsidRDefault="003C203B" w:rsidP="00983A41">
      <w:pPr>
        <w:rPr>
          <w:rFonts w:ascii="Calibri" w:hAnsi="Calibri"/>
        </w:rPr>
      </w:pPr>
    </w:p>
    <w:p w14:paraId="1B8056C1" w14:textId="20E63002" w:rsidR="003C203B" w:rsidRDefault="003C203B" w:rsidP="00983A41">
      <w:pPr>
        <w:rPr>
          <w:rFonts w:ascii="Calibri" w:hAnsi="Calibri"/>
          <w:b/>
          <w:bCs/>
          <w:u w:val="single"/>
        </w:rPr>
      </w:pPr>
      <w:r w:rsidRPr="003C203B">
        <w:rPr>
          <w:rFonts w:ascii="Calibri" w:hAnsi="Calibri"/>
          <w:b/>
          <w:bCs/>
          <w:u w:val="single"/>
        </w:rPr>
        <w:t>Paper #2: Industry Assessment (Due Thursday November 4</w:t>
      </w:r>
      <w:r w:rsidRPr="003C203B">
        <w:rPr>
          <w:rFonts w:ascii="Calibri" w:hAnsi="Calibri"/>
          <w:b/>
          <w:bCs/>
          <w:u w:val="single"/>
          <w:vertAlign w:val="superscript"/>
        </w:rPr>
        <w:t>th</w:t>
      </w:r>
      <w:r>
        <w:rPr>
          <w:rFonts w:ascii="Calibri" w:hAnsi="Calibri"/>
          <w:b/>
          <w:bCs/>
          <w:u w:val="single"/>
        </w:rPr>
        <w:t>, 10% of Grade)</w:t>
      </w:r>
    </w:p>
    <w:p w14:paraId="39CC937F" w14:textId="77777777" w:rsidR="003C203B" w:rsidRDefault="003C203B" w:rsidP="00983A41">
      <w:pPr>
        <w:rPr>
          <w:rFonts w:ascii="Calibri" w:hAnsi="Calibri"/>
          <w:b/>
          <w:bCs/>
          <w:u w:val="single"/>
        </w:rPr>
      </w:pPr>
    </w:p>
    <w:p w14:paraId="5E7F0251" w14:textId="77777777" w:rsidR="00B11C19" w:rsidRDefault="003C203B" w:rsidP="00983A41">
      <w:pPr>
        <w:rPr>
          <w:rFonts w:ascii="Calibri" w:hAnsi="Calibri"/>
        </w:rPr>
      </w:pPr>
      <w:r>
        <w:rPr>
          <w:rFonts w:ascii="Calibri" w:hAnsi="Calibri"/>
        </w:rPr>
        <w:t xml:space="preserve">This assignment is a team paper and in-class presentation. Each team is assigned an industry where it will assess the major companies within the industry, evaluate their marketing strategies and how they compete against each other, and evaluate the future of this industry. </w:t>
      </w:r>
      <w:r>
        <w:rPr>
          <w:rFonts w:ascii="Calibri" w:hAnsi="Calibri"/>
        </w:rPr>
        <w:lastRenderedPageBreak/>
        <w:t xml:space="preserve">The team will present its findings to the class on </w:t>
      </w:r>
      <w:proofErr w:type="gramStart"/>
      <w:r>
        <w:rPr>
          <w:rFonts w:ascii="Calibri" w:hAnsi="Calibri"/>
        </w:rPr>
        <w:t>November 4</w:t>
      </w:r>
      <w:r w:rsidRPr="003C203B">
        <w:rPr>
          <w:rFonts w:ascii="Calibri" w:hAnsi="Calibri"/>
          <w:vertAlign w:val="superscript"/>
        </w:rPr>
        <w:t>th</w:t>
      </w:r>
      <w:r>
        <w:rPr>
          <w:rFonts w:ascii="Calibri" w:hAnsi="Calibri"/>
        </w:rPr>
        <w:t>, and</w:t>
      </w:r>
      <w:proofErr w:type="gramEnd"/>
      <w:r>
        <w:rPr>
          <w:rFonts w:ascii="Calibri" w:hAnsi="Calibri"/>
        </w:rPr>
        <w:t xml:space="preserve"> submit the paper by the end of the day. </w:t>
      </w:r>
    </w:p>
    <w:p w14:paraId="1EA069B8" w14:textId="77777777" w:rsidR="00B11C19" w:rsidRDefault="00B11C19" w:rsidP="00983A41">
      <w:pPr>
        <w:rPr>
          <w:rFonts w:ascii="Calibri" w:hAnsi="Calibri"/>
        </w:rPr>
      </w:pPr>
    </w:p>
    <w:p w14:paraId="05B8FC76" w14:textId="4988C2A7" w:rsidR="003C203B" w:rsidRPr="00B11C19" w:rsidRDefault="003C203B" w:rsidP="00983A41">
      <w:pPr>
        <w:rPr>
          <w:rFonts w:ascii="Calibri" w:hAnsi="Calibri"/>
          <w:i/>
          <w:iCs/>
        </w:rPr>
      </w:pPr>
      <w:r w:rsidRPr="00B11C19">
        <w:rPr>
          <w:rFonts w:ascii="Calibri" w:hAnsi="Calibri"/>
          <w:i/>
          <w:iCs/>
          <w:u w:val="single"/>
        </w:rPr>
        <w:t>Expected Study Time</w:t>
      </w:r>
      <w:r w:rsidRPr="00B11C19">
        <w:rPr>
          <w:rFonts w:ascii="Calibri" w:hAnsi="Calibri"/>
          <w:i/>
          <w:iCs/>
        </w:rPr>
        <w:t>: 8-10 hours.</w:t>
      </w:r>
    </w:p>
    <w:p w14:paraId="2424C617" w14:textId="0B0484A6" w:rsidR="003C203B" w:rsidRDefault="003C203B" w:rsidP="00983A41">
      <w:pPr>
        <w:rPr>
          <w:rFonts w:ascii="Calibri" w:hAnsi="Calibri"/>
        </w:rPr>
      </w:pPr>
    </w:p>
    <w:p w14:paraId="47618EC0" w14:textId="77777777" w:rsidR="00B11C19" w:rsidRDefault="00B11C19" w:rsidP="00983A41">
      <w:pPr>
        <w:rPr>
          <w:rFonts w:ascii="Calibri" w:hAnsi="Calibri"/>
        </w:rPr>
      </w:pPr>
    </w:p>
    <w:p w14:paraId="23C2A559" w14:textId="15317DA8" w:rsidR="0049333F" w:rsidRPr="00056AAD" w:rsidRDefault="0049333F" w:rsidP="0049333F">
      <w:pPr>
        <w:rPr>
          <w:rFonts w:ascii="Calibri" w:hAnsi="Calibri"/>
        </w:rPr>
      </w:pPr>
      <w:r w:rsidRPr="00056AAD">
        <w:rPr>
          <w:rFonts w:ascii="Calibri" w:hAnsi="Calibri"/>
          <w:b/>
          <w:u w:val="single"/>
        </w:rPr>
        <w:t xml:space="preserve">Marketing </w:t>
      </w:r>
      <w:r w:rsidR="003C203B">
        <w:rPr>
          <w:rFonts w:ascii="Calibri" w:hAnsi="Calibri"/>
          <w:b/>
          <w:u w:val="single"/>
        </w:rPr>
        <w:t>Strategy Paper</w:t>
      </w:r>
      <w:r w:rsidR="00B11C19">
        <w:rPr>
          <w:rFonts w:ascii="Calibri" w:hAnsi="Calibri"/>
          <w:b/>
          <w:u w:val="single"/>
        </w:rPr>
        <w:t xml:space="preserve"> (Due Thursday, December 9</w:t>
      </w:r>
      <w:r w:rsidR="00B11C19" w:rsidRPr="00B11C19">
        <w:rPr>
          <w:rFonts w:ascii="Calibri" w:hAnsi="Calibri"/>
          <w:b/>
          <w:u w:val="single"/>
          <w:vertAlign w:val="superscript"/>
        </w:rPr>
        <w:t>th</w:t>
      </w:r>
      <w:r w:rsidR="00B11C19">
        <w:rPr>
          <w:rFonts w:ascii="Calibri" w:hAnsi="Calibri"/>
          <w:b/>
          <w:u w:val="single"/>
        </w:rPr>
        <w:t>, 20% of Grade)</w:t>
      </w:r>
    </w:p>
    <w:p w14:paraId="34340205" w14:textId="3122020A" w:rsidR="0049333F" w:rsidRPr="00D70C23" w:rsidRDefault="00B11C19" w:rsidP="0049333F">
      <w:pPr>
        <w:rPr>
          <w:rFonts w:ascii="Calibri" w:hAnsi="Calibri"/>
          <w:bCs/>
        </w:rPr>
      </w:pPr>
      <w:r>
        <w:rPr>
          <w:rFonts w:ascii="Calibri" w:hAnsi="Calibri"/>
        </w:rPr>
        <w:t xml:space="preserve">You will be assigned a company that is </w:t>
      </w:r>
      <w:proofErr w:type="gramStart"/>
      <w:r>
        <w:rPr>
          <w:rFonts w:ascii="Calibri" w:hAnsi="Calibri"/>
        </w:rPr>
        <w:t>struggling, and</w:t>
      </w:r>
      <w:proofErr w:type="gramEnd"/>
      <w:r>
        <w:rPr>
          <w:rFonts w:ascii="Calibri" w:hAnsi="Calibri"/>
        </w:rPr>
        <w:t xml:space="preserve"> recommend a detailed new marketing strategy that you believe will bring the company back to profitability and a stronger presence in its industry. You will assess the company’s business model, its financials, its competitors, its markets, its communication strategy, and its current marketing strategy. Then you will recommend a new marketing strategy for the company.</w:t>
      </w:r>
    </w:p>
    <w:p w14:paraId="4A3E38AE" w14:textId="77777777" w:rsidR="0049333F" w:rsidRPr="00056AAD" w:rsidRDefault="0049333F" w:rsidP="0049333F">
      <w:pPr>
        <w:rPr>
          <w:rFonts w:ascii="Calibri" w:hAnsi="Calibri"/>
        </w:rPr>
      </w:pPr>
    </w:p>
    <w:p w14:paraId="50115442" w14:textId="69BA455D" w:rsidR="0049333F" w:rsidRPr="00057C8F" w:rsidRDefault="0049333F" w:rsidP="0049333F">
      <w:pPr>
        <w:rPr>
          <w:rFonts w:ascii="Calibri" w:hAnsi="Calibri"/>
          <w:i/>
          <w:iCs/>
        </w:rPr>
      </w:pPr>
      <w:r w:rsidRPr="00057C8F">
        <w:rPr>
          <w:rFonts w:ascii="Calibri" w:hAnsi="Calibri"/>
          <w:i/>
          <w:iCs/>
          <w:u w:val="single"/>
        </w:rPr>
        <w:t>Expected Study Tim</w:t>
      </w:r>
      <w:r w:rsidR="00B11C19">
        <w:rPr>
          <w:rFonts w:ascii="Calibri" w:hAnsi="Calibri"/>
          <w:i/>
          <w:iCs/>
          <w:u w:val="single"/>
        </w:rPr>
        <w:t>e</w:t>
      </w:r>
      <w:r w:rsidRPr="00057C8F">
        <w:rPr>
          <w:rFonts w:ascii="Calibri" w:hAnsi="Calibri"/>
          <w:i/>
          <w:iCs/>
        </w:rPr>
        <w:t xml:space="preserve">: </w:t>
      </w:r>
      <w:r w:rsidR="00B11C19">
        <w:rPr>
          <w:rFonts w:ascii="Calibri" w:hAnsi="Calibri"/>
          <w:i/>
          <w:iCs/>
        </w:rPr>
        <w:t>20 hours</w:t>
      </w:r>
    </w:p>
    <w:p w14:paraId="3A55862D" w14:textId="2A03DE4C" w:rsidR="00056AAD" w:rsidRDefault="00056AAD" w:rsidP="00983A41">
      <w:pPr>
        <w:rPr>
          <w:rFonts w:ascii="Calibri" w:hAnsi="Calibri"/>
        </w:rPr>
      </w:pPr>
    </w:p>
    <w:p w14:paraId="7173D775" w14:textId="77777777" w:rsidR="00B11C19" w:rsidRPr="00056AAD" w:rsidRDefault="00B11C19" w:rsidP="00983A41">
      <w:pPr>
        <w:rPr>
          <w:rFonts w:ascii="Calibri" w:hAnsi="Calibri"/>
        </w:rPr>
      </w:pPr>
    </w:p>
    <w:p w14:paraId="56551EAA" w14:textId="0F2F6026" w:rsidR="00D76341" w:rsidRPr="00056AAD" w:rsidRDefault="00B11C19" w:rsidP="00983A41">
      <w:pPr>
        <w:rPr>
          <w:rFonts w:ascii="Calibri" w:hAnsi="Calibri"/>
          <w:b/>
          <w:u w:val="single"/>
        </w:rPr>
      </w:pPr>
      <w:r>
        <w:rPr>
          <w:rFonts w:ascii="Calibri" w:hAnsi="Calibri"/>
          <w:b/>
          <w:u w:val="single"/>
        </w:rPr>
        <w:t xml:space="preserve">Creative Project: </w:t>
      </w:r>
      <w:r w:rsidR="00062477">
        <w:rPr>
          <w:rFonts w:ascii="Calibri" w:hAnsi="Calibri"/>
          <w:b/>
          <w:u w:val="single"/>
        </w:rPr>
        <w:t>Branding &amp; Advertising Presentation</w:t>
      </w:r>
      <w:r w:rsidR="00D76341" w:rsidRPr="00056AAD">
        <w:rPr>
          <w:rFonts w:ascii="Calibri" w:hAnsi="Calibri"/>
          <w:b/>
          <w:u w:val="single"/>
        </w:rPr>
        <w:t xml:space="preserve"> (10% of Grade)</w:t>
      </w:r>
    </w:p>
    <w:p w14:paraId="578A1F18" w14:textId="0F69AD55" w:rsidR="00D76341" w:rsidRPr="00056AAD" w:rsidRDefault="00E37079" w:rsidP="00983A41">
      <w:pPr>
        <w:rPr>
          <w:rFonts w:ascii="Calibri" w:hAnsi="Calibri"/>
        </w:rPr>
      </w:pPr>
      <w:r w:rsidRPr="00056AAD">
        <w:rPr>
          <w:rFonts w:ascii="Calibri" w:hAnsi="Calibri"/>
        </w:rPr>
        <w:t xml:space="preserve">This is a team activity which provides </w:t>
      </w:r>
      <w:r w:rsidR="004B0D03">
        <w:rPr>
          <w:rFonts w:ascii="Calibri" w:hAnsi="Calibri"/>
        </w:rPr>
        <w:t>assigned teams</w:t>
      </w:r>
      <w:r w:rsidRPr="00056AAD">
        <w:rPr>
          <w:rFonts w:ascii="Calibri" w:hAnsi="Calibri"/>
        </w:rPr>
        <w:t xml:space="preserve"> with hands-on insight into the concepts associated with Chapter 10, focusing on product, branding, and packaging decisions. </w:t>
      </w:r>
    </w:p>
    <w:p w14:paraId="53C2F98D" w14:textId="77777777" w:rsidR="009620B3" w:rsidRPr="00056AAD" w:rsidRDefault="009620B3" w:rsidP="00983A41">
      <w:pPr>
        <w:rPr>
          <w:rFonts w:ascii="Calibri" w:hAnsi="Calibri"/>
        </w:rPr>
      </w:pPr>
    </w:p>
    <w:p w14:paraId="01120AC7" w14:textId="0E76F6B6" w:rsidR="009620B3" w:rsidRPr="00D634E9" w:rsidRDefault="009620B3" w:rsidP="00983A41">
      <w:pPr>
        <w:rPr>
          <w:rFonts w:ascii="Calibri" w:hAnsi="Calibri"/>
          <w:b/>
          <w:bCs/>
        </w:rPr>
      </w:pPr>
      <w:r w:rsidRPr="00056AAD">
        <w:rPr>
          <w:rFonts w:ascii="Calibri" w:hAnsi="Calibri"/>
        </w:rPr>
        <w:t xml:space="preserve">The team </w:t>
      </w:r>
      <w:r w:rsidR="00562760" w:rsidRPr="00056AAD">
        <w:rPr>
          <w:rFonts w:ascii="Calibri" w:hAnsi="Calibri"/>
        </w:rPr>
        <w:t>creative project</w:t>
      </w:r>
      <w:r w:rsidRPr="00056AAD">
        <w:rPr>
          <w:rFonts w:ascii="Calibri" w:hAnsi="Calibri"/>
        </w:rPr>
        <w:t xml:space="preserve"> is </w:t>
      </w:r>
      <w:r w:rsidR="00B41B7C">
        <w:rPr>
          <w:rFonts w:ascii="Calibri" w:hAnsi="Calibri"/>
        </w:rPr>
        <w:t>to be presented</w:t>
      </w:r>
      <w:r w:rsidRPr="00056AAD">
        <w:rPr>
          <w:rFonts w:ascii="Calibri" w:hAnsi="Calibri"/>
        </w:rPr>
        <w:t xml:space="preserve"> in-</w:t>
      </w:r>
      <w:r w:rsidR="00447C0B" w:rsidRPr="00D634E9">
        <w:rPr>
          <w:rFonts w:ascii="Calibri" w:hAnsi="Calibri"/>
        </w:rPr>
        <w:t>class</w:t>
      </w:r>
      <w:r w:rsidR="00B41B7C">
        <w:rPr>
          <w:rFonts w:ascii="Calibri" w:hAnsi="Calibri"/>
        </w:rPr>
        <w:t xml:space="preserve"> in presentation format</w:t>
      </w:r>
      <w:r w:rsidR="00447C0B" w:rsidRPr="00D634E9">
        <w:rPr>
          <w:rFonts w:ascii="Calibri" w:hAnsi="Calibri"/>
        </w:rPr>
        <w:t xml:space="preserve"> on </w:t>
      </w:r>
      <w:r w:rsidR="003079D6">
        <w:rPr>
          <w:rFonts w:ascii="Calibri" w:hAnsi="Calibri"/>
          <w:b/>
          <w:bCs/>
        </w:rPr>
        <w:t>Thursday, April 29</w:t>
      </w:r>
      <w:r w:rsidR="00D634E9" w:rsidRPr="00D634E9">
        <w:rPr>
          <w:rFonts w:ascii="Calibri" w:hAnsi="Calibri"/>
          <w:b/>
          <w:bCs/>
        </w:rPr>
        <w:t>.</w:t>
      </w:r>
    </w:p>
    <w:p w14:paraId="0FA515AD" w14:textId="77777777" w:rsidR="001350C6" w:rsidRPr="00056AAD" w:rsidRDefault="001350C6" w:rsidP="00983A41">
      <w:pPr>
        <w:rPr>
          <w:rFonts w:ascii="Calibri" w:hAnsi="Calibri"/>
        </w:rPr>
      </w:pPr>
    </w:p>
    <w:p w14:paraId="50FABFE7" w14:textId="7E88DACF" w:rsidR="00DA418A" w:rsidRPr="00057C8F" w:rsidRDefault="00DA418A" w:rsidP="001350C6">
      <w:pPr>
        <w:rPr>
          <w:rFonts w:ascii="Calibri" w:hAnsi="Calibri"/>
          <w:i/>
          <w:iCs/>
        </w:rPr>
      </w:pPr>
      <w:r w:rsidRPr="00057C8F">
        <w:rPr>
          <w:rFonts w:ascii="Calibri" w:hAnsi="Calibri"/>
          <w:i/>
          <w:iCs/>
          <w:u w:val="single"/>
        </w:rPr>
        <w:t xml:space="preserve">Expected study </w:t>
      </w:r>
      <w:proofErr w:type="spellStart"/>
      <w:r w:rsidRPr="00057C8F">
        <w:rPr>
          <w:rFonts w:ascii="Calibri" w:hAnsi="Calibri"/>
          <w:i/>
          <w:iCs/>
          <w:u w:val="single"/>
        </w:rPr>
        <w:t>tim</w:t>
      </w:r>
      <w:proofErr w:type="spellEnd"/>
      <w:r w:rsidRPr="00057C8F">
        <w:rPr>
          <w:rFonts w:ascii="Calibri" w:hAnsi="Calibri"/>
          <w:i/>
          <w:iCs/>
        </w:rPr>
        <w:t xml:space="preserve">: </w:t>
      </w:r>
      <w:r w:rsidR="00B11C19">
        <w:rPr>
          <w:rFonts w:ascii="Calibri" w:hAnsi="Calibri"/>
          <w:i/>
          <w:iCs/>
        </w:rPr>
        <w:t>6-8 hours</w:t>
      </w:r>
    </w:p>
    <w:p w14:paraId="6E8F30E8" w14:textId="77777777" w:rsidR="009620B3" w:rsidRPr="00056AAD" w:rsidRDefault="009620B3" w:rsidP="00983A41">
      <w:pPr>
        <w:rPr>
          <w:rFonts w:ascii="Calibri" w:hAnsi="Calibri"/>
        </w:rPr>
      </w:pPr>
    </w:p>
    <w:p w14:paraId="62A5494C" w14:textId="77777777" w:rsidR="00AF4ED5" w:rsidRDefault="00AF4ED5" w:rsidP="00983A41">
      <w:pPr>
        <w:rPr>
          <w:rFonts w:ascii="Calibri" w:hAnsi="Calibri"/>
          <w:b/>
          <w:u w:val="single"/>
        </w:rPr>
      </w:pPr>
    </w:p>
    <w:p w14:paraId="6AEAA999" w14:textId="620B6B8A" w:rsidR="009620B3" w:rsidRPr="004829F4" w:rsidRDefault="00562760" w:rsidP="00983A41">
      <w:pPr>
        <w:rPr>
          <w:rFonts w:ascii="Calibri" w:hAnsi="Calibri"/>
          <w:b/>
          <w:u w:val="single"/>
        </w:rPr>
      </w:pPr>
      <w:r w:rsidRPr="00056AAD">
        <w:rPr>
          <w:rFonts w:ascii="Calibri" w:hAnsi="Calibri"/>
          <w:b/>
          <w:u w:val="single"/>
        </w:rPr>
        <w:t xml:space="preserve">Comprehensive Final Examination </w:t>
      </w:r>
      <w:r w:rsidR="009620B3" w:rsidRPr="00056AAD">
        <w:rPr>
          <w:rFonts w:ascii="Calibri" w:hAnsi="Calibri"/>
          <w:b/>
          <w:u w:val="single"/>
        </w:rPr>
        <w:t>(</w:t>
      </w:r>
      <w:r w:rsidRPr="00056AAD">
        <w:rPr>
          <w:rFonts w:ascii="Calibri" w:hAnsi="Calibri"/>
          <w:b/>
          <w:u w:val="single"/>
        </w:rPr>
        <w:t>1</w:t>
      </w:r>
      <w:r w:rsidR="00BF191F">
        <w:rPr>
          <w:rFonts w:ascii="Calibri" w:hAnsi="Calibri"/>
          <w:b/>
          <w:u w:val="single"/>
        </w:rPr>
        <w:t>0</w:t>
      </w:r>
      <w:r w:rsidRPr="00056AAD">
        <w:rPr>
          <w:rFonts w:ascii="Calibri" w:hAnsi="Calibri"/>
          <w:b/>
          <w:u w:val="single"/>
        </w:rPr>
        <w:t>% of Grade</w:t>
      </w:r>
      <w:r w:rsidR="009620B3" w:rsidRPr="00056AAD">
        <w:rPr>
          <w:rFonts w:ascii="Calibri" w:hAnsi="Calibri"/>
          <w:b/>
          <w:u w:val="single"/>
        </w:rPr>
        <w:t>)</w:t>
      </w:r>
    </w:p>
    <w:p w14:paraId="47794DB0" w14:textId="3DB7E978" w:rsidR="009620B3" w:rsidRPr="00056AAD" w:rsidRDefault="00562760" w:rsidP="00983A41">
      <w:pPr>
        <w:rPr>
          <w:rFonts w:ascii="Calibri" w:hAnsi="Calibri"/>
        </w:rPr>
      </w:pPr>
      <w:r w:rsidRPr="004829F4">
        <w:rPr>
          <w:rFonts w:ascii="Calibri" w:hAnsi="Calibri"/>
        </w:rPr>
        <w:t xml:space="preserve">The comprehensive final examination for BUS 221 will be </w:t>
      </w:r>
      <w:r w:rsidRPr="00B41B7C">
        <w:rPr>
          <w:rFonts w:ascii="Calibri" w:hAnsi="Calibri"/>
        </w:rPr>
        <w:t xml:space="preserve">held on </w:t>
      </w:r>
      <w:r w:rsidR="00361875">
        <w:rPr>
          <w:rFonts w:ascii="Calibri" w:hAnsi="Calibri"/>
          <w:b/>
          <w:bCs/>
        </w:rPr>
        <w:t xml:space="preserve">Thursday, </w:t>
      </w:r>
      <w:r w:rsidR="00B11C19">
        <w:rPr>
          <w:rFonts w:ascii="Calibri" w:hAnsi="Calibri"/>
          <w:b/>
          <w:bCs/>
        </w:rPr>
        <w:t>December 16th</w:t>
      </w:r>
      <w:r w:rsidR="00361875">
        <w:rPr>
          <w:rFonts w:ascii="Calibri" w:hAnsi="Calibri"/>
          <w:b/>
          <w:bCs/>
        </w:rPr>
        <w:t xml:space="preserve"> from 3:</w:t>
      </w:r>
      <w:r w:rsidR="00B11C19">
        <w:rPr>
          <w:rFonts w:ascii="Calibri" w:hAnsi="Calibri"/>
          <w:b/>
          <w:bCs/>
        </w:rPr>
        <w:t>30</w:t>
      </w:r>
      <w:r w:rsidR="00361875">
        <w:rPr>
          <w:rFonts w:ascii="Calibri" w:hAnsi="Calibri"/>
          <w:b/>
          <w:bCs/>
        </w:rPr>
        <w:t>pm to 5:</w:t>
      </w:r>
      <w:r w:rsidR="00B11C19">
        <w:rPr>
          <w:rFonts w:ascii="Calibri" w:hAnsi="Calibri"/>
          <w:b/>
          <w:bCs/>
        </w:rPr>
        <w:t>30</w:t>
      </w:r>
      <w:r w:rsidR="00361875">
        <w:rPr>
          <w:rFonts w:ascii="Calibri" w:hAnsi="Calibri"/>
          <w:b/>
          <w:bCs/>
        </w:rPr>
        <w:t>pm</w:t>
      </w:r>
      <w:r w:rsidRPr="00B41B7C">
        <w:rPr>
          <w:rFonts w:ascii="Calibri" w:hAnsi="Calibri"/>
        </w:rPr>
        <w:t xml:space="preserve">. </w:t>
      </w:r>
      <w:r w:rsidRPr="004829F4">
        <w:rPr>
          <w:rFonts w:ascii="Calibri" w:hAnsi="Calibri"/>
        </w:rPr>
        <w:t>This examination will cover all chapters covered in this course</w:t>
      </w:r>
      <w:r w:rsidR="00BE37A8">
        <w:rPr>
          <w:rFonts w:ascii="Calibri" w:hAnsi="Calibri"/>
        </w:rPr>
        <w:t>, as well as class discussions and readings,</w:t>
      </w:r>
      <w:r w:rsidRPr="004829F4">
        <w:rPr>
          <w:rFonts w:ascii="Calibri" w:hAnsi="Calibri"/>
        </w:rPr>
        <w:t xml:space="preserve"> and </w:t>
      </w:r>
      <w:r w:rsidR="00A66C79" w:rsidRPr="004829F4">
        <w:rPr>
          <w:rFonts w:ascii="Calibri" w:hAnsi="Calibri"/>
        </w:rPr>
        <w:t xml:space="preserve">consist of multiple-choice questions and other question types as </w:t>
      </w:r>
      <w:r w:rsidR="00A66C79" w:rsidRPr="00056AAD">
        <w:rPr>
          <w:rFonts w:ascii="Calibri" w:hAnsi="Calibri"/>
        </w:rPr>
        <w:t>appropriate.</w:t>
      </w:r>
      <w:r w:rsidR="00B41B7C">
        <w:rPr>
          <w:rFonts w:ascii="Calibri" w:hAnsi="Calibri"/>
        </w:rPr>
        <w:t xml:space="preserve"> </w:t>
      </w:r>
    </w:p>
    <w:p w14:paraId="173531F8" w14:textId="77777777" w:rsidR="00A66C79" w:rsidRPr="00056AAD" w:rsidRDefault="00A66C79" w:rsidP="00983A41">
      <w:pPr>
        <w:rPr>
          <w:rFonts w:ascii="Calibri" w:hAnsi="Calibri"/>
        </w:rPr>
      </w:pPr>
    </w:p>
    <w:p w14:paraId="6ECAC4B8" w14:textId="05168BD0" w:rsidR="00A66C79" w:rsidRPr="00057C8F" w:rsidRDefault="00A66C79" w:rsidP="00983A41">
      <w:pPr>
        <w:rPr>
          <w:rFonts w:ascii="Calibri" w:hAnsi="Calibri"/>
          <w:i/>
          <w:iCs/>
        </w:rPr>
      </w:pPr>
      <w:r w:rsidRPr="00057C8F">
        <w:rPr>
          <w:rFonts w:ascii="Calibri" w:hAnsi="Calibri"/>
          <w:i/>
          <w:iCs/>
          <w:u w:val="single"/>
        </w:rPr>
        <w:t xml:space="preserve">Expected Study Time for </w:t>
      </w:r>
      <w:r w:rsidR="00562760" w:rsidRPr="00057C8F">
        <w:rPr>
          <w:rFonts w:ascii="Calibri" w:hAnsi="Calibri"/>
          <w:i/>
          <w:iCs/>
          <w:u w:val="single"/>
        </w:rPr>
        <w:t>the final</w:t>
      </w:r>
      <w:r w:rsidRPr="00057C8F">
        <w:rPr>
          <w:rFonts w:ascii="Calibri" w:hAnsi="Calibri"/>
          <w:i/>
          <w:iCs/>
          <w:u w:val="single"/>
        </w:rPr>
        <w:t xml:space="preserve"> exam</w:t>
      </w:r>
      <w:r w:rsidRPr="00057C8F">
        <w:rPr>
          <w:rFonts w:ascii="Calibri" w:hAnsi="Calibri"/>
          <w:i/>
          <w:iCs/>
        </w:rPr>
        <w:t xml:space="preserve">: </w:t>
      </w:r>
      <w:r w:rsidR="00B11C19">
        <w:rPr>
          <w:rFonts w:ascii="Calibri" w:hAnsi="Calibri"/>
          <w:i/>
          <w:iCs/>
        </w:rPr>
        <w:t>10 hours</w:t>
      </w:r>
      <w:r w:rsidR="00D634E9">
        <w:rPr>
          <w:rFonts w:ascii="Calibri" w:hAnsi="Calibri"/>
          <w:i/>
          <w:iCs/>
        </w:rPr>
        <w:t xml:space="preserve"> </w:t>
      </w:r>
    </w:p>
    <w:p w14:paraId="65CE9F6C" w14:textId="77777777" w:rsidR="00A66C79" w:rsidRPr="00056AAD" w:rsidRDefault="00A66C79" w:rsidP="00983A41">
      <w:pPr>
        <w:rPr>
          <w:rFonts w:ascii="Calibri" w:hAnsi="Calibri"/>
        </w:rPr>
      </w:pPr>
    </w:p>
    <w:p w14:paraId="3233BDCA" w14:textId="77777777" w:rsidR="009620B3" w:rsidRPr="00056AAD" w:rsidRDefault="009620B3" w:rsidP="00983A41">
      <w:pPr>
        <w:rPr>
          <w:rFonts w:ascii="Calibri" w:hAnsi="Calibri"/>
        </w:rPr>
      </w:pPr>
    </w:p>
    <w:p w14:paraId="41BC377F" w14:textId="77777777" w:rsidR="00EF3D7D" w:rsidRDefault="00EF3D7D">
      <w:pPr>
        <w:rPr>
          <w:rFonts w:ascii="Calibri" w:hAnsi="Calibri"/>
          <w:b/>
          <w:u w:val="single"/>
        </w:rPr>
      </w:pPr>
      <w:r>
        <w:rPr>
          <w:rFonts w:ascii="Calibri" w:hAnsi="Calibri"/>
          <w:b/>
          <w:u w:val="single"/>
        </w:rPr>
        <w:br w:type="page"/>
      </w:r>
    </w:p>
    <w:p w14:paraId="28CC4D13" w14:textId="6CA9D149" w:rsidR="005E3ABC" w:rsidRDefault="00AF7CF7" w:rsidP="00983A41">
      <w:pPr>
        <w:rPr>
          <w:rFonts w:ascii="Calibri" w:hAnsi="Calibri"/>
          <w:b/>
          <w:u w:val="single"/>
        </w:rPr>
      </w:pPr>
      <w:r w:rsidRPr="00056AAD">
        <w:rPr>
          <w:rFonts w:ascii="Calibri" w:hAnsi="Calibri"/>
          <w:b/>
          <w:u w:val="single"/>
        </w:rPr>
        <w:lastRenderedPageBreak/>
        <w:t>COURSE SCHEDULE</w:t>
      </w:r>
    </w:p>
    <w:p w14:paraId="49CEC8AB" w14:textId="77777777" w:rsidR="00EF3D7D" w:rsidRPr="002B26FC" w:rsidRDefault="00EF3D7D" w:rsidP="00983A41">
      <w:pPr>
        <w:rPr>
          <w:rFonts w:ascii="Calibri" w:hAnsi="Calibri"/>
          <w:b/>
          <w:u w:val="single"/>
        </w:rPr>
      </w:pPr>
    </w:p>
    <w:p w14:paraId="499911D2" w14:textId="2433C7A6" w:rsidR="00A66C79" w:rsidRPr="00056AAD" w:rsidRDefault="009E4FCD" w:rsidP="00983A41">
      <w:pPr>
        <w:rPr>
          <w:rFonts w:ascii="Calibri" w:hAnsi="Calibri"/>
        </w:rPr>
      </w:pPr>
      <w:r>
        <w:rPr>
          <w:rFonts w:ascii="Calibri" w:hAnsi="Calibri"/>
        </w:rPr>
        <w:t>Attached below is the</w:t>
      </w:r>
      <w:r w:rsidR="00D05025" w:rsidRPr="00056AAD">
        <w:rPr>
          <w:rFonts w:ascii="Calibri" w:hAnsi="Calibri"/>
        </w:rPr>
        <w:t xml:space="preserve"> course schedule. </w:t>
      </w:r>
      <w:r w:rsidR="00D05025" w:rsidRPr="00056AAD">
        <w:rPr>
          <w:rFonts w:ascii="Calibri" w:hAnsi="Calibri"/>
          <w:lang w:val="en-CA"/>
        </w:rPr>
        <w:t>I will be responsive to student interests and to the continuity of the material in this course. Hence, a</w:t>
      </w:r>
      <w:r w:rsidR="00D05025" w:rsidRPr="00056AAD">
        <w:rPr>
          <w:rFonts w:ascii="Calibri" w:hAnsi="Calibri"/>
          <w:lang w:val="en-CA"/>
        </w:rPr>
        <w:fldChar w:fldCharType="begin"/>
      </w:r>
      <w:r w:rsidR="00D05025" w:rsidRPr="00056AAD">
        <w:rPr>
          <w:rFonts w:ascii="Calibri" w:hAnsi="Calibri"/>
          <w:lang w:val="en-CA"/>
        </w:rPr>
        <w:instrText xml:space="preserve"> SEQ CHAPTER \h \r 1</w:instrText>
      </w:r>
      <w:r w:rsidR="00D05025" w:rsidRPr="00056AAD">
        <w:rPr>
          <w:rFonts w:ascii="Calibri" w:hAnsi="Calibri"/>
        </w:rPr>
        <w:fldChar w:fldCharType="end"/>
      </w:r>
      <w:proofErr w:type="spellStart"/>
      <w:r w:rsidR="00D05025" w:rsidRPr="00056AAD">
        <w:rPr>
          <w:rFonts w:ascii="Calibri" w:hAnsi="Calibri"/>
        </w:rPr>
        <w:t>t</w:t>
      </w:r>
      <w:proofErr w:type="spellEnd"/>
      <w:r w:rsidR="00D05025" w:rsidRPr="00056AAD">
        <w:rPr>
          <w:rFonts w:ascii="Calibri" w:hAnsi="Calibri"/>
        </w:rPr>
        <w:t xml:space="preserve"> times, topics shown in this syllabus may be taught in a different sequence, new topics added or substituted, and others modified. This will ensure the relevance of the course and enhance your learning. Please be prepared to be flexible and adjust accordingly.</w:t>
      </w:r>
      <w:r w:rsidR="00056AAD" w:rsidRPr="00056AAD">
        <w:rPr>
          <w:rFonts w:ascii="Calibri" w:hAnsi="Calibri"/>
        </w:rPr>
        <w:t xml:space="preserve"> </w:t>
      </w:r>
      <w:r w:rsidR="00D05025" w:rsidRPr="00056AAD">
        <w:rPr>
          <w:rFonts w:ascii="Calibri" w:hAnsi="Calibri"/>
        </w:rPr>
        <w:t>Check Blackboard</w:t>
      </w:r>
      <w:r w:rsidR="00BE37A8">
        <w:rPr>
          <w:rFonts w:ascii="Calibri" w:hAnsi="Calibri"/>
        </w:rPr>
        <w:t xml:space="preserve"> Ultra</w:t>
      </w:r>
      <w:r w:rsidR="00D05025" w:rsidRPr="00056AAD">
        <w:rPr>
          <w:rFonts w:ascii="Calibri" w:hAnsi="Calibri"/>
        </w:rPr>
        <w:t xml:space="preserve"> for any announcements regarding changes to the course schedule.</w:t>
      </w:r>
    </w:p>
    <w:p w14:paraId="14B7C9E5" w14:textId="77777777" w:rsidR="009E4FCD" w:rsidRPr="009E4FCD" w:rsidRDefault="009E4FCD" w:rsidP="009E4FCD">
      <w:pPr>
        <w:jc w:val="center"/>
        <w:rPr>
          <w:rFonts w:ascii="Times New Roman" w:hAnsi="Times New Roman" w:cs="Times New Roman"/>
          <w:u w:val="single"/>
        </w:rPr>
      </w:pPr>
    </w:p>
    <w:p w14:paraId="24FE92A2" w14:textId="4E3D7B0C" w:rsidR="005E3ABC" w:rsidRPr="00056AAD" w:rsidRDefault="00B11C19" w:rsidP="00CD3933">
      <w:pPr>
        <w:rPr>
          <w:rFonts w:ascii="Calibri" w:hAnsi="Calibri"/>
        </w:rPr>
      </w:pPr>
      <w:r w:rsidRPr="00B11C19">
        <w:rPr>
          <w:rFonts w:ascii="Calibri" w:hAnsi="Calibri"/>
        </w:rPr>
        <w:drawing>
          <wp:inline distT="0" distB="0" distL="0" distR="0" wp14:anchorId="27A65D38" wp14:editId="2D059538">
            <wp:extent cx="5943600" cy="5410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10835"/>
                    </a:xfrm>
                    <a:prstGeom prst="rect">
                      <a:avLst/>
                    </a:prstGeom>
                  </pic:spPr>
                </pic:pic>
              </a:graphicData>
            </a:graphic>
          </wp:inline>
        </w:drawing>
      </w:r>
    </w:p>
    <w:p w14:paraId="708CB2B2" w14:textId="77777777" w:rsidR="00866C8B" w:rsidRPr="00056AAD" w:rsidRDefault="00866C8B" w:rsidP="004F7F76">
      <w:pPr>
        <w:rPr>
          <w:rFonts w:ascii="Calibri" w:hAnsi="Calibri"/>
          <w:b/>
        </w:rPr>
      </w:pPr>
    </w:p>
    <w:p w14:paraId="2476F935" w14:textId="77777777" w:rsidR="00056AAD" w:rsidRPr="00056AAD" w:rsidRDefault="00056AAD" w:rsidP="004F7F76">
      <w:pPr>
        <w:rPr>
          <w:rFonts w:ascii="Calibri" w:hAnsi="Calibri"/>
          <w:b/>
        </w:rPr>
      </w:pPr>
    </w:p>
    <w:p w14:paraId="1A600072" w14:textId="009EAA49" w:rsidR="004F7F76" w:rsidRPr="00056AAD" w:rsidRDefault="004F7F76" w:rsidP="004F7F76">
      <w:pPr>
        <w:rPr>
          <w:rFonts w:ascii="Calibri" w:hAnsi="Calibri"/>
          <w:b/>
          <w:u w:val="single"/>
        </w:rPr>
      </w:pPr>
      <w:r w:rsidRPr="00056AAD">
        <w:rPr>
          <w:rFonts w:ascii="Calibri" w:hAnsi="Calibri"/>
          <w:b/>
          <w:u w:val="single"/>
        </w:rPr>
        <w:t>Credit Hour Compliance</w:t>
      </w:r>
      <w:r w:rsidR="00D05025" w:rsidRPr="00056AAD">
        <w:rPr>
          <w:rFonts w:ascii="Calibri" w:hAnsi="Calibri"/>
          <w:b/>
          <w:u w:val="single"/>
        </w:rPr>
        <w:t xml:space="preserve"> Statement</w:t>
      </w:r>
    </w:p>
    <w:p w14:paraId="04F10CF9" w14:textId="1FC917B1" w:rsidR="004F7F76" w:rsidRPr="00056AAD" w:rsidRDefault="00D05025" w:rsidP="004F7F76">
      <w:pPr>
        <w:rPr>
          <w:rFonts w:ascii="Calibri" w:hAnsi="Calibri"/>
          <w:b/>
          <w:i/>
        </w:rPr>
      </w:pPr>
      <w:r w:rsidRPr="00056AAD">
        <w:rPr>
          <w:rFonts w:ascii="Calibri" w:hAnsi="Calibri"/>
        </w:rPr>
        <w:t>This course earns 3 credits; therefore, it will meet for at least 37.5 hours of instructional time and students are expected to spend at least 75 hours on outside-of-class preparation (e.g., readings, assignments, papers, etc.). T</w:t>
      </w:r>
      <w:r w:rsidR="004F7F76" w:rsidRPr="00056AAD">
        <w:rPr>
          <w:rFonts w:ascii="Calibri" w:hAnsi="Calibri"/>
        </w:rPr>
        <w:t xml:space="preserve">hese two sums should result in total student engagement </w:t>
      </w:r>
      <w:r w:rsidR="004F7F76" w:rsidRPr="00056AAD">
        <w:rPr>
          <w:rFonts w:ascii="Calibri" w:hAnsi="Calibri"/>
        </w:rPr>
        <w:lastRenderedPageBreak/>
        <w:t xml:space="preserve">time of 112.5 hours for the course. Note that these time allotments are </w:t>
      </w:r>
      <w:r w:rsidR="004F7F76" w:rsidRPr="00056AAD">
        <w:rPr>
          <w:rFonts w:ascii="Calibri" w:hAnsi="Calibri"/>
          <w:bCs/>
        </w:rPr>
        <w:t>minimums</w:t>
      </w:r>
      <w:r w:rsidR="004F7F76" w:rsidRPr="00056AAD">
        <w:rPr>
          <w:rFonts w:ascii="Calibri" w:hAnsi="Calibri"/>
        </w:rPr>
        <w:t>, not maximums.</w:t>
      </w:r>
    </w:p>
    <w:p w14:paraId="2E8B5871" w14:textId="77777777" w:rsidR="004F7F76" w:rsidRPr="00056AAD" w:rsidRDefault="004F7F76" w:rsidP="004F7F76">
      <w:pPr>
        <w:rPr>
          <w:rFonts w:ascii="Calibri" w:hAnsi="Calibri"/>
          <w:b/>
        </w:rPr>
      </w:pPr>
    </w:p>
    <w:p w14:paraId="32CCB26E" w14:textId="23291B89" w:rsidR="004F7F76" w:rsidRPr="008E1F3E" w:rsidRDefault="004F7F76" w:rsidP="004F7F76">
      <w:pPr>
        <w:rPr>
          <w:rFonts w:ascii="Calibri" w:hAnsi="Calibri"/>
          <w:b/>
        </w:rPr>
      </w:pPr>
      <w:r w:rsidRPr="00056AAD">
        <w:rPr>
          <w:rFonts w:ascii="Calibri" w:hAnsi="Calibri"/>
          <w:b/>
          <w:u w:val="single"/>
        </w:rPr>
        <w:t xml:space="preserve">Statement Regarding Possibility of Syllabus and/or Schedule Change:  </w:t>
      </w:r>
    </w:p>
    <w:p w14:paraId="6B03244F" w14:textId="1CF5185F" w:rsidR="004F7F76" w:rsidRPr="00EF3D7D" w:rsidRDefault="004F7F76" w:rsidP="005E3ABC">
      <w:pPr>
        <w:rPr>
          <w:rFonts w:ascii="Calibri" w:hAnsi="Calibri"/>
        </w:rPr>
      </w:pPr>
      <w:r w:rsidRPr="00056AAD">
        <w:rPr>
          <w:rFonts w:ascii="Calibri" w:hAnsi="Calibri"/>
        </w:rPr>
        <w:t xml:space="preserve">At times, topics shown in this syllabus may be taught in a different sequence, new topics added, and others adjusted. This will ensure the relevancy of the course and enhance your learning.  Please be prepared to be flexible and adjust as this class evolves. </w:t>
      </w:r>
      <w:r w:rsidR="00C331D7" w:rsidRPr="00056AAD">
        <w:rPr>
          <w:rFonts w:ascii="Calibri" w:hAnsi="Calibri"/>
        </w:rPr>
        <w:t xml:space="preserve">All </w:t>
      </w:r>
      <w:r w:rsidRPr="00056AAD">
        <w:rPr>
          <w:rFonts w:ascii="Calibri" w:hAnsi="Calibri"/>
        </w:rPr>
        <w:t>notifications of changes will be done through Blackboard announcements and emails.</w:t>
      </w:r>
    </w:p>
    <w:p w14:paraId="38D32E70" w14:textId="77777777" w:rsidR="00C331D7" w:rsidRPr="00056AAD" w:rsidRDefault="00C331D7" w:rsidP="005E3ABC">
      <w:pPr>
        <w:rPr>
          <w:rFonts w:ascii="Calibri" w:hAnsi="Calibri"/>
          <w:b/>
        </w:rPr>
      </w:pPr>
    </w:p>
    <w:p w14:paraId="61740EFF" w14:textId="249071DA" w:rsidR="005E3ABC" w:rsidRPr="00056AAD" w:rsidRDefault="004F7F76" w:rsidP="005E3ABC">
      <w:pPr>
        <w:rPr>
          <w:rFonts w:ascii="Calibri" w:hAnsi="Calibri"/>
        </w:rPr>
      </w:pPr>
      <w:r w:rsidRPr="00056AAD">
        <w:rPr>
          <w:rFonts w:ascii="Calibri" w:hAnsi="Calibri"/>
          <w:b/>
        </w:rPr>
        <w:t>CLASS POLICIES:</w:t>
      </w:r>
    </w:p>
    <w:p w14:paraId="3C7027AD" w14:textId="77777777" w:rsidR="005E3ABC" w:rsidRPr="00056AAD" w:rsidRDefault="005E3ABC" w:rsidP="005E3ABC">
      <w:pPr>
        <w:rPr>
          <w:rFonts w:ascii="Calibri" w:hAnsi="Calibri"/>
          <w:b/>
        </w:rPr>
      </w:pPr>
    </w:p>
    <w:p w14:paraId="4CD2B75E" w14:textId="77777777" w:rsidR="00057C8F" w:rsidRPr="00253651" w:rsidRDefault="00057C8F" w:rsidP="00057C8F">
      <w:pPr>
        <w:pStyle w:val="BodyA"/>
        <w:spacing w:after="0"/>
        <w:rPr>
          <w:rFonts w:eastAsia="Cambria"/>
        </w:rPr>
      </w:pPr>
      <w:r w:rsidRPr="00253651">
        <w:rPr>
          <w:rFonts w:eastAsia="Cambria"/>
          <w:b/>
          <w:bCs/>
        </w:rPr>
        <w:t>Gallaudet University Academic Integrity Policy:</w:t>
      </w:r>
      <w:r w:rsidRPr="00253651">
        <w:rPr>
          <w:rFonts w:eastAsia="Cambria"/>
        </w:rPr>
        <w:t xml:space="preserve">  </w:t>
      </w:r>
    </w:p>
    <w:p w14:paraId="4AD1709B" w14:textId="77777777" w:rsidR="00057C8F" w:rsidRPr="00253651" w:rsidRDefault="00057C8F" w:rsidP="00057C8F">
      <w:pPr>
        <w:pStyle w:val="BodyA"/>
        <w:rPr>
          <w:rFonts w:eastAsia="Cambria"/>
        </w:rPr>
      </w:pPr>
      <w:r w:rsidRPr="00253651">
        <w:rPr>
          <w:rFonts w:eastAsia="Cambria"/>
        </w:rPr>
        <w:t>Do not plagiarize in this or any other Gallaudet University class.  If you see a good idea and use it in a paper, presentation, or even a comment in class, add the author’s name before or after your comment.  This goes for when you exactly quote something or even when you just mention an idea from the author. All students must comply with the Gallaudet University Academic Integrity Policy. Using other people’s work as your own or using the same work for another class for this one is dishonest and only cheating yourself out of a good education. It is your responsibility to understand and follow this policy. The official policy can be found at</w:t>
      </w:r>
    </w:p>
    <w:p w14:paraId="5FD9D3E2" w14:textId="77777777" w:rsidR="00057C8F" w:rsidRPr="00253651" w:rsidRDefault="006370DF" w:rsidP="00057C8F">
      <w:pPr>
        <w:pStyle w:val="BodyA"/>
        <w:rPr>
          <w:rFonts w:eastAsia="Cambria"/>
        </w:rPr>
      </w:pPr>
      <w:hyperlink r:id="rId9" w:history="1">
        <w:r w:rsidR="00057C8F" w:rsidRPr="00253651">
          <w:rPr>
            <w:rStyle w:val="Hyperlink"/>
            <w:rFonts w:eastAsia="Cambria"/>
          </w:rPr>
          <w:t>http://www.gallaudet.edu/academic-catalog/registration-and-policies/undergraduate-policies/academic-integrity.html</w:t>
        </w:r>
      </w:hyperlink>
    </w:p>
    <w:p w14:paraId="42A25C51" w14:textId="77777777" w:rsidR="00057C8F" w:rsidRPr="00253651" w:rsidRDefault="00057C8F" w:rsidP="00057C8F">
      <w:pPr>
        <w:autoSpaceDE w:val="0"/>
        <w:autoSpaceDN w:val="0"/>
        <w:adjustRightInd w:val="0"/>
        <w:rPr>
          <w:rFonts w:ascii="Calibri" w:hAnsi="Calibri" w:cs="Calibri"/>
          <w:b/>
        </w:rPr>
      </w:pPr>
      <w:r w:rsidRPr="00253651">
        <w:rPr>
          <w:rFonts w:ascii="Calibri" w:hAnsi="Calibri" w:cs="Calibri"/>
          <w:b/>
        </w:rPr>
        <w:t>Gallaudet Undergraduate Academic Calendar</w:t>
      </w:r>
    </w:p>
    <w:p w14:paraId="69BC79BF" w14:textId="77777777" w:rsidR="00057C8F" w:rsidRPr="00253651" w:rsidRDefault="00057C8F" w:rsidP="00057C8F">
      <w:pPr>
        <w:autoSpaceDE w:val="0"/>
        <w:autoSpaceDN w:val="0"/>
        <w:adjustRightInd w:val="0"/>
        <w:rPr>
          <w:rFonts w:ascii="Calibri" w:hAnsi="Calibri" w:cs="Calibri"/>
        </w:rPr>
      </w:pPr>
      <w:r w:rsidRPr="00253651">
        <w:rPr>
          <w:rFonts w:ascii="Calibri" w:hAnsi="Calibri" w:cs="Calibri"/>
        </w:rPr>
        <w:t xml:space="preserve">It is your responsibility to familiarize yourself with Gallaudet University’s Academic Calendar with respect to when classes </w:t>
      </w:r>
      <w:proofErr w:type="gramStart"/>
      <w:r w:rsidRPr="00253651">
        <w:rPr>
          <w:rFonts w:ascii="Calibri" w:hAnsi="Calibri" w:cs="Calibri"/>
        </w:rPr>
        <w:t>meet</w:t>
      </w:r>
      <w:proofErr w:type="gramEnd"/>
      <w:r w:rsidRPr="00253651">
        <w:rPr>
          <w:rFonts w:ascii="Calibri" w:hAnsi="Calibri" w:cs="Calibri"/>
        </w:rPr>
        <w:t xml:space="preserve"> and holidays are.  The Academic Calendar can be found at the Gallaudet University website at </w:t>
      </w:r>
      <w:hyperlink r:id="rId10" w:history="1">
        <w:r w:rsidRPr="00253651">
          <w:rPr>
            <w:rStyle w:val="Hyperlink"/>
            <w:rFonts w:ascii="Calibri" w:hAnsi="Calibri" w:cs="Calibri"/>
          </w:rPr>
          <w:t>http://www.gallaudet.edu/registrars-office/academic-calendars/undergraduate-2016-2017.html</w:t>
        </w:r>
      </w:hyperlink>
    </w:p>
    <w:p w14:paraId="7E978AEB" w14:textId="77777777" w:rsidR="00057C8F" w:rsidRPr="00253651" w:rsidRDefault="00057C8F" w:rsidP="00057C8F">
      <w:pPr>
        <w:keepNext/>
        <w:keepLines/>
        <w:autoSpaceDE w:val="0"/>
        <w:autoSpaceDN w:val="0"/>
        <w:adjustRightInd w:val="0"/>
        <w:rPr>
          <w:rFonts w:ascii="Calibri" w:hAnsi="Calibri" w:cs="Calibri"/>
          <w:b/>
        </w:rPr>
      </w:pPr>
    </w:p>
    <w:p w14:paraId="16B96737" w14:textId="77777777" w:rsidR="00057C8F" w:rsidRPr="00253651" w:rsidRDefault="00057C8F" w:rsidP="00057C8F">
      <w:pPr>
        <w:keepNext/>
        <w:keepLines/>
        <w:autoSpaceDE w:val="0"/>
        <w:autoSpaceDN w:val="0"/>
        <w:adjustRightInd w:val="0"/>
        <w:rPr>
          <w:rFonts w:ascii="Calibri" w:hAnsi="Calibri" w:cs="Calibri"/>
        </w:rPr>
      </w:pPr>
      <w:r w:rsidRPr="00253651">
        <w:rPr>
          <w:rFonts w:ascii="Calibri" w:hAnsi="Calibri" w:cs="Calibri"/>
          <w:b/>
        </w:rPr>
        <w:t>OSWD Academic Accommodation Policy:</w:t>
      </w:r>
      <w:r w:rsidRPr="00253651">
        <w:rPr>
          <w:rFonts w:ascii="Calibri" w:hAnsi="Calibri" w:cs="Calibri"/>
        </w:rPr>
        <w:t xml:space="preserve"> </w:t>
      </w:r>
    </w:p>
    <w:p w14:paraId="61B9569C" w14:textId="77777777" w:rsidR="00057C8F" w:rsidRPr="00253651" w:rsidRDefault="00057C8F" w:rsidP="00057C8F">
      <w:pPr>
        <w:keepNext/>
        <w:keepLines/>
        <w:autoSpaceDE w:val="0"/>
        <w:autoSpaceDN w:val="0"/>
        <w:adjustRightInd w:val="0"/>
        <w:rPr>
          <w:rFonts w:ascii="Calibri" w:hAnsi="Calibri" w:cs="Calibri"/>
        </w:rPr>
      </w:pPr>
      <w:r w:rsidRPr="00253651">
        <w:rPr>
          <w:rFonts w:ascii="Calibri" w:hAnsi="Calibri" w:cs="Calibri"/>
        </w:rPr>
        <w:t xml:space="preserve">Students who require accommodations need to register with the Office for Students with Disabilities (OSWD) located in SAC 1022 in order to have their status certified and recorded. OSWD will contact the instructors to arrange for accommodation, but only after certification has been determined. No accommodation can be provided prior to authorization by OSWD. For more information about OSWD policy, go to </w:t>
      </w:r>
      <w:hyperlink r:id="rId11" w:history="1">
        <w:r w:rsidRPr="00253651">
          <w:rPr>
            <w:rStyle w:val="Hyperlink"/>
            <w:rFonts w:ascii="Calibri" w:hAnsi="Calibri" w:cs="Calibri"/>
          </w:rPr>
          <w:t>http://www.gallaudet.edu/academic-catalog/registration-and-policies/undergraduate-policies/academic-accommodations-policy.html</w:t>
        </w:r>
      </w:hyperlink>
    </w:p>
    <w:p w14:paraId="1E3C9044" w14:textId="77777777" w:rsidR="00057C8F" w:rsidRPr="00253651" w:rsidRDefault="00057C8F" w:rsidP="00057C8F">
      <w:pPr>
        <w:rPr>
          <w:rFonts w:ascii="Calibri" w:hAnsi="Calibri" w:cs="Calibri"/>
          <w:b/>
        </w:rPr>
      </w:pPr>
    </w:p>
    <w:p w14:paraId="3E360212" w14:textId="56BC1C3C" w:rsidR="00057C8F" w:rsidRPr="00057C8F" w:rsidRDefault="00057C8F" w:rsidP="00057C8F">
      <w:pPr>
        <w:rPr>
          <w:rFonts w:ascii="Calibri" w:hAnsi="Calibri" w:cs="Calibri"/>
          <w:b/>
        </w:rPr>
      </w:pPr>
      <w:r>
        <w:rPr>
          <w:rFonts w:ascii="Calibri" w:hAnsi="Calibri" w:cs="Calibri"/>
          <w:b/>
        </w:rPr>
        <w:br w:type="page"/>
      </w:r>
      <w:r w:rsidRPr="00253651">
        <w:rPr>
          <w:rFonts w:ascii="Calibri" w:hAnsi="Calibri" w:cs="Calibri"/>
          <w:b/>
        </w:rPr>
        <w:lastRenderedPageBreak/>
        <w:t xml:space="preserve">ADA Compliance </w:t>
      </w:r>
    </w:p>
    <w:p w14:paraId="38FA3E70" w14:textId="77777777" w:rsidR="00057C8F" w:rsidRPr="00253651" w:rsidRDefault="00057C8F" w:rsidP="00057C8F">
      <w:pPr>
        <w:autoSpaceDE w:val="0"/>
        <w:autoSpaceDN w:val="0"/>
        <w:adjustRightInd w:val="0"/>
        <w:rPr>
          <w:rFonts w:ascii="Calibri" w:hAnsi="Calibri" w:cs="Calibri"/>
        </w:rPr>
      </w:pPr>
      <w:r w:rsidRPr="00253651">
        <w:rPr>
          <w:rFonts w:ascii="Calibri" w:hAnsi="Calibri" w:cs="Calibri"/>
        </w:rPr>
        <w:t xml:space="preserve">For information on your rights under the ADA and Section 504 of the Rehabilitation Act, please see </w:t>
      </w:r>
      <w:hyperlink r:id="rId12" w:history="1">
        <w:r w:rsidRPr="00253651">
          <w:rPr>
            <w:rStyle w:val="Hyperlink"/>
            <w:rFonts w:ascii="Calibri" w:hAnsi="Calibri" w:cs="Calibri"/>
          </w:rPr>
          <w:t>https://www.gallaudet.edu/af/section-1-general/110-reasonable-accommodation.html</w:t>
        </w:r>
      </w:hyperlink>
    </w:p>
    <w:p w14:paraId="733A169E" w14:textId="77777777" w:rsidR="00057C8F" w:rsidRPr="00253651" w:rsidRDefault="00057C8F" w:rsidP="00057C8F">
      <w:pPr>
        <w:autoSpaceDE w:val="0"/>
        <w:autoSpaceDN w:val="0"/>
        <w:adjustRightInd w:val="0"/>
        <w:rPr>
          <w:rFonts w:ascii="Calibri" w:hAnsi="Calibri" w:cs="Calibri"/>
          <w:b/>
        </w:rPr>
      </w:pPr>
    </w:p>
    <w:p w14:paraId="168293A0" w14:textId="77777777" w:rsidR="00057C8F" w:rsidRPr="00253651" w:rsidRDefault="00057C8F" w:rsidP="00057C8F">
      <w:pPr>
        <w:autoSpaceDE w:val="0"/>
        <w:autoSpaceDN w:val="0"/>
        <w:adjustRightInd w:val="0"/>
        <w:rPr>
          <w:rFonts w:ascii="Calibri" w:hAnsi="Calibri" w:cs="Calibri"/>
          <w:color w:val="000000"/>
        </w:rPr>
      </w:pPr>
      <w:r w:rsidRPr="00253651">
        <w:rPr>
          <w:rFonts w:ascii="Calibri" w:hAnsi="Calibri" w:cs="Calibri"/>
          <w:b/>
        </w:rPr>
        <w:t>Class Cancellation or University Closing:</w:t>
      </w:r>
    </w:p>
    <w:p w14:paraId="2A662E14" w14:textId="77777777" w:rsidR="00057C8F" w:rsidRPr="00253651" w:rsidRDefault="00057C8F" w:rsidP="00057C8F">
      <w:pPr>
        <w:autoSpaceDE w:val="0"/>
        <w:autoSpaceDN w:val="0"/>
        <w:adjustRightInd w:val="0"/>
        <w:rPr>
          <w:rFonts w:ascii="Calibri" w:hAnsi="Calibri" w:cs="Calibri"/>
        </w:rPr>
      </w:pPr>
      <w:r w:rsidRPr="00253651">
        <w:rPr>
          <w:rFonts w:ascii="Calibri" w:hAnsi="Calibri" w:cs="Calibri"/>
        </w:rPr>
        <w:t>If the university closes for any reason or the instructor unexpectedly misses class, that day’s work will be conducted via Blackboard. Check the announcement section of Blackboard for specific instructions, which will be posted by class time if at all possible.</w:t>
      </w:r>
    </w:p>
    <w:p w14:paraId="2D027DA6" w14:textId="77777777" w:rsidR="00057C8F" w:rsidRPr="00253651" w:rsidRDefault="00057C8F" w:rsidP="00057C8F">
      <w:pPr>
        <w:autoSpaceDE w:val="0"/>
        <w:autoSpaceDN w:val="0"/>
        <w:adjustRightInd w:val="0"/>
        <w:rPr>
          <w:rFonts w:ascii="Calibri" w:hAnsi="Calibri" w:cs="Calibri"/>
        </w:rPr>
      </w:pPr>
    </w:p>
    <w:p w14:paraId="539B0E9D" w14:textId="77777777" w:rsidR="00057C8F" w:rsidRPr="00253651" w:rsidRDefault="00057C8F" w:rsidP="00057C8F">
      <w:pPr>
        <w:autoSpaceDE w:val="0"/>
        <w:autoSpaceDN w:val="0"/>
        <w:adjustRightInd w:val="0"/>
        <w:rPr>
          <w:rFonts w:ascii="Calibri" w:hAnsi="Calibri" w:cs="Calibri"/>
          <w:color w:val="000000"/>
        </w:rPr>
      </w:pPr>
      <w:r w:rsidRPr="00253651">
        <w:rPr>
          <w:rFonts w:ascii="Calibri" w:hAnsi="Calibri" w:cs="Calibri"/>
          <w:b/>
          <w:bCs/>
          <w:color w:val="000000"/>
        </w:rPr>
        <w:t>Reporting Responsibilities:</w:t>
      </w:r>
    </w:p>
    <w:p w14:paraId="7E8C778C" w14:textId="77777777" w:rsidR="00057C8F" w:rsidRPr="00253651" w:rsidRDefault="00057C8F" w:rsidP="00057C8F">
      <w:pPr>
        <w:autoSpaceDE w:val="0"/>
        <w:autoSpaceDN w:val="0"/>
        <w:adjustRightInd w:val="0"/>
        <w:rPr>
          <w:rFonts w:ascii="Calibri" w:hAnsi="Calibri" w:cs="Calibri"/>
          <w:color w:val="000000"/>
        </w:rPr>
      </w:pPr>
      <w:r w:rsidRPr="00253651">
        <w:rPr>
          <w:rFonts w:ascii="Calibri" w:hAnsi="Calibri" w:cs="Calibri"/>
          <w:color w:val="000000"/>
        </w:rPr>
        <w:t>While I want you to feel comfortable coming to me with issues you may be struggling with or concerns you may be having, please be aware that I have some reporting requirements that are part of my job requirements at Gallaudet University.</w:t>
      </w:r>
    </w:p>
    <w:p w14:paraId="6DD31FE1" w14:textId="77777777" w:rsidR="00057C8F" w:rsidRPr="00253651" w:rsidRDefault="00057C8F" w:rsidP="00057C8F">
      <w:pPr>
        <w:autoSpaceDE w:val="0"/>
        <w:autoSpaceDN w:val="0"/>
        <w:adjustRightInd w:val="0"/>
        <w:rPr>
          <w:rFonts w:ascii="Calibri" w:hAnsi="Calibri" w:cs="Calibri"/>
          <w:color w:val="000000"/>
        </w:rPr>
      </w:pPr>
    </w:p>
    <w:p w14:paraId="577AFBD7" w14:textId="77777777" w:rsidR="00057C8F" w:rsidRPr="00253651" w:rsidRDefault="00057C8F" w:rsidP="00057C8F">
      <w:pPr>
        <w:autoSpaceDE w:val="0"/>
        <w:autoSpaceDN w:val="0"/>
        <w:adjustRightInd w:val="0"/>
        <w:rPr>
          <w:rFonts w:ascii="Calibri" w:hAnsi="Calibri" w:cs="Calibri"/>
          <w:color w:val="000000"/>
        </w:rPr>
      </w:pPr>
      <w:r w:rsidRPr="00253651">
        <w:rPr>
          <w:rFonts w:ascii="Calibri" w:hAnsi="Calibri" w:cs="Calibri"/>
          <w:color w:val="000000"/>
        </w:rPr>
        <w:t xml:space="preserve">For example, if you inform me of an issue of sexual harassment, sexual assault, or discrimination I will keep the information as private as I can, but I am required to bring it to the attention of the Title IX Coordinator or EEO/AA office. If you would like to talk to those offices directly, they can be reached by contacting Jennie </w:t>
      </w:r>
      <w:proofErr w:type="spellStart"/>
      <w:r w:rsidRPr="00253651">
        <w:rPr>
          <w:rFonts w:ascii="Calibri" w:hAnsi="Calibri" w:cs="Calibri"/>
          <w:color w:val="000000"/>
        </w:rPr>
        <w:t>Sivak</w:t>
      </w:r>
      <w:proofErr w:type="spellEnd"/>
      <w:r w:rsidRPr="00253651">
        <w:rPr>
          <w:rFonts w:ascii="Calibri" w:hAnsi="Calibri" w:cs="Calibri"/>
          <w:color w:val="000000"/>
        </w:rPr>
        <w:t xml:space="preserve"> through VP (202-759-1734) or at her office in College Hall 110 or at the following website: </w:t>
      </w:r>
      <w:hyperlink r:id="rId13">
        <w:r w:rsidRPr="00253651">
          <w:rPr>
            <w:rStyle w:val="Hyperlink"/>
            <w:rFonts w:ascii="Calibri" w:hAnsi="Calibri" w:cs="Calibri"/>
          </w:rPr>
          <w:t>https://www.gallaudet.edu/title-ix</w:t>
        </w:r>
      </w:hyperlink>
      <w:r w:rsidRPr="00253651">
        <w:rPr>
          <w:rFonts w:ascii="Calibri" w:hAnsi="Calibri" w:cs="Calibri"/>
          <w:color w:val="000000"/>
        </w:rPr>
        <w:t xml:space="preserve">. Additionally, you can also report incidents or complaints to DPS. You can also get support at CAPS (Counseling and Psychological Services), SHS (Student Health Services) and the Ombudsman. </w:t>
      </w:r>
    </w:p>
    <w:p w14:paraId="241C3FBF" w14:textId="77777777" w:rsidR="00057C8F" w:rsidRPr="00253651" w:rsidRDefault="00057C8F" w:rsidP="00057C8F">
      <w:pPr>
        <w:autoSpaceDE w:val="0"/>
        <w:autoSpaceDN w:val="0"/>
        <w:adjustRightInd w:val="0"/>
        <w:rPr>
          <w:rFonts w:ascii="Calibri" w:hAnsi="Calibri" w:cs="Calibri"/>
          <w:color w:val="000000"/>
        </w:rPr>
      </w:pPr>
    </w:p>
    <w:p w14:paraId="6AC657A7" w14:textId="77777777" w:rsidR="00057C8F" w:rsidRPr="00253651" w:rsidRDefault="00057C8F" w:rsidP="00057C8F">
      <w:pPr>
        <w:autoSpaceDE w:val="0"/>
        <w:autoSpaceDN w:val="0"/>
        <w:adjustRightInd w:val="0"/>
        <w:rPr>
          <w:rFonts w:ascii="Calibri" w:hAnsi="Calibri" w:cs="Calibri"/>
          <w:color w:val="000000"/>
        </w:rPr>
      </w:pPr>
      <w:r w:rsidRPr="00253651">
        <w:rPr>
          <w:rFonts w:ascii="Calibri" w:hAnsi="Calibri" w:cs="Calibri"/>
          <w:color w:val="000000"/>
        </w:rPr>
        <w:t xml:space="preserve">Another common example is if you are struggling with an issue that may be traumatic or unusual stress. I will likely inform the campus Behavioral Intervention Team (BIT) or CAPS. If you would like to reach out directly to them for assistance, you can contact them at </w:t>
      </w:r>
      <w:hyperlink r:id="rId14">
        <w:r w:rsidRPr="00253651">
          <w:rPr>
            <w:rStyle w:val="Hyperlink"/>
            <w:rFonts w:ascii="Calibri" w:hAnsi="Calibri" w:cs="Calibri"/>
          </w:rPr>
          <w:t>https://www.gallaudet.edu/student-affairs/behavior-intervention-team</w:t>
        </w:r>
      </w:hyperlink>
      <w:r w:rsidRPr="00253651">
        <w:rPr>
          <w:rFonts w:ascii="Calibri" w:hAnsi="Calibri" w:cs="Calibri"/>
          <w:color w:val="000000"/>
        </w:rPr>
        <w:t xml:space="preserve">. </w:t>
      </w:r>
    </w:p>
    <w:p w14:paraId="561D96A1" w14:textId="77777777" w:rsidR="00057C8F" w:rsidRPr="00253651" w:rsidRDefault="00057C8F" w:rsidP="00057C8F">
      <w:pPr>
        <w:autoSpaceDE w:val="0"/>
        <w:autoSpaceDN w:val="0"/>
        <w:adjustRightInd w:val="0"/>
        <w:rPr>
          <w:rFonts w:ascii="Calibri" w:hAnsi="Calibri" w:cs="Calibri"/>
          <w:color w:val="000000"/>
        </w:rPr>
      </w:pPr>
    </w:p>
    <w:p w14:paraId="48288D28" w14:textId="77777777" w:rsidR="00057C8F" w:rsidRPr="00253651" w:rsidRDefault="00057C8F" w:rsidP="00057C8F">
      <w:pPr>
        <w:autoSpaceDE w:val="0"/>
        <w:autoSpaceDN w:val="0"/>
        <w:adjustRightInd w:val="0"/>
        <w:rPr>
          <w:rFonts w:ascii="Calibri" w:hAnsi="Calibri" w:cs="Calibri"/>
          <w:color w:val="000000"/>
        </w:rPr>
      </w:pPr>
      <w:r w:rsidRPr="00253651">
        <w:rPr>
          <w:rFonts w:ascii="Calibri" w:hAnsi="Calibri" w:cs="Calibri"/>
          <w:color w:val="000000"/>
        </w:rPr>
        <w:t xml:space="preserve">Finally, know that I am always willing to listen and give advice if needed. </w:t>
      </w:r>
    </w:p>
    <w:p w14:paraId="672C485A" w14:textId="77777777" w:rsidR="005E3ABC" w:rsidRPr="00056AAD" w:rsidRDefault="005E3ABC" w:rsidP="005E3ABC">
      <w:pPr>
        <w:rPr>
          <w:rFonts w:ascii="Calibri" w:hAnsi="Calibri"/>
          <w:b/>
        </w:rPr>
      </w:pPr>
    </w:p>
    <w:p w14:paraId="53BF43F6" w14:textId="77777777" w:rsidR="00792A4D" w:rsidRPr="00056AAD" w:rsidRDefault="00792A4D" w:rsidP="00792A4D">
      <w:pPr>
        <w:jc w:val="center"/>
        <w:rPr>
          <w:rFonts w:ascii="Calibri" w:hAnsi="Calibri"/>
          <w:b/>
          <w:sz w:val="8"/>
        </w:rPr>
      </w:pPr>
    </w:p>
    <w:p w14:paraId="6B9F0C2E" w14:textId="0B40438E" w:rsidR="00792A4D" w:rsidRPr="00056AAD" w:rsidRDefault="008E1F3E" w:rsidP="00792A4D">
      <w:pPr>
        <w:spacing w:after="120"/>
        <w:rPr>
          <w:rFonts w:ascii="Calibri" w:hAnsi="Calibri"/>
          <w:b/>
        </w:rPr>
      </w:pPr>
      <w:r w:rsidRPr="00056AAD">
        <w:rPr>
          <w:rFonts w:ascii="Calibri" w:hAnsi="Calibri"/>
          <w:b/>
        </w:rPr>
        <w:t xml:space="preserve">STUDENT LEARNING OUTCOMES (SLOS) AND ASSESSMENT OF LEARNING: </w:t>
      </w:r>
    </w:p>
    <w:p w14:paraId="1F55B2C3" w14:textId="6F1708FF" w:rsidR="00057C8F" w:rsidRDefault="00057C8F" w:rsidP="00057C8F">
      <w:pPr>
        <w:spacing w:after="120"/>
        <w:rPr>
          <w:rFonts w:ascii="Calibri" w:hAnsi="Calibri" w:cs="Calibri"/>
          <w:b/>
        </w:rPr>
      </w:pPr>
      <w:r w:rsidRPr="00253651">
        <w:rPr>
          <w:rFonts w:ascii="Calibri" w:hAnsi="Calibri" w:cs="Calibri"/>
          <w:b/>
        </w:rPr>
        <w:t>Please see the end of the syllabus for a complete chart of SLOs, critical learning opportunities, assessment methods, and alignment with program and university outcomes as well as those required by the Accreditation Council for Business Schools and Programs (ACBSP).</w:t>
      </w:r>
    </w:p>
    <w:p w14:paraId="61C101B1" w14:textId="77777777" w:rsidR="00057C8F" w:rsidRDefault="00057C8F">
      <w:pPr>
        <w:rPr>
          <w:rFonts w:ascii="Calibri" w:hAnsi="Calibri" w:cs="Calibri"/>
          <w:b/>
        </w:rPr>
      </w:pPr>
      <w:r>
        <w:rPr>
          <w:rFonts w:ascii="Calibri" w:hAnsi="Calibri" w:cs="Calibri"/>
          <w:b/>
        </w:rPr>
        <w:br w:type="page"/>
      </w:r>
    </w:p>
    <w:p w14:paraId="68587CEB" w14:textId="77777777" w:rsidR="00057C8F" w:rsidRPr="00253651" w:rsidRDefault="00057C8F" w:rsidP="00057C8F">
      <w:pPr>
        <w:contextualSpacing/>
        <w:jc w:val="center"/>
        <w:rPr>
          <w:rFonts w:ascii="Calibri" w:eastAsia="Arial,Calibri" w:hAnsi="Calibri" w:cs="Calibri"/>
          <w:b/>
          <w:bCs/>
          <w:sz w:val="32"/>
          <w:szCs w:val="32"/>
        </w:rPr>
      </w:pPr>
      <w:r w:rsidRPr="00253651">
        <w:rPr>
          <w:rFonts w:ascii="Calibri" w:eastAsia="Arial" w:hAnsi="Calibri" w:cs="Calibri"/>
          <w:b/>
          <w:bCs/>
          <w:sz w:val="32"/>
          <w:szCs w:val="32"/>
        </w:rPr>
        <w:lastRenderedPageBreak/>
        <w:t>Business Administration Program</w:t>
      </w:r>
    </w:p>
    <w:p w14:paraId="25BD42C0" w14:textId="77777777" w:rsidR="00057C8F" w:rsidRPr="00253651" w:rsidRDefault="00057C8F" w:rsidP="00057C8F">
      <w:pPr>
        <w:jc w:val="center"/>
        <w:rPr>
          <w:rFonts w:ascii="Calibri" w:eastAsia="Arial" w:hAnsi="Calibri" w:cs="Calibri"/>
          <w:b/>
          <w:bCs/>
          <w:sz w:val="32"/>
          <w:szCs w:val="32"/>
        </w:rPr>
      </w:pPr>
    </w:p>
    <w:p w14:paraId="68B6917F" w14:textId="77777777" w:rsidR="00057C8F" w:rsidRPr="00253651" w:rsidRDefault="00057C8F" w:rsidP="00057C8F">
      <w:pPr>
        <w:jc w:val="center"/>
        <w:rPr>
          <w:rFonts w:ascii="Calibri" w:eastAsia="Times New Roman" w:hAnsi="Calibri" w:cs="Calibri"/>
          <w:b/>
          <w:color w:val="333333"/>
          <w:sz w:val="30"/>
          <w:szCs w:val="30"/>
        </w:rPr>
      </w:pPr>
      <w:r w:rsidRPr="00253651">
        <w:rPr>
          <w:rFonts w:ascii="Calibri" w:eastAsia="Arial" w:hAnsi="Calibri" w:cs="Calibri"/>
          <w:b/>
          <w:bCs/>
          <w:sz w:val="32"/>
          <w:szCs w:val="32"/>
        </w:rPr>
        <w:t>Student Learning Outcomes</w:t>
      </w:r>
      <w:r w:rsidRPr="00253651">
        <w:rPr>
          <w:rFonts w:ascii="Calibri" w:eastAsia="Times New Roman" w:hAnsi="Calibri" w:cs="Calibri"/>
          <w:b/>
          <w:color w:val="333333"/>
          <w:sz w:val="30"/>
          <w:szCs w:val="30"/>
        </w:rPr>
        <w:t xml:space="preserve"> AY 2019 - 2020</w:t>
      </w:r>
    </w:p>
    <w:p w14:paraId="3EF8957F" w14:textId="77777777" w:rsidR="00057C8F" w:rsidRPr="00253651" w:rsidRDefault="00057C8F" w:rsidP="00057C8F">
      <w:pPr>
        <w:ind w:left="720"/>
        <w:contextualSpacing/>
        <w:rPr>
          <w:rFonts w:ascii="Calibri" w:eastAsia="Times New Roman" w:hAnsi="Calibri" w:cs="Calibri"/>
          <w:color w:val="333333"/>
          <w:szCs w:val="30"/>
          <w:lang w:eastAsia="zh-CN"/>
        </w:rPr>
      </w:pPr>
      <w:r w:rsidRPr="00253651">
        <w:rPr>
          <w:rFonts w:ascii="Calibri" w:eastAsia="Times New Roman" w:hAnsi="Calibri" w:cs="Calibri"/>
          <w:color w:val="333333"/>
          <w:szCs w:val="30"/>
          <w:lang w:eastAsia="zh-CN"/>
        </w:rPr>
        <w:t xml:space="preserve">Graduates of BS in Business Administration Program will demonstrate competence and learning outcomes in the following six domains: </w:t>
      </w:r>
    </w:p>
    <w:p w14:paraId="618BF33D" w14:textId="77777777" w:rsidR="00057C8F" w:rsidRPr="00253651" w:rsidRDefault="00057C8F" w:rsidP="00057C8F">
      <w:pPr>
        <w:ind w:left="720"/>
        <w:contextualSpacing/>
        <w:rPr>
          <w:rFonts w:ascii="Calibri" w:eastAsia="Times New Roman" w:hAnsi="Calibri" w:cs="Calibri"/>
          <w:color w:val="333333"/>
          <w:szCs w:val="30"/>
          <w:lang w:eastAsia="zh-CN"/>
        </w:rPr>
      </w:pPr>
    </w:p>
    <w:p w14:paraId="50FF5DA6" w14:textId="77777777" w:rsidR="00057C8F" w:rsidRPr="00253651" w:rsidRDefault="00057C8F" w:rsidP="00057C8F">
      <w:pPr>
        <w:pStyle w:val="ListParagraph"/>
        <w:numPr>
          <w:ilvl w:val="0"/>
          <w:numId w:val="10"/>
        </w:numPr>
        <w:spacing w:line="276" w:lineRule="auto"/>
        <w:ind w:left="1080"/>
        <w:rPr>
          <w:rFonts w:ascii="Calibri" w:eastAsia="Times New Roman" w:hAnsi="Calibri" w:cs="Calibri"/>
          <w:color w:val="333333"/>
          <w:szCs w:val="30"/>
          <w:lang w:eastAsia="zh-CN"/>
        </w:rPr>
      </w:pPr>
      <w:r w:rsidRPr="00253651">
        <w:rPr>
          <w:rFonts w:ascii="Calibri" w:eastAsia="Times New Roman" w:hAnsi="Calibri" w:cs="Calibri"/>
          <w:color w:val="333333"/>
          <w:szCs w:val="30"/>
          <w:lang w:eastAsia="zh-CN"/>
        </w:rPr>
        <w:t>Accurately apply fundamental business concepts, models and principles to address hypothetical or real-world business issues.</w:t>
      </w:r>
      <w:r w:rsidRPr="00253651">
        <w:rPr>
          <w:rFonts w:ascii="Calibri" w:eastAsia="Times New Roman" w:hAnsi="Calibri" w:cs="Calibri"/>
          <w:b/>
          <w:color w:val="333333"/>
          <w:szCs w:val="30"/>
          <w:lang w:eastAsia="zh-CN"/>
        </w:rPr>
        <w:t xml:space="preserve"> (Common Business Knowledge &amp; Inquiry)</w:t>
      </w:r>
    </w:p>
    <w:p w14:paraId="6FB8981F" w14:textId="77777777" w:rsidR="00057C8F" w:rsidRPr="00253651" w:rsidRDefault="00057C8F" w:rsidP="00057C8F">
      <w:pPr>
        <w:pStyle w:val="ListParagraph"/>
        <w:ind w:left="1080"/>
        <w:rPr>
          <w:rFonts w:ascii="Calibri" w:eastAsia="Times New Roman" w:hAnsi="Calibri" w:cs="Calibri"/>
          <w:color w:val="333333"/>
          <w:szCs w:val="30"/>
          <w:lang w:eastAsia="zh-CN"/>
        </w:rPr>
      </w:pPr>
    </w:p>
    <w:p w14:paraId="17B0CFE8" w14:textId="77777777" w:rsidR="00057C8F" w:rsidRPr="00253651" w:rsidRDefault="00057C8F" w:rsidP="00057C8F">
      <w:pPr>
        <w:pStyle w:val="ListParagraph"/>
        <w:numPr>
          <w:ilvl w:val="0"/>
          <w:numId w:val="10"/>
        </w:numPr>
        <w:spacing w:line="276" w:lineRule="auto"/>
        <w:ind w:left="1080"/>
        <w:rPr>
          <w:rFonts w:ascii="Calibri" w:eastAsia="Times New Roman" w:hAnsi="Calibri" w:cs="Calibri"/>
          <w:color w:val="333333"/>
          <w:szCs w:val="30"/>
          <w:lang w:eastAsia="zh-CN"/>
        </w:rPr>
      </w:pPr>
      <w:r w:rsidRPr="00253651">
        <w:rPr>
          <w:rFonts w:ascii="Calibri" w:eastAsia="Times New Roman" w:hAnsi="Calibri" w:cs="Calibri"/>
          <w:color w:val="333333"/>
          <w:szCs w:val="30"/>
          <w:lang w:eastAsia="zh-CN"/>
        </w:rPr>
        <w:t xml:space="preserve">Communicate effectively in both American Sign Language and written English in various formats and styles to a variety of audiences in multiple business contexts. </w:t>
      </w:r>
      <w:r w:rsidRPr="00253651">
        <w:rPr>
          <w:rFonts w:ascii="Calibri" w:eastAsia="Times New Roman" w:hAnsi="Calibri" w:cs="Calibri"/>
          <w:b/>
          <w:color w:val="333333"/>
          <w:szCs w:val="30"/>
          <w:lang w:eastAsia="zh-CN"/>
        </w:rPr>
        <w:t>(Communication)</w:t>
      </w:r>
    </w:p>
    <w:p w14:paraId="7524A775" w14:textId="77777777" w:rsidR="00057C8F" w:rsidRPr="00253651" w:rsidRDefault="00057C8F" w:rsidP="00057C8F">
      <w:pPr>
        <w:rPr>
          <w:rFonts w:ascii="Calibri" w:eastAsia="Times New Roman" w:hAnsi="Calibri" w:cs="Calibri"/>
          <w:color w:val="333333"/>
          <w:szCs w:val="30"/>
          <w:lang w:eastAsia="zh-CN"/>
        </w:rPr>
      </w:pPr>
    </w:p>
    <w:p w14:paraId="1A392BD7" w14:textId="77777777" w:rsidR="00057C8F" w:rsidRPr="00253651" w:rsidRDefault="00057C8F" w:rsidP="00057C8F">
      <w:pPr>
        <w:pStyle w:val="ListParagraph"/>
        <w:numPr>
          <w:ilvl w:val="0"/>
          <w:numId w:val="10"/>
        </w:numPr>
        <w:spacing w:line="276" w:lineRule="auto"/>
        <w:ind w:left="1080"/>
        <w:rPr>
          <w:rFonts w:ascii="Calibri" w:eastAsia="Times New Roman" w:hAnsi="Calibri" w:cs="Calibri"/>
          <w:color w:val="333333"/>
          <w:szCs w:val="30"/>
          <w:lang w:eastAsia="zh-CN"/>
        </w:rPr>
      </w:pPr>
      <w:r w:rsidRPr="00253651">
        <w:rPr>
          <w:rFonts w:ascii="Calibri" w:eastAsia="Times New Roman" w:hAnsi="Calibri" w:cs="Calibri"/>
          <w:color w:val="333333"/>
          <w:szCs w:val="30"/>
          <w:lang w:eastAsia="zh-CN"/>
        </w:rPr>
        <w:t xml:space="preserve">Apply technological tools, and statistical and quantitative reasoning skills in analyzing and evaluating numerical information to support evidence-based business decisions. </w:t>
      </w:r>
      <w:r w:rsidRPr="00253651">
        <w:rPr>
          <w:rFonts w:ascii="Calibri" w:eastAsia="Times New Roman" w:hAnsi="Calibri" w:cs="Calibri"/>
          <w:b/>
          <w:color w:val="333333"/>
          <w:szCs w:val="30"/>
          <w:lang w:eastAsia="zh-CN"/>
        </w:rPr>
        <w:t>(Quantitative Reasoning &amp; Technological Skills)</w:t>
      </w:r>
    </w:p>
    <w:p w14:paraId="1E53A628" w14:textId="77777777" w:rsidR="00057C8F" w:rsidRPr="00253651" w:rsidRDefault="00057C8F" w:rsidP="00057C8F">
      <w:pPr>
        <w:rPr>
          <w:rFonts w:ascii="Calibri" w:eastAsia="Times New Roman" w:hAnsi="Calibri" w:cs="Calibri"/>
          <w:color w:val="333333"/>
          <w:szCs w:val="30"/>
          <w:lang w:eastAsia="zh-CN"/>
        </w:rPr>
      </w:pPr>
    </w:p>
    <w:p w14:paraId="0A1A1836" w14:textId="77777777" w:rsidR="00057C8F" w:rsidRPr="00253651" w:rsidRDefault="00057C8F" w:rsidP="00057C8F">
      <w:pPr>
        <w:pStyle w:val="ListParagraph"/>
        <w:numPr>
          <w:ilvl w:val="0"/>
          <w:numId w:val="10"/>
        </w:numPr>
        <w:spacing w:line="276" w:lineRule="auto"/>
        <w:ind w:left="1080"/>
        <w:rPr>
          <w:rFonts w:ascii="Calibri" w:eastAsia="Times New Roman" w:hAnsi="Calibri" w:cs="Calibri"/>
          <w:color w:val="333333"/>
          <w:szCs w:val="30"/>
          <w:lang w:eastAsia="zh-CN"/>
        </w:rPr>
      </w:pPr>
      <w:r w:rsidRPr="00253651">
        <w:rPr>
          <w:rFonts w:ascii="Calibri" w:eastAsia="Times New Roman" w:hAnsi="Calibri" w:cs="Calibri"/>
          <w:color w:val="333333"/>
          <w:szCs w:val="30"/>
          <w:lang w:eastAsia="zh-CN"/>
        </w:rPr>
        <w:t xml:space="preserve">Critically assess business problems and develop well-supported solutions. </w:t>
      </w:r>
      <w:r w:rsidRPr="00253651">
        <w:rPr>
          <w:rFonts w:ascii="Calibri" w:eastAsia="Times New Roman" w:hAnsi="Calibri" w:cs="Calibri"/>
          <w:b/>
          <w:color w:val="333333"/>
          <w:szCs w:val="30"/>
          <w:lang w:eastAsia="zh-CN"/>
        </w:rPr>
        <w:t>(Critical Thinking &amp; Problem Solving)</w:t>
      </w:r>
    </w:p>
    <w:p w14:paraId="261F94A1" w14:textId="77777777" w:rsidR="00057C8F" w:rsidRPr="00253651" w:rsidRDefault="00057C8F" w:rsidP="00057C8F">
      <w:pPr>
        <w:rPr>
          <w:rFonts w:ascii="Calibri" w:eastAsia="Times New Roman" w:hAnsi="Calibri" w:cs="Calibri"/>
          <w:color w:val="333333"/>
          <w:szCs w:val="30"/>
          <w:lang w:eastAsia="zh-CN"/>
        </w:rPr>
      </w:pPr>
    </w:p>
    <w:p w14:paraId="2495A321" w14:textId="77777777" w:rsidR="00057C8F" w:rsidRPr="00253651" w:rsidRDefault="00057C8F" w:rsidP="00057C8F">
      <w:pPr>
        <w:pStyle w:val="ListParagraph"/>
        <w:numPr>
          <w:ilvl w:val="0"/>
          <w:numId w:val="10"/>
        </w:numPr>
        <w:spacing w:line="276" w:lineRule="auto"/>
        <w:ind w:left="1080"/>
        <w:rPr>
          <w:rFonts w:ascii="Calibri" w:eastAsia="Times New Roman" w:hAnsi="Calibri" w:cs="Calibri"/>
          <w:color w:val="333333"/>
          <w:szCs w:val="30"/>
          <w:lang w:eastAsia="zh-CN"/>
        </w:rPr>
      </w:pPr>
      <w:r w:rsidRPr="00253651">
        <w:rPr>
          <w:rFonts w:ascii="Calibri" w:eastAsia="Times New Roman" w:hAnsi="Calibri" w:cs="Calibri"/>
          <w:color w:val="333333"/>
          <w:szCs w:val="30"/>
          <w:lang w:eastAsia="zh-CN"/>
        </w:rPr>
        <w:t xml:space="preserve">Critically evaluate all business opportunities and challenges using a global business perspective. </w:t>
      </w:r>
      <w:r w:rsidRPr="00253651">
        <w:rPr>
          <w:rFonts w:ascii="Calibri" w:eastAsia="Times New Roman" w:hAnsi="Calibri" w:cs="Calibri"/>
          <w:b/>
          <w:color w:val="333333"/>
          <w:szCs w:val="30"/>
          <w:lang w:eastAsia="zh-CN"/>
        </w:rPr>
        <w:t>(Global Dimension)</w:t>
      </w:r>
    </w:p>
    <w:p w14:paraId="1B9FFD23" w14:textId="77777777" w:rsidR="00057C8F" w:rsidRPr="00253651" w:rsidRDefault="00057C8F" w:rsidP="00057C8F">
      <w:pPr>
        <w:pStyle w:val="ListParagraph"/>
        <w:ind w:left="1080"/>
        <w:rPr>
          <w:rFonts w:ascii="Calibri" w:eastAsia="Times New Roman" w:hAnsi="Calibri" w:cs="Calibri"/>
          <w:color w:val="333333"/>
          <w:szCs w:val="30"/>
          <w:lang w:eastAsia="zh-CN"/>
        </w:rPr>
      </w:pPr>
    </w:p>
    <w:p w14:paraId="63BEDA84" w14:textId="77777777" w:rsidR="00057C8F" w:rsidRPr="00253651" w:rsidRDefault="00057C8F" w:rsidP="00057C8F">
      <w:pPr>
        <w:pStyle w:val="ListParagraph"/>
        <w:numPr>
          <w:ilvl w:val="0"/>
          <w:numId w:val="10"/>
        </w:numPr>
        <w:spacing w:line="276" w:lineRule="auto"/>
        <w:ind w:left="1080"/>
        <w:rPr>
          <w:rFonts w:ascii="Calibri" w:eastAsia="Times New Roman" w:hAnsi="Calibri" w:cs="Calibri"/>
          <w:color w:val="333333"/>
          <w:szCs w:val="30"/>
          <w:lang w:eastAsia="zh-CN"/>
        </w:rPr>
      </w:pPr>
      <w:r w:rsidRPr="00253651">
        <w:rPr>
          <w:rFonts w:ascii="Calibri" w:eastAsia="Times New Roman" w:hAnsi="Calibri" w:cs="Calibri"/>
          <w:color w:val="333333"/>
          <w:szCs w:val="30"/>
          <w:lang w:eastAsia="zh-CN"/>
        </w:rPr>
        <w:t xml:space="preserve">Consistently act in a professional, ethical, and socially responsible manner, and collaborate effectively in teamwork when required. </w:t>
      </w:r>
      <w:r w:rsidRPr="00253651">
        <w:rPr>
          <w:rFonts w:ascii="Calibri" w:eastAsia="Times New Roman" w:hAnsi="Calibri" w:cs="Calibri"/>
          <w:b/>
          <w:color w:val="333333"/>
          <w:szCs w:val="30"/>
          <w:lang w:eastAsia="zh-CN"/>
        </w:rPr>
        <w:t>(Ethics &amp; Social Responsibility)</w:t>
      </w:r>
    </w:p>
    <w:p w14:paraId="009F01DC" w14:textId="3BD9F9BC" w:rsidR="00057C8F" w:rsidRDefault="00057C8F">
      <w:pPr>
        <w:rPr>
          <w:rFonts w:ascii="Calibri" w:hAnsi="Calibri" w:cs="Calibri"/>
          <w:b/>
        </w:rPr>
      </w:pPr>
      <w:r>
        <w:rPr>
          <w:rFonts w:ascii="Calibri" w:hAnsi="Calibri" w:cs="Calibri"/>
          <w:b/>
        </w:rPr>
        <w:br w:type="page"/>
      </w:r>
    </w:p>
    <w:p w14:paraId="0E678BF0" w14:textId="77777777" w:rsidR="00B37068" w:rsidRPr="00C61BC4" w:rsidRDefault="00B37068" w:rsidP="00B37068">
      <w:pPr>
        <w:jc w:val="center"/>
        <w:rPr>
          <w:rFonts w:ascii="Calibri" w:hAnsi="Calibri" w:cs="Calibri"/>
          <w:b/>
        </w:rPr>
      </w:pPr>
      <w:r w:rsidRPr="00253651">
        <w:rPr>
          <w:rFonts w:ascii="Calibri" w:eastAsia="Arial" w:hAnsi="Calibri" w:cs="Calibri"/>
          <w:b/>
          <w:bCs/>
          <w:sz w:val="32"/>
          <w:szCs w:val="32"/>
        </w:rPr>
        <w:lastRenderedPageBreak/>
        <w:t>Gallaudet University</w:t>
      </w:r>
    </w:p>
    <w:p w14:paraId="35701F19" w14:textId="77777777" w:rsidR="00B37068" w:rsidRPr="00253651" w:rsidRDefault="00B37068" w:rsidP="00B37068">
      <w:pPr>
        <w:contextualSpacing/>
        <w:jc w:val="center"/>
        <w:rPr>
          <w:rFonts w:ascii="Calibri" w:eastAsia="Arial,Calibri" w:hAnsi="Calibri" w:cs="Calibri"/>
          <w:color w:val="FF6600"/>
          <w:sz w:val="32"/>
          <w:szCs w:val="32"/>
        </w:rPr>
      </w:pPr>
      <w:r w:rsidRPr="00253651">
        <w:rPr>
          <w:rFonts w:ascii="Calibri" w:eastAsia="Arial" w:hAnsi="Calibri" w:cs="Calibri"/>
          <w:b/>
          <w:bCs/>
          <w:sz w:val="32"/>
          <w:szCs w:val="32"/>
        </w:rPr>
        <w:t>Student Learning Outcomes</w:t>
      </w:r>
    </w:p>
    <w:p w14:paraId="2965E2AB" w14:textId="77777777" w:rsidR="00B37068" w:rsidRPr="00253651" w:rsidRDefault="00B37068" w:rsidP="00B37068">
      <w:pPr>
        <w:contextualSpacing/>
        <w:rPr>
          <w:rFonts w:ascii="Calibri" w:hAnsi="Calibri" w:cs="Calibri"/>
        </w:rPr>
      </w:pPr>
    </w:p>
    <w:p w14:paraId="44B572C4" w14:textId="77777777" w:rsidR="00B37068" w:rsidRPr="00046A49" w:rsidRDefault="00B37068" w:rsidP="00B37068">
      <w:pPr>
        <w:contextualSpacing/>
        <w:rPr>
          <w:rFonts w:ascii="Calibri" w:eastAsia="Arial" w:hAnsi="Calibri" w:cs="Calibri"/>
        </w:rPr>
      </w:pPr>
      <w:r w:rsidRPr="00046A49">
        <w:rPr>
          <w:rFonts w:ascii="Calibri" w:eastAsia="Arial" w:hAnsi="Calibri" w:cs="Calibri"/>
        </w:rPr>
        <w:t>A Gallaudet education provides students with opportunities to develop as wellness-grounded, proudly bilingual, career-ready critical thinkers, who are digitally aware, ethical, scientifically literate global citizens. Gallaudet’s curriculum provides learning experiences to promote the development of Gallaudet Scholars</w:t>
      </w:r>
      <w:r>
        <w:rPr>
          <w:rFonts w:ascii="Calibri" w:eastAsia="Arial" w:hAnsi="Calibri" w:cs="Calibri"/>
        </w:rPr>
        <w:t>. Below are Gallaudet University’s Student Learning Outcomes:</w:t>
      </w:r>
    </w:p>
    <w:p w14:paraId="0000AF56" w14:textId="77777777" w:rsidR="00B37068" w:rsidRDefault="00B37068" w:rsidP="00B37068">
      <w:pPr>
        <w:contextualSpacing/>
        <w:rPr>
          <w:rStyle w:val="Hyperlink"/>
          <w:rFonts w:ascii="Calibri" w:hAnsi="Calibri" w:cs="Calibri"/>
        </w:rPr>
      </w:pPr>
    </w:p>
    <w:p w14:paraId="35531976" w14:textId="77777777" w:rsidR="00B37068" w:rsidRDefault="00B37068" w:rsidP="00B37068">
      <w:pPr>
        <w:pStyle w:val="ListParagraph"/>
        <w:numPr>
          <w:ilvl w:val="0"/>
          <w:numId w:val="12"/>
        </w:numPr>
        <w:rPr>
          <w:rFonts w:ascii="Calibri" w:hAnsi="Calibri" w:cs="Calibri"/>
          <w:bCs/>
        </w:rPr>
      </w:pPr>
      <w:r w:rsidRPr="00046A49">
        <w:rPr>
          <w:rFonts w:ascii="Calibri" w:hAnsi="Calibri" w:cs="Calibri"/>
          <w:b/>
          <w:bCs/>
        </w:rPr>
        <w:t>Wellness:</w:t>
      </w:r>
      <w:r w:rsidRPr="00046A49">
        <w:rPr>
          <w:rFonts w:ascii="Calibri" w:hAnsi="Calibri" w:cs="Calibri"/>
          <w:b/>
        </w:rPr>
        <w:t> </w:t>
      </w:r>
      <w:r w:rsidRPr="00046A49">
        <w:rPr>
          <w:rFonts w:ascii="Calibri" w:hAnsi="Calibri" w:cs="Calibri"/>
          <w:bCs/>
        </w:rPr>
        <w:t>Recognize how my choices can transform my health, well-being, and ability to thrive; seek support and utilize resources for personal growth; and work collaboratively to promote wellness on campus and within myself.</w:t>
      </w:r>
    </w:p>
    <w:p w14:paraId="50048594" w14:textId="77777777" w:rsidR="00B37068" w:rsidRPr="00046A49" w:rsidRDefault="00B37068" w:rsidP="00B37068">
      <w:pPr>
        <w:pStyle w:val="ListParagraph"/>
        <w:rPr>
          <w:rFonts w:ascii="Calibri" w:hAnsi="Calibri" w:cs="Calibri"/>
          <w:bCs/>
        </w:rPr>
      </w:pPr>
    </w:p>
    <w:p w14:paraId="588571DB" w14:textId="77777777" w:rsidR="00B37068" w:rsidRDefault="00B37068" w:rsidP="00B37068">
      <w:pPr>
        <w:pStyle w:val="ListParagraph"/>
        <w:numPr>
          <w:ilvl w:val="0"/>
          <w:numId w:val="12"/>
        </w:numPr>
        <w:rPr>
          <w:rFonts w:ascii="Calibri" w:hAnsi="Calibri" w:cs="Calibri"/>
          <w:bCs/>
        </w:rPr>
      </w:pPr>
      <w:r w:rsidRPr="00046A49">
        <w:rPr>
          <w:rFonts w:ascii="Calibri" w:hAnsi="Calibri" w:cs="Calibri"/>
          <w:b/>
          <w:bCs/>
        </w:rPr>
        <w:t>Bilingualism:</w:t>
      </w:r>
      <w:r w:rsidRPr="00046A49">
        <w:rPr>
          <w:rFonts w:ascii="Calibri" w:hAnsi="Calibri" w:cs="Calibri"/>
          <w:b/>
        </w:rPr>
        <w:t> </w:t>
      </w:r>
      <w:r w:rsidRPr="00046A49">
        <w:rPr>
          <w:rFonts w:ascii="Calibri" w:hAnsi="Calibri" w:cs="Calibri"/>
          <w:bCs/>
        </w:rPr>
        <w:t>Use American Sign Language (ASL) and written English to communicate effectively with diverse audiences for a variety of purposes.</w:t>
      </w:r>
    </w:p>
    <w:p w14:paraId="126DB867" w14:textId="77777777" w:rsidR="00B37068" w:rsidRPr="00046A49" w:rsidRDefault="00B37068" w:rsidP="00B37068">
      <w:pPr>
        <w:rPr>
          <w:rFonts w:ascii="Calibri" w:hAnsi="Calibri" w:cs="Calibri"/>
          <w:bCs/>
        </w:rPr>
      </w:pPr>
    </w:p>
    <w:p w14:paraId="1647F2BB" w14:textId="77777777" w:rsidR="00B37068" w:rsidRDefault="00B37068" w:rsidP="00B37068">
      <w:pPr>
        <w:pStyle w:val="ListParagraph"/>
        <w:numPr>
          <w:ilvl w:val="0"/>
          <w:numId w:val="12"/>
        </w:numPr>
        <w:rPr>
          <w:rFonts w:ascii="Calibri" w:hAnsi="Calibri" w:cs="Calibri"/>
          <w:bCs/>
        </w:rPr>
      </w:pPr>
      <w:r w:rsidRPr="00046A49">
        <w:rPr>
          <w:rFonts w:ascii="Calibri" w:hAnsi="Calibri" w:cs="Calibri"/>
          <w:b/>
          <w:bCs/>
        </w:rPr>
        <w:t>Career Readiness:</w:t>
      </w:r>
      <w:r w:rsidRPr="00046A49">
        <w:rPr>
          <w:rFonts w:ascii="Calibri" w:hAnsi="Calibri" w:cs="Calibri"/>
          <w:b/>
        </w:rPr>
        <w:t> </w:t>
      </w:r>
      <w:r w:rsidRPr="00046A49">
        <w:rPr>
          <w:rFonts w:ascii="Calibri" w:hAnsi="Calibri" w:cs="Calibri"/>
          <w:bCs/>
        </w:rPr>
        <w:t>Develop career decision-making skills and competencies by engaging in theoretical and experiential learning.</w:t>
      </w:r>
    </w:p>
    <w:p w14:paraId="6137A2F5" w14:textId="77777777" w:rsidR="00B37068" w:rsidRPr="00046A49" w:rsidRDefault="00B37068" w:rsidP="00B37068">
      <w:pPr>
        <w:rPr>
          <w:rFonts w:ascii="Calibri" w:hAnsi="Calibri" w:cs="Calibri"/>
          <w:bCs/>
        </w:rPr>
      </w:pPr>
    </w:p>
    <w:p w14:paraId="2E738598" w14:textId="77777777" w:rsidR="00B37068" w:rsidRDefault="00B37068" w:rsidP="00B37068">
      <w:pPr>
        <w:pStyle w:val="ListParagraph"/>
        <w:numPr>
          <w:ilvl w:val="0"/>
          <w:numId w:val="12"/>
        </w:numPr>
        <w:rPr>
          <w:rFonts w:ascii="Calibri" w:hAnsi="Calibri" w:cs="Calibri"/>
          <w:bCs/>
        </w:rPr>
      </w:pPr>
      <w:r w:rsidRPr="00046A49">
        <w:rPr>
          <w:rFonts w:ascii="Calibri" w:hAnsi="Calibri" w:cs="Calibri"/>
          <w:b/>
          <w:bCs/>
        </w:rPr>
        <w:t>Critical Thinking:</w:t>
      </w:r>
      <w:r w:rsidRPr="00046A49">
        <w:rPr>
          <w:rFonts w:ascii="Calibri" w:hAnsi="Calibri" w:cs="Calibri"/>
          <w:b/>
        </w:rPr>
        <w:t> </w:t>
      </w:r>
      <w:r w:rsidRPr="00046A49">
        <w:rPr>
          <w:rFonts w:ascii="Calibri" w:hAnsi="Calibri" w:cs="Calibri"/>
          <w:bCs/>
        </w:rPr>
        <w:t xml:space="preserve">Think critically and innovatively, and express </w:t>
      </w:r>
      <w:proofErr w:type="gramStart"/>
      <w:r w:rsidRPr="00046A49">
        <w:rPr>
          <w:rFonts w:ascii="Calibri" w:hAnsi="Calibri" w:cs="Calibri"/>
          <w:bCs/>
        </w:rPr>
        <w:t>myself</w:t>
      </w:r>
      <w:proofErr w:type="gramEnd"/>
      <w:r w:rsidRPr="00046A49">
        <w:rPr>
          <w:rFonts w:ascii="Calibri" w:hAnsi="Calibri" w:cs="Calibri"/>
          <w:bCs/>
        </w:rPr>
        <w:t xml:space="preserve"> creatively, making connections within and across disciplines.</w:t>
      </w:r>
    </w:p>
    <w:p w14:paraId="20D8E3F9" w14:textId="77777777" w:rsidR="00B37068" w:rsidRPr="00046A49" w:rsidRDefault="00B37068" w:rsidP="00B37068">
      <w:pPr>
        <w:rPr>
          <w:rFonts w:ascii="Calibri" w:hAnsi="Calibri" w:cs="Calibri"/>
          <w:bCs/>
        </w:rPr>
      </w:pPr>
    </w:p>
    <w:p w14:paraId="3BAE936F" w14:textId="77777777" w:rsidR="00B37068" w:rsidRDefault="00B37068" w:rsidP="00B37068">
      <w:pPr>
        <w:pStyle w:val="ListParagraph"/>
        <w:numPr>
          <w:ilvl w:val="0"/>
          <w:numId w:val="12"/>
        </w:numPr>
        <w:rPr>
          <w:rFonts w:ascii="Calibri" w:hAnsi="Calibri" w:cs="Calibri"/>
          <w:bCs/>
        </w:rPr>
      </w:pPr>
      <w:r w:rsidRPr="00046A49">
        <w:rPr>
          <w:rFonts w:ascii="Calibri" w:hAnsi="Calibri" w:cs="Calibri"/>
          <w:b/>
          <w:bCs/>
        </w:rPr>
        <w:t>Digital Awareness:</w:t>
      </w:r>
      <w:r w:rsidRPr="00046A49">
        <w:rPr>
          <w:rFonts w:ascii="Calibri" w:hAnsi="Calibri" w:cs="Calibri"/>
          <w:b/>
        </w:rPr>
        <w:t> </w:t>
      </w:r>
      <w:r w:rsidRPr="00046A49">
        <w:rPr>
          <w:rFonts w:ascii="Calibri" w:hAnsi="Calibri" w:cs="Calibri"/>
          <w:bCs/>
        </w:rPr>
        <w:t>Employ data and technology in effective, competent, fair, accountable, transparent, and responsible (ethical) ways.</w:t>
      </w:r>
    </w:p>
    <w:p w14:paraId="335AEA35" w14:textId="77777777" w:rsidR="00B37068" w:rsidRPr="00046A49" w:rsidRDefault="00B37068" w:rsidP="00B37068">
      <w:pPr>
        <w:rPr>
          <w:rFonts w:ascii="Calibri" w:hAnsi="Calibri" w:cs="Calibri"/>
          <w:bCs/>
        </w:rPr>
      </w:pPr>
    </w:p>
    <w:p w14:paraId="41D7C7C6" w14:textId="77777777" w:rsidR="00B37068" w:rsidRDefault="00B37068" w:rsidP="00B37068">
      <w:pPr>
        <w:pStyle w:val="ListParagraph"/>
        <w:numPr>
          <w:ilvl w:val="0"/>
          <w:numId w:val="12"/>
        </w:numPr>
        <w:rPr>
          <w:rFonts w:ascii="Calibri" w:hAnsi="Calibri" w:cs="Calibri"/>
          <w:bCs/>
        </w:rPr>
      </w:pPr>
      <w:r w:rsidRPr="00046A49">
        <w:rPr>
          <w:rFonts w:ascii="Calibri" w:hAnsi="Calibri" w:cs="Calibri"/>
          <w:b/>
          <w:bCs/>
        </w:rPr>
        <w:t>Ethics:</w:t>
      </w:r>
      <w:r w:rsidRPr="00046A49">
        <w:rPr>
          <w:rFonts w:ascii="Calibri" w:hAnsi="Calibri" w:cs="Calibri"/>
          <w:b/>
        </w:rPr>
        <w:t> </w:t>
      </w:r>
      <w:r w:rsidRPr="00046A49">
        <w:rPr>
          <w:rFonts w:ascii="Calibri" w:hAnsi="Calibri" w:cs="Calibri"/>
          <w:bCs/>
        </w:rPr>
        <w:t>Formulate reasoned decisions about ethical issues that lead to wise action.</w:t>
      </w:r>
    </w:p>
    <w:p w14:paraId="0E17CC93" w14:textId="77777777" w:rsidR="00B37068" w:rsidRPr="00046A49" w:rsidRDefault="00B37068" w:rsidP="00B37068">
      <w:pPr>
        <w:rPr>
          <w:rFonts w:ascii="Calibri" w:hAnsi="Calibri" w:cs="Calibri"/>
          <w:bCs/>
        </w:rPr>
      </w:pPr>
    </w:p>
    <w:p w14:paraId="420FEE7B" w14:textId="77777777" w:rsidR="00B37068" w:rsidRDefault="00B37068" w:rsidP="00B37068">
      <w:pPr>
        <w:pStyle w:val="ListParagraph"/>
        <w:numPr>
          <w:ilvl w:val="0"/>
          <w:numId w:val="12"/>
        </w:numPr>
        <w:rPr>
          <w:rFonts w:ascii="Calibri" w:hAnsi="Calibri" w:cs="Calibri"/>
          <w:bCs/>
        </w:rPr>
      </w:pPr>
      <w:r w:rsidRPr="00046A49">
        <w:rPr>
          <w:rFonts w:ascii="Calibri" w:hAnsi="Calibri" w:cs="Calibri"/>
          <w:b/>
          <w:bCs/>
        </w:rPr>
        <w:t>Science Literacy:</w:t>
      </w:r>
      <w:r w:rsidRPr="00046A49">
        <w:rPr>
          <w:rFonts w:ascii="Calibri" w:hAnsi="Calibri" w:cs="Calibri"/>
          <w:b/>
        </w:rPr>
        <w:t> </w:t>
      </w:r>
      <w:r w:rsidRPr="00046A49">
        <w:rPr>
          <w:rFonts w:ascii="Calibri" w:hAnsi="Calibri" w:cs="Calibri"/>
          <w:bCs/>
        </w:rPr>
        <w:t>Evaluate evidence derived from systematic analysis of quantitative and qualitative data to address issues that pertain to the experiences of individuals in societies.</w:t>
      </w:r>
    </w:p>
    <w:p w14:paraId="783CBEAB" w14:textId="77777777" w:rsidR="00B37068" w:rsidRPr="00046A49" w:rsidRDefault="00B37068" w:rsidP="00B37068">
      <w:pPr>
        <w:rPr>
          <w:rFonts w:ascii="Calibri" w:hAnsi="Calibri" w:cs="Calibri"/>
          <w:bCs/>
        </w:rPr>
      </w:pPr>
    </w:p>
    <w:p w14:paraId="4D6BAC18" w14:textId="77777777" w:rsidR="00B37068" w:rsidRPr="00046A49" w:rsidRDefault="00B37068" w:rsidP="00B37068">
      <w:pPr>
        <w:pStyle w:val="ListParagraph"/>
        <w:numPr>
          <w:ilvl w:val="0"/>
          <w:numId w:val="12"/>
        </w:numPr>
        <w:rPr>
          <w:rFonts w:ascii="Calibri" w:hAnsi="Calibri" w:cs="Calibri"/>
          <w:bCs/>
        </w:rPr>
      </w:pPr>
      <w:r w:rsidRPr="00046A49">
        <w:rPr>
          <w:rFonts w:ascii="Calibri" w:hAnsi="Calibri" w:cs="Calibri"/>
          <w:b/>
          <w:bCs/>
        </w:rPr>
        <w:t>Global Citizenship:</w:t>
      </w:r>
      <w:r w:rsidRPr="00046A49">
        <w:rPr>
          <w:rFonts w:ascii="Calibri" w:hAnsi="Calibri" w:cs="Calibri"/>
          <w:b/>
        </w:rPr>
        <w:t> </w:t>
      </w:r>
      <w:r w:rsidRPr="00046A49">
        <w:rPr>
          <w:rFonts w:ascii="Calibri" w:hAnsi="Calibri" w:cs="Calibri"/>
          <w:bCs/>
        </w:rPr>
        <w:t>Articulate knowledge of intersectional identities within a global society and demonstrate intercultural knowledge, cultural competence, and skills in constructive civic discourse on the local, national, and global levels.</w:t>
      </w:r>
    </w:p>
    <w:p w14:paraId="57420E82" w14:textId="1B650B19" w:rsidR="00057C8F" w:rsidRPr="00253651" w:rsidRDefault="00057C8F" w:rsidP="00057C8F">
      <w:pPr>
        <w:contextualSpacing/>
        <w:rPr>
          <w:rFonts w:ascii="Calibri" w:hAnsi="Calibri" w:cs="Calibri"/>
          <w:b/>
        </w:rPr>
      </w:pPr>
    </w:p>
    <w:p w14:paraId="1C33660C" w14:textId="77777777" w:rsidR="00057C8F" w:rsidRPr="00253651" w:rsidRDefault="00057C8F" w:rsidP="00057C8F">
      <w:pPr>
        <w:contextualSpacing/>
        <w:rPr>
          <w:rFonts w:ascii="Calibri" w:hAnsi="Calibri" w:cs="Calibri"/>
          <w:b/>
        </w:rPr>
      </w:pPr>
    </w:p>
    <w:p w14:paraId="7ADEA582" w14:textId="77777777" w:rsidR="00057C8F" w:rsidRPr="00253651" w:rsidRDefault="00057C8F" w:rsidP="00057C8F">
      <w:pPr>
        <w:contextualSpacing/>
        <w:rPr>
          <w:rFonts w:ascii="Calibri" w:hAnsi="Calibri" w:cs="Calibri"/>
          <w:b/>
        </w:rPr>
      </w:pPr>
      <w:r w:rsidRPr="00253651">
        <w:rPr>
          <w:rFonts w:ascii="Calibri" w:hAnsi="Calibri" w:cs="Calibri"/>
          <w:b/>
        </w:rPr>
        <w:t xml:space="preserve">Student Learning Outcomes (SLOs) and Assessment of Learning: </w:t>
      </w:r>
    </w:p>
    <w:p w14:paraId="4A80738C" w14:textId="77777777" w:rsidR="00057C8F" w:rsidRPr="00253651" w:rsidRDefault="00057C8F" w:rsidP="00057C8F">
      <w:pPr>
        <w:spacing w:after="120"/>
        <w:rPr>
          <w:rFonts w:ascii="Calibri" w:hAnsi="Calibri" w:cs="Calibri"/>
          <w:bCs/>
        </w:rPr>
      </w:pPr>
      <w:r w:rsidRPr="00253651">
        <w:rPr>
          <w:rFonts w:ascii="Calibri" w:hAnsi="Calibri" w:cs="Calibri"/>
          <w:bCs/>
        </w:rPr>
        <w:t>This chart shows the primary learning outcomes for this course, the learning opportunities for developing those outcomes, and the tools used to assess those outcomes.  It also shows how the course outcomes align with the outcomes of the Business Administration program and of the university.</w:t>
      </w:r>
    </w:p>
    <w:p w14:paraId="344E6662" w14:textId="77777777" w:rsidR="00057C8F" w:rsidRPr="00253651" w:rsidRDefault="00057C8F" w:rsidP="00057C8F">
      <w:pPr>
        <w:spacing w:after="120"/>
        <w:rPr>
          <w:rFonts w:ascii="Calibri" w:hAnsi="Calibri" w:cs="Calibri"/>
          <w:b/>
        </w:rPr>
      </w:pPr>
    </w:p>
    <w:p w14:paraId="4451AA84" w14:textId="77777777" w:rsidR="00792A4D" w:rsidRPr="00056AAD" w:rsidRDefault="00792A4D" w:rsidP="00792A4D">
      <w:pPr>
        <w:spacing w:after="120"/>
        <w:rPr>
          <w:rFonts w:ascii="Calibri" w:hAnsi="Calibri"/>
          <w:b/>
        </w:rPr>
      </w:pPr>
    </w:p>
    <w:tbl>
      <w:tblPr>
        <w:tblW w:w="492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28"/>
        <w:gridCol w:w="1439"/>
        <w:gridCol w:w="2126"/>
        <w:gridCol w:w="1678"/>
        <w:gridCol w:w="2039"/>
      </w:tblGrid>
      <w:tr w:rsidR="00027CE7" w:rsidRPr="00056AAD" w14:paraId="4067966A" w14:textId="77777777" w:rsidTr="00A84C78">
        <w:trPr>
          <w:tblHeader/>
        </w:trPr>
        <w:tc>
          <w:tcPr>
            <w:tcW w:w="1047" w:type="pct"/>
            <w:shd w:val="pct10" w:color="auto" w:fill="auto"/>
            <w:vAlign w:val="center"/>
          </w:tcPr>
          <w:p w14:paraId="4D603C5D" w14:textId="77777777" w:rsidR="00027CE7" w:rsidRPr="00056AAD" w:rsidRDefault="00027CE7" w:rsidP="00A84C78">
            <w:pPr>
              <w:jc w:val="center"/>
              <w:rPr>
                <w:rFonts w:ascii="Calibri" w:hAnsi="Calibri" w:cs="Arial"/>
                <w:b/>
                <w:sz w:val="18"/>
                <w:szCs w:val="18"/>
              </w:rPr>
            </w:pPr>
            <w:r w:rsidRPr="00056AAD">
              <w:rPr>
                <w:rFonts w:ascii="Calibri" w:hAnsi="Calibri" w:cs="Arial"/>
                <w:b/>
                <w:i/>
                <w:sz w:val="18"/>
                <w:szCs w:val="18"/>
              </w:rPr>
              <w:t>BUS 221</w:t>
            </w:r>
          </w:p>
          <w:p w14:paraId="7FF89FF6" w14:textId="77777777" w:rsidR="00027CE7" w:rsidRPr="00056AAD" w:rsidRDefault="00027CE7" w:rsidP="00A84C78">
            <w:pPr>
              <w:jc w:val="center"/>
              <w:rPr>
                <w:rFonts w:ascii="Calibri" w:hAnsi="Calibri" w:cs="Arial"/>
                <w:b/>
                <w:sz w:val="18"/>
                <w:szCs w:val="18"/>
              </w:rPr>
            </w:pPr>
            <w:r w:rsidRPr="00056AAD">
              <w:rPr>
                <w:rFonts w:ascii="Calibri" w:hAnsi="Calibri" w:cs="Arial"/>
                <w:b/>
                <w:sz w:val="18"/>
                <w:szCs w:val="18"/>
              </w:rPr>
              <w:t>Student Learning Outcomes</w:t>
            </w:r>
          </w:p>
        </w:tc>
        <w:tc>
          <w:tcPr>
            <w:tcW w:w="781" w:type="pct"/>
            <w:shd w:val="pct10" w:color="auto" w:fill="auto"/>
            <w:vAlign w:val="center"/>
          </w:tcPr>
          <w:p w14:paraId="001D9AF4" w14:textId="77777777" w:rsidR="00027CE7" w:rsidRPr="00056AAD" w:rsidRDefault="00027CE7" w:rsidP="00A84C78">
            <w:pPr>
              <w:jc w:val="center"/>
              <w:rPr>
                <w:rFonts w:ascii="Calibri" w:hAnsi="Calibri" w:cs="Arial"/>
                <w:b/>
                <w:sz w:val="18"/>
                <w:szCs w:val="18"/>
              </w:rPr>
            </w:pPr>
            <w:r w:rsidRPr="00056AAD">
              <w:rPr>
                <w:rFonts w:ascii="Calibri" w:hAnsi="Calibri" w:cs="Arial"/>
                <w:b/>
                <w:sz w:val="18"/>
                <w:szCs w:val="18"/>
              </w:rPr>
              <w:t>Critical Learning Opportunities</w:t>
            </w:r>
          </w:p>
        </w:tc>
        <w:tc>
          <w:tcPr>
            <w:tcW w:w="1154" w:type="pct"/>
            <w:shd w:val="pct10" w:color="auto" w:fill="auto"/>
            <w:vAlign w:val="center"/>
          </w:tcPr>
          <w:p w14:paraId="0ACE3C6A" w14:textId="77777777" w:rsidR="00027CE7" w:rsidRPr="00056AAD" w:rsidRDefault="00027CE7" w:rsidP="00A84C78">
            <w:pPr>
              <w:jc w:val="center"/>
              <w:rPr>
                <w:rFonts w:ascii="Calibri" w:hAnsi="Calibri" w:cs="Arial"/>
                <w:b/>
                <w:sz w:val="18"/>
                <w:szCs w:val="18"/>
              </w:rPr>
            </w:pPr>
            <w:r w:rsidRPr="00056AAD">
              <w:rPr>
                <w:rFonts w:ascii="Calibri" w:hAnsi="Calibri" w:cs="Arial"/>
                <w:b/>
                <w:sz w:val="18"/>
                <w:szCs w:val="18"/>
              </w:rPr>
              <w:t>Tools for Assessment and Expected Levels</w:t>
            </w:r>
          </w:p>
        </w:tc>
        <w:tc>
          <w:tcPr>
            <w:tcW w:w="911" w:type="pct"/>
            <w:shd w:val="pct10" w:color="auto" w:fill="auto"/>
            <w:vAlign w:val="center"/>
          </w:tcPr>
          <w:p w14:paraId="24F063B6" w14:textId="77777777" w:rsidR="00027CE7" w:rsidRPr="00056AAD" w:rsidRDefault="00027CE7" w:rsidP="00A84C78">
            <w:pPr>
              <w:jc w:val="center"/>
              <w:rPr>
                <w:rFonts w:ascii="Calibri" w:hAnsi="Calibri" w:cs="Arial"/>
                <w:b/>
                <w:sz w:val="18"/>
                <w:szCs w:val="18"/>
              </w:rPr>
            </w:pPr>
            <w:r w:rsidRPr="00056AAD">
              <w:rPr>
                <w:rFonts w:ascii="Calibri" w:hAnsi="Calibri" w:cs="Arial"/>
                <w:b/>
                <w:sz w:val="18"/>
                <w:szCs w:val="18"/>
              </w:rPr>
              <w:t>Business Administration Program SLOs</w:t>
            </w:r>
          </w:p>
        </w:tc>
        <w:tc>
          <w:tcPr>
            <w:tcW w:w="1107" w:type="pct"/>
            <w:shd w:val="pct10" w:color="auto" w:fill="auto"/>
          </w:tcPr>
          <w:p w14:paraId="352DFD9F" w14:textId="77777777" w:rsidR="00027CE7" w:rsidRPr="00056AAD" w:rsidRDefault="00027CE7" w:rsidP="00A84C78">
            <w:pPr>
              <w:jc w:val="center"/>
              <w:rPr>
                <w:rFonts w:ascii="Calibri" w:hAnsi="Calibri" w:cs="Arial"/>
                <w:b/>
                <w:sz w:val="18"/>
                <w:szCs w:val="18"/>
              </w:rPr>
            </w:pPr>
            <w:r w:rsidRPr="00056AAD">
              <w:rPr>
                <w:rFonts w:ascii="Calibri" w:hAnsi="Calibri" w:cs="Arial"/>
                <w:b/>
                <w:sz w:val="18"/>
                <w:szCs w:val="18"/>
              </w:rPr>
              <w:t>GU SLOs</w:t>
            </w:r>
          </w:p>
        </w:tc>
      </w:tr>
      <w:tr w:rsidR="00027CE7" w:rsidRPr="00056AAD" w14:paraId="244C7DB7" w14:textId="77777777" w:rsidTr="00A84C78">
        <w:trPr>
          <w:trHeight w:val="540"/>
        </w:trPr>
        <w:tc>
          <w:tcPr>
            <w:tcW w:w="1047" w:type="pct"/>
          </w:tcPr>
          <w:p w14:paraId="610233F0" w14:textId="77777777" w:rsidR="00027CE7" w:rsidRPr="00056AAD" w:rsidRDefault="00027CE7" w:rsidP="00A84C78">
            <w:pPr>
              <w:rPr>
                <w:rFonts w:ascii="Calibri" w:hAnsi="Calibri" w:cs="Arial"/>
                <w:sz w:val="18"/>
                <w:szCs w:val="16"/>
              </w:rPr>
            </w:pPr>
            <w:r w:rsidRPr="00056AAD">
              <w:rPr>
                <w:rFonts w:ascii="Calibri" w:hAnsi="Calibri" w:cs="Arial"/>
                <w:sz w:val="18"/>
              </w:rPr>
              <w:t>Understand and apply marketing vocabulary, concepts and theories in the marketplace</w:t>
            </w:r>
          </w:p>
        </w:tc>
        <w:tc>
          <w:tcPr>
            <w:tcW w:w="781" w:type="pct"/>
          </w:tcPr>
          <w:p w14:paraId="2C8F7506" w14:textId="77777777" w:rsidR="00027CE7" w:rsidRPr="00056AAD" w:rsidRDefault="00027CE7" w:rsidP="00A84C78">
            <w:pPr>
              <w:rPr>
                <w:rFonts w:ascii="Calibri" w:hAnsi="Calibri" w:cs="Arial"/>
                <w:sz w:val="18"/>
                <w:szCs w:val="18"/>
              </w:rPr>
            </w:pPr>
            <w:r w:rsidRPr="00056AAD">
              <w:rPr>
                <w:rFonts w:ascii="Calibri" w:hAnsi="Calibri" w:cs="Arial"/>
                <w:sz w:val="18"/>
                <w:szCs w:val="18"/>
              </w:rPr>
              <w:t>Class discussion</w:t>
            </w:r>
          </w:p>
          <w:p w14:paraId="11413057" w14:textId="77777777" w:rsidR="00C331D7" w:rsidRPr="00056AAD" w:rsidRDefault="00C331D7" w:rsidP="00A84C78">
            <w:pPr>
              <w:rPr>
                <w:rFonts w:ascii="Calibri" w:hAnsi="Calibri" w:cs="Arial"/>
                <w:sz w:val="18"/>
                <w:szCs w:val="18"/>
              </w:rPr>
            </w:pPr>
          </w:p>
          <w:p w14:paraId="0CE832EE" w14:textId="06E3BC44" w:rsidR="00C331D7" w:rsidRPr="00056AAD" w:rsidRDefault="00C331D7" w:rsidP="00A84C78">
            <w:pPr>
              <w:rPr>
                <w:rFonts w:ascii="Calibri" w:hAnsi="Calibri" w:cs="Arial"/>
                <w:sz w:val="18"/>
                <w:szCs w:val="18"/>
              </w:rPr>
            </w:pPr>
            <w:r w:rsidRPr="00056AAD">
              <w:rPr>
                <w:rFonts w:ascii="Calibri" w:hAnsi="Calibri" w:cs="Arial"/>
                <w:sz w:val="18"/>
                <w:szCs w:val="18"/>
              </w:rPr>
              <w:t>Quizzes</w:t>
            </w:r>
            <w:r w:rsidR="003C0615">
              <w:rPr>
                <w:rFonts w:ascii="Calibri" w:hAnsi="Calibri" w:cs="Arial"/>
                <w:sz w:val="18"/>
                <w:szCs w:val="18"/>
              </w:rPr>
              <w:t xml:space="preserve">, exams, and </w:t>
            </w:r>
            <w:r w:rsidRPr="00056AAD">
              <w:rPr>
                <w:rFonts w:ascii="Calibri" w:hAnsi="Calibri" w:cs="Arial"/>
                <w:sz w:val="18"/>
                <w:szCs w:val="18"/>
              </w:rPr>
              <w:t>Final Exam</w:t>
            </w:r>
          </w:p>
          <w:p w14:paraId="0FE1AA36" w14:textId="77777777" w:rsidR="00027CE7" w:rsidRPr="00056AAD" w:rsidRDefault="00027CE7" w:rsidP="00A84C78">
            <w:pPr>
              <w:rPr>
                <w:rFonts w:ascii="Calibri" w:hAnsi="Calibri" w:cs="Arial"/>
                <w:sz w:val="18"/>
                <w:szCs w:val="18"/>
              </w:rPr>
            </w:pPr>
          </w:p>
          <w:p w14:paraId="0687B6D6" w14:textId="11837E1B" w:rsidR="00027CE7" w:rsidRPr="00056AAD" w:rsidRDefault="003C0615" w:rsidP="00A84C78">
            <w:pPr>
              <w:rPr>
                <w:rFonts w:ascii="Calibri" w:hAnsi="Calibri" w:cs="Arial"/>
                <w:sz w:val="18"/>
                <w:szCs w:val="18"/>
              </w:rPr>
            </w:pPr>
            <w:r>
              <w:rPr>
                <w:rFonts w:ascii="Calibri" w:hAnsi="Calibri" w:cs="Arial"/>
                <w:sz w:val="18"/>
                <w:szCs w:val="18"/>
              </w:rPr>
              <w:t>Papers and presentations</w:t>
            </w:r>
          </w:p>
          <w:p w14:paraId="5F4B9136" w14:textId="5D387953" w:rsidR="00C331D7" w:rsidRPr="00056AAD" w:rsidRDefault="00C331D7" w:rsidP="00A84C78">
            <w:pPr>
              <w:rPr>
                <w:rFonts w:ascii="Calibri" w:hAnsi="Calibri" w:cs="Arial"/>
                <w:sz w:val="18"/>
                <w:szCs w:val="18"/>
              </w:rPr>
            </w:pPr>
          </w:p>
        </w:tc>
        <w:tc>
          <w:tcPr>
            <w:tcW w:w="1154" w:type="pct"/>
          </w:tcPr>
          <w:p w14:paraId="710EBC46" w14:textId="3B5C0B58" w:rsidR="00027CE7" w:rsidRPr="00056AAD" w:rsidRDefault="00027CE7" w:rsidP="00A84C78">
            <w:pPr>
              <w:rPr>
                <w:rFonts w:ascii="Calibri" w:hAnsi="Calibri" w:cs="Arial"/>
                <w:sz w:val="18"/>
                <w:szCs w:val="18"/>
              </w:rPr>
            </w:pPr>
            <w:r w:rsidRPr="00056AAD">
              <w:rPr>
                <w:rFonts w:ascii="Calibri" w:hAnsi="Calibri" w:cs="Arial"/>
                <w:sz w:val="18"/>
                <w:szCs w:val="18"/>
              </w:rPr>
              <w:t xml:space="preserve">Quizzes and </w:t>
            </w:r>
            <w:r w:rsidR="00C331D7" w:rsidRPr="00056AAD">
              <w:rPr>
                <w:rFonts w:ascii="Calibri" w:hAnsi="Calibri" w:cs="Arial"/>
                <w:sz w:val="18"/>
                <w:szCs w:val="18"/>
              </w:rPr>
              <w:t>Exam Scores</w:t>
            </w:r>
          </w:p>
          <w:p w14:paraId="5D59CCB4" w14:textId="77777777" w:rsidR="00027CE7" w:rsidRPr="00056AAD" w:rsidRDefault="00027CE7" w:rsidP="00A84C78">
            <w:pPr>
              <w:rPr>
                <w:rFonts w:ascii="Calibri" w:hAnsi="Calibri" w:cs="Arial"/>
                <w:sz w:val="18"/>
                <w:szCs w:val="18"/>
              </w:rPr>
            </w:pPr>
          </w:p>
          <w:p w14:paraId="1E339414" w14:textId="74673882" w:rsidR="00027CE7" w:rsidRPr="00056AAD" w:rsidRDefault="00C331D7" w:rsidP="00A84C78">
            <w:pPr>
              <w:rPr>
                <w:rFonts w:ascii="Calibri" w:hAnsi="Calibri" w:cs="Arial"/>
                <w:sz w:val="18"/>
                <w:szCs w:val="18"/>
              </w:rPr>
            </w:pPr>
            <w:r w:rsidRPr="00056AAD">
              <w:rPr>
                <w:rFonts w:ascii="Calibri" w:hAnsi="Calibri" w:cs="Arial"/>
                <w:sz w:val="18"/>
                <w:szCs w:val="18"/>
              </w:rPr>
              <w:t>Paper assignment rubrics</w:t>
            </w:r>
          </w:p>
          <w:p w14:paraId="3BC49816" w14:textId="77777777" w:rsidR="00027CE7" w:rsidRPr="00056AAD" w:rsidRDefault="00027CE7" w:rsidP="00A84C78">
            <w:pPr>
              <w:rPr>
                <w:rFonts w:ascii="Calibri" w:hAnsi="Calibri" w:cs="Arial"/>
                <w:sz w:val="18"/>
                <w:szCs w:val="18"/>
              </w:rPr>
            </w:pPr>
          </w:p>
        </w:tc>
        <w:tc>
          <w:tcPr>
            <w:tcW w:w="911" w:type="pct"/>
          </w:tcPr>
          <w:p w14:paraId="000B4F26" w14:textId="77777777" w:rsidR="00027CE7" w:rsidRPr="00056AAD" w:rsidRDefault="00027CE7" w:rsidP="00A84C78">
            <w:pPr>
              <w:rPr>
                <w:rFonts w:ascii="Calibri" w:hAnsi="Calibri" w:cs="Arial"/>
                <w:sz w:val="18"/>
                <w:szCs w:val="18"/>
              </w:rPr>
            </w:pPr>
            <w:r w:rsidRPr="00056AAD">
              <w:rPr>
                <w:rFonts w:ascii="Calibri" w:hAnsi="Calibri" w:cs="Arial"/>
                <w:sz w:val="18"/>
                <w:szCs w:val="18"/>
              </w:rPr>
              <w:t>1. Business Concepts</w:t>
            </w:r>
          </w:p>
        </w:tc>
        <w:tc>
          <w:tcPr>
            <w:tcW w:w="1107" w:type="pct"/>
          </w:tcPr>
          <w:p w14:paraId="14545B4B" w14:textId="13578468" w:rsidR="00027CE7" w:rsidRDefault="003C0615" w:rsidP="00A84C78">
            <w:pPr>
              <w:rPr>
                <w:rFonts w:ascii="Calibri" w:hAnsi="Calibri" w:cs="Arial"/>
                <w:sz w:val="18"/>
                <w:szCs w:val="18"/>
              </w:rPr>
            </w:pPr>
            <w:r>
              <w:rPr>
                <w:rFonts w:ascii="Calibri" w:hAnsi="Calibri" w:cs="Arial"/>
                <w:sz w:val="18"/>
                <w:szCs w:val="18"/>
              </w:rPr>
              <w:t>3. Career Readiness</w:t>
            </w:r>
          </w:p>
          <w:p w14:paraId="14081E0A" w14:textId="167529E5" w:rsidR="003C0615" w:rsidRDefault="003C0615" w:rsidP="00A84C78">
            <w:pPr>
              <w:rPr>
                <w:rFonts w:ascii="Calibri" w:hAnsi="Calibri" w:cs="Arial"/>
                <w:sz w:val="18"/>
                <w:szCs w:val="18"/>
              </w:rPr>
            </w:pPr>
          </w:p>
          <w:p w14:paraId="27D4FBE0" w14:textId="75031B35" w:rsidR="003C0615" w:rsidRPr="00056AAD" w:rsidRDefault="003C0615" w:rsidP="00A84C78">
            <w:pPr>
              <w:rPr>
                <w:rFonts w:ascii="Calibri" w:hAnsi="Calibri" w:cs="Arial"/>
                <w:sz w:val="18"/>
                <w:szCs w:val="18"/>
              </w:rPr>
            </w:pPr>
            <w:r>
              <w:rPr>
                <w:rFonts w:ascii="Calibri" w:hAnsi="Calibri" w:cs="Arial"/>
                <w:sz w:val="18"/>
                <w:szCs w:val="18"/>
              </w:rPr>
              <w:t>4. Critical Thinking</w:t>
            </w:r>
          </w:p>
          <w:p w14:paraId="033F0918" w14:textId="77777777" w:rsidR="00027CE7" w:rsidRPr="00056AAD" w:rsidRDefault="00027CE7" w:rsidP="00A84C78">
            <w:pPr>
              <w:rPr>
                <w:rFonts w:ascii="Calibri" w:hAnsi="Calibri" w:cs="Arial"/>
                <w:sz w:val="18"/>
                <w:szCs w:val="18"/>
              </w:rPr>
            </w:pPr>
          </w:p>
        </w:tc>
      </w:tr>
      <w:tr w:rsidR="00027CE7" w:rsidRPr="00056AAD" w14:paraId="18D91220" w14:textId="77777777" w:rsidTr="00A84C78">
        <w:trPr>
          <w:trHeight w:val="540"/>
        </w:trPr>
        <w:tc>
          <w:tcPr>
            <w:tcW w:w="1047" w:type="pct"/>
          </w:tcPr>
          <w:p w14:paraId="257F9E77" w14:textId="77777777" w:rsidR="00027CE7" w:rsidRPr="00056AAD" w:rsidRDefault="00027CE7" w:rsidP="00A84C78">
            <w:pPr>
              <w:spacing w:after="120"/>
              <w:rPr>
                <w:rFonts w:ascii="Calibri" w:hAnsi="Calibri" w:cs="Arial"/>
                <w:sz w:val="18"/>
              </w:rPr>
            </w:pPr>
            <w:r w:rsidRPr="00056AAD">
              <w:rPr>
                <w:rFonts w:ascii="Calibri" w:hAnsi="Calibri" w:cs="Arial"/>
                <w:sz w:val="18"/>
              </w:rPr>
              <w:t>Develop business communication skills in written English and in ASL and apply to specific business formats (summary, reflection &amp; analysis, memo, presentation)</w:t>
            </w:r>
          </w:p>
          <w:p w14:paraId="2BEF0290" w14:textId="77777777" w:rsidR="00027CE7" w:rsidRPr="00056AAD" w:rsidRDefault="00027CE7" w:rsidP="00A84C78">
            <w:pPr>
              <w:rPr>
                <w:rFonts w:ascii="Calibri" w:hAnsi="Calibri" w:cs="Arial"/>
                <w:sz w:val="18"/>
              </w:rPr>
            </w:pPr>
          </w:p>
          <w:p w14:paraId="0B422528" w14:textId="77777777" w:rsidR="00027CE7" w:rsidRPr="00056AAD" w:rsidRDefault="00027CE7" w:rsidP="00A84C78">
            <w:pPr>
              <w:rPr>
                <w:rFonts w:ascii="Calibri" w:hAnsi="Calibri" w:cs="Arial"/>
                <w:sz w:val="18"/>
              </w:rPr>
            </w:pPr>
          </w:p>
        </w:tc>
        <w:tc>
          <w:tcPr>
            <w:tcW w:w="781" w:type="pct"/>
          </w:tcPr>
          <w:p w14:paraId="409F5C5B" w14:textId="4AC9C7C2" w:rsidR="00027CE7" w:rsidRPr="00056AAD" w:rsidRDefault="00C331D7" w:rsidP="00A84C78">
            <w:pPr>
              <w:rPr>
                <w:rFonts w:ascii="Calibri" w:hAnsi="Calibri" w:cs="Arial"/>
                <w:sz w:val="18"/>
                <w:szCs w:val="18"/>
              </w:rPr>
            </w:pPr>
            <w:r w:rsidRPr="00056AAD">
              <w:rPr>
                <w:rFonts w:ascii="Calibri" w:hAnsi="Calibri" w:cs="Arial"/>
                <w:sz w:val="18"/>
                <w:szCs w:val="18"/>
              </w:rPr>
              <w:t>Papers</w:t>
            </w:r>
            <w:r w:rsidR="003C0615">
              <w:rPr>
                <w:rFonts w:ascii="Calibri" w:hAnsi="Calibri" w:cs="Arial"/>
                <w:sz w:val="18"/>
                <w:szCs w:val="18"/>
              </w:rPr>
              <w:t xml:space="preserve"> and presentations</w:t>
            </w:r>
          </w:p>
        </w:tc>
        <w:tc>
          <w:tcPr>
            <w:tcW w:w="1154" w:type="pct"/>
          </w:tcPr>
          <w:p w14:paraId="6806FAEF" w14:textId="60857964" w:rsidR="00027CE7" w:rsidRPr="00056AAD" w:rsidRDefault="00027CE7" w:rsidP="00A84C78">
            <w:pPr>
              <w:rPr>
                <w:rFonts w:ascii="Calibri" w:hAnsi="Calibri" w:cs="Arial"/>
                <w:sz w:val="18"/>
                <w:szCs w:val="18"/>
              </w:rPr>
            </w:pPr>
            <w:r w:rsidRPr="00056AAD">
              <w:rPr>
                <w:rFonts w:ascii="Calibri" w:hAnsi="Calibri" w:cs="Arial"/>
                <w:sz w:val="18"/>
                <w:szCs w:val="18"/>
              </w:rPr>
              <w:t xml:space="preserve">AAC&amp;U writing </w:t>
            </w:r>
            <w:r w:rsidR="00C331D7" w:rsidRPr="00056AAD">
              <w:rPr>
                <w:rFonts w:ascii="Calibri" w:hAnsi="Calibri" w:cs="Arial"/>
                <w:sz w:val="18"/>
                <w:szCs w:val="18"/>
              </w:rPr>
              <w:t>rubric</w:t>
            </w:r>
          </w:p>
          <w:p w14:paraId="7B8ED8A7" w14:textId="77777777" w:rsidR="00C331D7" w:rsidRPr="00056AAD" w:rsidRDefault="00C331D7" w:rsidP="00A84C78">
            <w:pPr>
              <w:rPr>
                <w:rFonts w:ascii="Calibri" w:hAnsi="Calibri" w:cs="Arial"/>
                <w:sz w:val="18"/>
                <w:szCs w:val="18"/>
              </w:rPr>
            </w:pPr>
          </w:p>
          <w:p w14:paraId="6ED58C19" w14:textId="3A88451B" w:rsidR="00027CE7" w:rsidRPr="00056AAD" w:rsidRDefault="00027CE7" w:rsidP="00A84C78">
            <w:pPr>
              <w:rPr>
                <w:rFonts w:ascii="Calibri" w:hAnsi="Calibri" w:cs="Arial"/>
                <w:sz w:val="18"/>
                <w:szCs w:val="18"/>
              </w:rPr>
            </w:pPr>
            <w:r w:rsidRPr="00056AAD">
              <w:rPr>
                <w:rFonts w:ascii="Calibri" w:hAnsi="Calibri" w:cs="Arial"/>
                <w:sz w:val="18"/>
                <w:szCs w:val="18"/>
              </w:rPr>
              <w:t xml:space="preserve">Gallaudet ASL presentation rubric </w:t>
            </w:r>
          </w:p>
          <w:p w14:paraId="116C7CCB" w14:textId="77777777" w:rsidR="00027CE7" w:rsidRPr="00056AAD" w:rsidRDefault="00027CE7" w:rsidP="00A84C78">
            <w:pPr>
              <w:rPr>
                <w:rFonts w:ascii="Calibri" w:hAnsi="Calibri" w:cs="Arial"/>
                <w:sz w:val="18"/>
                <w:szCs w:val="18"/>
              </w:rPr>
            </w:pPr>
          </w:p>
          <w:p w14:paraId="3174C980" w14:textId="3A013405" w:rsidR="00027CE7" w:rsidRPr="00056AAD" w:rsidRDefault="00027CE7" w:rsidP="00C331D7">
            <w:pPr>
              <w:rPr>
                <w:rFonts w:ascii="Calibri" w:hAnsi="Calibri" w:cs="Arial"/>
                <w:sz w:val="18"/>
                <w:szCs w:val="18"/>
              </w:rPr>
            </w:pPr>
          </w:p>
        </w:tc>
        <w:tc>
          <w:tcPr>
            <w:tcW w:w="911" w:type="pct"/>
          </w:tcPr>
          <w:p w14:paraId="68630D1D" w14:textId="77777777" w:rsidR="00027CE7" w:rsidRPr="00056AAD" w:rsidRDefault="00027CE7" w:rsidP="00A84C78">
            <w:pPr>
              <w:rPr>
                <w:rFonts w:ascii="Calibri" w:hAnsi="Calibri" w:cs="Arial"/>
                <w:sz w:val="18"/>
                <w:szCs w:val="18"/>
              </w:rPr>
            </w:pPr>
            <w:r w:rsidRPr="00056AAD">
              <w:rPr>
                <w:rFonts w:ascii="Calibri" w:hAnsi="Calibri" w:cs="Arial"/>
                <w:sz w:val="18"/>
                <w:szCs w:val="18"/>
              </w:rPr>
              <w:t>2. Communication</w:t>
            </w:r>
          </w:p>
        </w:tc>
        <w:tc>
          <w:tcPr>
            <w:tcW w:w="1107" w:type="pct"/>
          </w:tcPr>
          <w:p w14:paraId="7DD11ABA" w14:textId="7513E82D" w:rsidR="00027CE7" w:rsidRPr="00056AAD" w:rsidRDefault="003C0615" w:rsidP="00A84C78">
            <w:pPr>
              <w:rPr>
                <w:rFonts w:ascii="Calibri" w:hAnsi="Calibri" w:cs="Arial"/>
                <w:sz w:val="18"/>
                <w:szCs w:val="18"/>
              </w:rPr>
            </w:pPr>
            <w:r>
              <w:rPr>
                <w:rFonts w:ascii="Calibri" w:hAnsi="Calibri" w:cs="Arial"/>
                <w:sz w:val="18"/>
                <w:szCs w:val="18"/>
              </w:rPr>
              <w:t>2. Bilingualism</w:t>
            </w:r>
          </w:p>
          <w:p w14:paraId="72D616AF" w14:textId="77777777" w:rsidR="00027CE7" w:rsidRDefault="00027CE7" w:rsidP="00A84C78">
            <w:pPr>
              <w:rPr>
                <w:rFonts w:ascii="Calibri" w:hAnsi="Calibri" w:cs="Arial"/>
                <w:sz w:val="18"/>
                <w:szCs w:val="18"/>
              </w:rPr>
            </w:pPr>
          </w:p>
          <w:p w14:paraId="4C014D58" w14:textId="77777777" w:rsidR="003C0615" w:rsidRDefault="003C0615" w:rsidP="00A84C78">
            <w:pPr>
              <w:rPr>
                <w:rFonts w:ascii="Calibri" w:hAnsi="Calibri" w:cs="Arial"/>
                <w:sz w:val="18"/>
                <w:szCs w:val="18"/>
              </w:rPr>
            </w:pPr>
            <w:r>
              <w:rPr>
                <w:rFonts w:ascii="Calibri" w:hAnsi="Calibri" w:cs="Arial"/>
                <w:sz w:val="18"/>
                <w:szCs w:val="18"/>
              </w:rPr>
              <w:t xml:space="preserve">3. Career </w:t>
            </w:r>
            <w:proofErr w:type="spellStart"/>
            <w:r>
              <w:rPr>
                <w:rFonts w:ascii="Calibri" w:hAnsi="Calibri" w:cs="Arial"/>
                <w:sz w:val="18"/>
                <w:szCs w:val="18"/>
              </w:rPr>
              <w:t>Readoiness</w:t>
            </w:r>
            <w:proofErr w:type="spellEnd"/>
          </w:p>
          <w:p w14:paraId="67D8453B" w14:textId="77777777" w:rsidR="003C0615" w:rsidRDefault="003C0615" w:rsidP="00A84C78">
            <w:pPr>
              <w:rPr>
                <w:rFonts w:ascii="Calibri" w:hAnsi="Calibri" w:cs="Arial"/>
                <w:sz w:val="18"/>
                <w:szCs w:val="18"/>
              </w:rPr>
            </w:pPr>
          </w:p>
          <w:p w14:paraId="59FB4D80" w14:textId="2A6A51D4" w:rsidR="003C0615" w:rsidRPr="00056AAD" w:rsidRDefault="003C0615" w:rsidP="00A84C78">
            <w:pPr>
              <w:rPr>
                <w:rFonts w:ascii="Calibri" w:hAnsi="Calibri" w:cs="Arial"/>
                <w:sz w:val="18"/>
                <w:szCs w:val="18"/>
              </w:rPr>
            </w:pPr>
            <w:r>
              <w:rPr>
                <w:rFonts w:ascii="Calibri" w:hAnsi="Calibri" w:cs="Arial"/>
                <w:sz w:val="18"/>
                <w:szCs w:val="18"/>
              </w:rPr>
              <w:t>5. Digital Awareness</w:t>
            </w:r>
          </w:p>
        </w:tc>
      </w:tr>
      <w:tr w:rsidR="00027CE7" w:rsidRPr="00056AAD" w14:paraId="03FE2C4D" w14:textId="77777777" w:rsidTr="00A84C78">
        <w:trPr>
          <w:trHeight w:val="540"/>
        </w:trPr>
        <w:tc>
          <w:tcPr>
            <w:tcW w:w="1047" w:type="pct"/>
          </w:tcPr>
          <w:p w14:paraId="5A991B4F" w14:textId="321A6B04" w:rsidR="00027CE7" w:rsidRPr="00056AAD" w:rsidRDefault="00027CE7" w:rsidP="00A84C78">
            <w:pPr>
              <w:rPr>
                <w:rFonts w:ascii="Calibri" w:hAnsi="Calibri" w:cs="Arial"/>
                <w:sz w:val="18"/>
              </w:rPr>
            </w:pPr>
            <w:r w:rsidRPr="00056AAD">
              <w:rPr>
                <w:rFonts w:ascii="Calibri" w:hAnsi="Calibri" w:cs="Arial"/>
                <w:sz w:val="18"/>
              </w:rPr>
              <w:t xml:space="preserve">Make decisions through evaluating information, assessing opportunities and risks, understanding and out-performing competitors </w:t>
            </w:r>
          </w:p>
        </w:tc>
        <w:tc>
          <w:tcPr>
            <w:tcW w:w="781" w:type="pct"/>
          </w:tcPr>
          <w:p w14:paraId="2FF4A380" w14:textId="77777777" w:rsidR="00A01C05" w:rsidRDefault="003C0615" w:rsidP="00A84C78">
            <w:pPr>
              <w:rPr>
                <w:rFonts w:ascii="Calibri" w:hAnsi="Calibri" w:cs="Arial"/>
                <w:sz w:val="18"/>
                <w:szCs w:val="18"/>
              </w:rPr>
            </w:pPr>
            <w:r>
              <w:rPr>
                <w:rFonts w:ascii="Calibri" w:hAnsi="Calibri" w:cs="Arial"/>
                <w:sz w:val="18"/>
                <w:szCs w:val="18"/>
              </w:rPr>
              <w:t>Creative Project</w:t>
            </w:r>
          </w:p>
          <w:p w14:paraId="16E4C374" w14:textId="13F5EF30" w:rsidR="003C0615" w:rsidRDefault="003C0615" w:rsidP="00A84C78">
            <w:pPr>
              <w:rPr>
                <w:rFonts w:ascii="Calibri" w:hAnsi="Calibri" w:cs="Arial"/>
                <w:sz w:val="18"/>
                <w:szCs w:val="18"/>
              </w:rPr>
            </w:pPr>
          </w:p>
          <w:p w14:paraId="5CE5D103" w14:textId="6B71BEDD" w:rsidR="003C0615" w:rsidRDefault="003C0615" w:rsidP="00A84C78">
            <w:pPr>
              <w:rPr>
                <w:rFonts w:ascii="Calibri" w:hAnsi="Calibri" w:cs="Arial"/>
                <w:sz w:val="18"/>
                <w:szCs w:val="18"/>
              </w:rPr>
            </w:pPr>
            <w:r>
              <w:rPr>
                <w:rFonts w:ascii="Calibri" w:hAnsi="Calibri" w:cs="Arial"/>
                <w:sz w:val="18"/>
                <w:szCs w:val="18"/>
              </w:rPr>
              <w:t>Papers and presentations</w:t>
            </w:r>
          </w:p>
          <w:p w14:paraId="2278DC36" w14:textId="57313C57" w:rsidR="003C0615" w:rsidRPr="00056AAD" w:rsidRDefault="003C0615" w:rsidP="00A84C78">
            <w:pPr>
              <w:rPr>
                <w:rFonts w:ascii="Calibri" w:hAnsi="Calibri" w:cs="Arial"/>
                <w:sz w:val="18"/>
                <w:szCs w:val="18"/>
              </w:rPr>
            </w:pPr>
          </w:p>
        </w:tc>
        <w:tc>
          <w:tcPr>
            <w:tcW w:w="1154" w:type="pct"/>
          </w:tcPr>
          <w:p w14:paraId="7C7A670D" w14:textId="359443B3" w:rsidR="00027CE7" w:rsidRPr="00056AAD" w:rsidRDefault="003C0615" w:rsidP="00A01C05">
            <w:pPr>
              <w:rPr>
                <w:rFonts w:ascii="Calibri" w:hAnsi="Calibri" w:cs="Arial"/>
                <w:sz w:val="18"/>
                <w:szCs w:val="18"/>
              </w:rPr>
            </w:pPr>
            <w:r>
              <w:rPr>
                <w:rFonts w:ascii="Calibri" w:hAnsi="Calibri" w:cs="Arial"/>
                <w:sz w:val="18"/>
                <w:szCs w:val="18"/>
              </w:rPr>
              <w:t>Creative Project rubric</w:t>
            </w:r>
          </w:p>
        </w:tc>
        <w:tc>
          <w:tcPr>
            <w:tcW w:w="911" w:type="pct"/>
          </w:tcPr>
          <w:p w14:paraId="7ED06604" w14:textId="77777777" w:rsidR="00027CE7" w:rsidRPr="00056AAD" w:rsidRDefault="00027CE7" w:rsidP="00A84C78">
            <w:pPr>
              <w:rPr>
                <w:rFonts w:ascii="Calibri" w:hAnsi="Calibri" w:cs="Arial"/>
                <w:sz w:val="18"/>
                <w:szCs w:val="18"/>
              </w:rPr>
            </w:pPr>
            <w:r w:rsidRPr="00056AAD">
              <w:rPr>
                <w:rFonts w:ascii="Calibri" w:hAnsi="Calibri" w:cs="Arial"/>
                <w:sz w:val="18"/>
                <w:szCs w:val="18"/>
              </w:rPr>
              <w:t>2. Communication</w:t>
            </w:r>
          </w:p>
          <w:p w14:paraId="1BE690E1" w14:textId="77777777" w:rsidR="00027CE7" w:rsidRPr="00056AAD" w:rsidRDefault="00027CE7" w:rsidP="00A84C78">
            <w:pPr>
              <w:rPr>
                <w:rFonts w:ascii="Calibri" w:hAnsi="Calibri" w:cs="Arial"/>
                <w:sz w:val="18"/>
                <w:szCs w:val="18"/>
              </w:rPr>
            </w:pPr>
          </w:p>
          <w:p w14:paraId="7750D117" w14:textId="77777777" w:rsidR="00027CE7" w:rsidRPr="00056AAD" w:rsidRDefault="00027CE7" w:rsidP="00A84C78">
            <w:pPr>
              <w:rPr>
                <w:rFonts w:ascii="Calibri" w:hAnsi="Calibri" w:cs="Arial"/>
                <w:sz w:val="18"/>
                <w:szCs w:val="18"/>
              </w:rPr>
            </w:pPr>
            <w:r w:rsidRPr="00056AAD">
              <w:rPr>
                <w:rFonts w:ascii="Calibri" w:hAnsi="Calibri" w:cs="Arial"/>
                <w:sz w:val="18"/>
                <w:szCs w:val="18"/>
              </w:rPr>
              <w:t>3. Quantitative Reasoning</w:t>
            </w:r>
          </w:p>
          <w:p w14:paraId="727258E3" w14:textId="77777777" w:rsidR="00027CE7" w:rsidRPr="00056AAD" w:rsidRDefault="00027CE7" w:rsidP="00A84C78">
            <w:pPr>
              <w:rPr>
                <w:rFonts w:ascii="Calibri" w:hAnsi="Calibri" w:cs="Arial"/>
                <w:sz w:val="18"/>
                <w:szCs w:val="18"/>
              </w:rPr>
            </w:pPr>
          </w:p>
          <w:p w14:paraId="27C8EE48" w14:textId="77777777" w:rsidR="00027CE7" w:rsidRPr="00056AAD" w:rsidRDefault="00027CE7" w:rsidP="00A84C78">
            <w:pPr>
              <w:rPr>
                <w:rFonts w:ascii="Calibri" w:hAnsi="Calibri" w:cs="Arial"/>
                <w:sz w:val="18"/>
                <w:szCs w:val="18"/>
              </w:rPr>
            </w:pPr>
            <w:r w:rsidRPr="00056AAD">
              <w:rPr>
                <w:rFonts w:ascii="Calibri" w:hAnsi="Calibri" w:cs="Arial"/>
                <w:sz w:val="18"/>
                <w:szCs w:val="18"/>
              </w:rPr>
              <w:t>4. Technological Skills</w:t>
            </w:r>
          </w:p>
          <w:p w14:paraId="626A16B2" w14:textId="77777777" w:rsidR="00027CE7" w:rsidRPr="00056AAD" w:rsidRDefault="00027CE7" w:rsidP="00A84C78">
            <w:pPr>
              <w:rPr>
                <w:rFonts w:ascii="Calibri" w:hAnsi="Calibri" w:cs="Arial"/>
                <w:sz w:val="18"/>
                <w:szCs w:val="18"/>
              </w:rPr>
            </w:pPr>
          </w:p>
          <w:p w14:paraId="1AF5A300" w14:textId="77777777" w:rsidR="00027CE7" w:rsidRPr="00056AAD" w:rsidRDefault="00027CE7" w:rsidP="00A84C78">
            <w:pPr>
              <w:rPr>
                <w:rFonts w:ascii="Calibri" w:hAnsi="Calibri" w:cs="Arial"/>
                <w:sz w:val="18"/>
                <w:szCs w:val="18"/>
              </w:rPr>
            </w:pPr>
          </w:p>
        </w:tc>
        <w:tc>
          <w:tcPr>
            <w:tcW w:w="1107" w:type="pct"/>
          </w:tcPr>
          <w:p w14:paraId="486817C7" w14:textId="6622D0EB" w:rsidR="003C0615" w:rsidRDefault="003C0615" w:rsidP="003C0615">
            <w:pPr>
              <w:rPr>
                <w:rFonts w:ascii="Calibri" w:hAnsi="Calibri" w:cs="Arial"/>
                <w:sz w:val="18"/>
                <w:szCs w:val="18"/>
              </w:rPr>
            </w:pPr>
            <w:r>
              <w:rPr>
                <w:rFonts w:ascii="Calibri" w:hAnsi="Calibri" w:cs="Arial"/>
                <w:sz w:val="18"/>
                <w:szCs w:val="18"/>
              </w:rPr>
              <w:t>4. Critical Thinking</w:t>
            </w:r>
          </w:p>
          <w:p w14:paraId="60B5A674" w14:textId="33BF9D3D" w:rsidR="003C0615" w:rsidRDefault="003C0615" w:rsidP="003C0615">
            <w:pPr>
              <w:rPr>
                <w:rFonts w:ascii="Calibri" w:hAnsi="Calibri" w:cs="Arial"/>
                <w:sz w:val="18"/>
                <w:szCs w:val="18"/>
              </w:rPr>
            </w:pPr>
          </w:p>
          <w:p w14:paraId="58FFF29E" w14:textId="7C2AAC85" w:rsidR="003C0615" w:rsidRPr="00056AAD" w:rsidRDefault="003C0615" w:rsidP="003C0615">
            <w:pPr>
              <w:rPr>
                <w:rFonts w:ascii="Calibri" w:hAnsi="Calibri" w:cs="Arial"/>
                <w:sz w:val="18"/>
                <w:szCs w:val="18"/>
              </w:rPr>
            </w:pPr>
            <w:r>
              <w:rPr>
                <w:rFonts w:ascii="Calibri" w:hAnsi="Calibri" w:cs="Arial"/>
                <w:sz w:val="18"/>
                <w:szCs w:val="18"/>
              </w:rPr>
              <w:t>7. Science Literacy</w:t>
            </w:r>
          </w:p>
          <w:p w14:paraId="2C81A0AF" w14:textId="4BD200EA" w:rsidR="00057C8F" w:rsidRPr="00056AAD" w:rsidRDefault="00057C8F" w:rsidP="00057C8F">
            <w:pPr>
              <w:rPr>
                <w:rFonts w:ascii="Calibri" w:hAnsi="Calibri" w:cs="Arial"/>
                <w:sz w:val="18"/>
                <w:szCs w:val="18"/>
              </w:rPr>
            </w:pPr>
          </w:p>
        </w:tc>
      </w:tr>
      <w:tr w:rsidR="00027CE7" w:rsidRPr="00056AAD" w14:paraId="30BA600C" w14:textId="77777777" w:rsidTr="00A84C78">
        <w:trPr>
          <w:trHeight w:val="540"/>
        </w:trPr>
        <w:tc>
          <w:tcPr>
            <w:tcW w:w="1047" w:type="pct"/>
          </w:tcPr>
          <w:p w14:paraId="48F62777" w14:textId="77777777" w:rsidR="00027CE7" w:rsidRPr="00056AAD" w:rsidRDefault="00027CE7" w:rsidP="00A84C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right="180"/>
              <w:rPr>
                <w:rFonts w:ascii="Calibri" w:hAnsi="Calibri" w:cs="Arial"/>
                <w:sz w:val="18"/>
              </w:rPr>
            </w:pPr>
            <w:r w:rsidRPr="00056AAD">
              <w:rPr>
                <w:rFonts w:ascii="Calibri" w:hAnsi="Calibri" w:cs="Arial"/>
                <w:sz w:val="18"/>
              </w:rPr>
              <w:t>Develop understanding of business from both an international and ethical perspective</w:t>
            </w:r>
          </w:p>
          <w:p w14:paraId="2654E17D" w14:textId="77777777" w:rsidR="00027CE7" w:rsidRPr="00056AAD" w:rsidRDefault="00027CE7" w:rsidP="00A84C78">
            <w:pPr>
              <w:spacing w:after="120"/>
              <w:rPr>
                <w:rFonts w:ascii="Calibri" w:hAnsi="Calibri" w:cs="Arial"/>
                <w:sz w:val="18"/>
              </w:rPr>
            </w:pPr>
          </w:p>
        </w:tc>
        <w:tc>
          <w:tcPr>
            <w:tcW w:w="781" w:type="pct"/>
          </w:tcPr>
          <w:p w14:paraId="3BC31BEB" w14:textId="77777777" w:rsidR="00027CE7" w:rsidRDefault="003C0615" w:rsidP="003C0615">
            <w:pPr>
              <w:rPr>
                <w:rFonts w:ascii="Calibri" w:hAnsi="Calibri" w:cs="Arial"/>
                <w:sz w:val="18"/>
                <w:szCs w:val="18"/>
              </w:rPr>
            </w:pPr>
            <w:r>
              <w:rPr>
                <w:rFonts w:ascii="Calibri" w:hAnsi="Calibri" w:cs="Arial"/>
                <w:sz w:val="18"/>
                <w:szCs w:val="18"/>
              </w:rPr>
              <w:t>Class discussion</w:t>
            </w:r>
          </w:p>
          <w:p w14:paraId="39391469" w14:textId="77777777" w:rsidR="003C0615" w:rsidRDefault="003C0615" w:rsidP="003C0615">
            <w:pPr>
              <w:rPr>
                <w:rFonts w:ascii="Calibri" w:hAnsi="Calibri" w:cs="Arial"/>
                <w:sz w:val="18"/>
                <w:szCs w:val="18"/>
              </w:rPr>
            </w:pPr>
          </w:p>
          <w:p w14:paraId="1ACADEED" w14:textId="0B692474" w:rsidR="003C0615" w:rsidRPr="00056AAD" w:rsidRDefault="003C0615" w:rsidP="003C0615">
            <w:pPr>
              <w:rPr>
                <w:rFonts w:ascii="Calibri" w:hAnsi="Calibri" w:cs="Arial"/>
                <w:sz w:val="18"/>
                <w:szCs w:val="18"/>
              </w:rPr>
            </w:pPr>
            <w:r>
              <w:rPr>
                <w:rFonts w:ascii="Calibri" w:hAnsi="Calibri" w:cs="Arial"/>
                <w:sz w:val="18"/>
                <w:szCs w:val="18"/>
              </w:rPr>
              <w:t>Papers</w:t>
            </w:r>
          </w:p>
        </w:tc>
        <w:tc>
          <w:tcPr>
            <w:tcW w:w="1154" w:type="pct"/>
          </w:tcPr>
          <w:p w14:paraId="20417E46" w14:textId="700DD75A" w:rsidR="00027CE7" w:rsidRPr="00056AAD" w:rsidRDefault="003C0615" w:rsidP="00A84C78">
            <w:pPr>
              <w:rPr>
                <w:rFonts w:ascii="Calibri" w:hAnsi="Calibri" w:cs="Arial"/>
                <w:sz w:val="18"/>
                <w:szCs w:val="18"/>
              </w:rPr>
            </w:pPr>
            <w:r>
              <w:rPr>
                <w:rFonts w:ascii="Calibri" w:hAnsi="Calibri" w:cs="Arial"/>
                <w:sz w:val="18"/>
                <w:szCs w:val="18"/>
              </w:rPr>
              <w:t xml:space="preserve">AAC&amp;U Ethical Reasoning </w:t>
            </w:r>
            <w:r w:rsidR="00A01C05" w:rsidRPr="00056AAD">
              <w:rPr>
                <w:rFonts w:ascii="Calibri" w:hAnsi="Calibri" w:cs="Arial"/>
                <w:sz w:val="18"/>
                <w:szCs w:val="18"/>
              </w:rPr>
              <w:t>rubric</w:t>
            </w:r>
          </w:p>
          <w:p w14:paraId="134D9289" w14:textId="77777777" w:rsidR="00027CE7" w:rsidRPr="00056AAD" w:rsidRDefault="00027CE7" w:rsidP="003C0615">
            <w:pPr>
              <w:rPr>
                <w:rFonts w:ascii="Calibri" w:hAnsi="Calibri" w:cs="Arial"/>
                <w:sz w:val="18"/>
                <w:szCs w:val="18"/>
              </w:rPr>
            </w:pPr>
          </w:p>
        </w:tc>
        <w:tc>
          <w:tcPr>
            <w:tcW w:w="911" w:type="pct"/>
          </w:tcPr>
          <w:p w14:paraId="21FB3DD4" w14:textId="77777777" w:rsidR="00027CE7" w:rsidRPr="00056AAD" w:rsidRDefault="00027CE7" w:rsidP="00A84C78">
            <w:pPr>
              <w:rPr>
                <w:rFonts w:ascii="Calibri" w:hAnsi="Calibri" w:cs="Arial"/>
                <w:sz w:val="18"/>
                <w:szCs w:val="18"/>
              </w:rPr>
            </w:pPr>
            <w:r w:rsidRPr="00056AAD">
              <w:rPr>
                <w:rFonts w:ascii="Calibri" w:hAnsi="Calibri" w:cs="Arial"/>
                <w:sz w:val="18"/>
                <w:szCs w:val="18"/>
              </w:rPr>
              <w:t>6. Ethics</w:t>
            </w:r>
          </w:p>
        </w:tc>
        <w:tc>
          <w:tcPr>
            <w:tcW w:w="1107" w:type="pct"/>
          </w:tcPr>
          <w:p w14:paraId="4A44E50D" w14:textId="77777777" w:rsidR="00027CE7" w:rsidRDefault="003C0615" w:rsidP="003C0615">
            <w:pPr>
              <w:rPr>
                <w:rFonts w:ascii="Calibri" w:hAnsi="Calibri" w:cs="Arial"/>
                <w:sz w:val="18"/>
                <w:szCs w:val="18"/>
              </w:rPr>
            </w:pPr>
            <w:r>
              <w:rPr>
                <w:rFonts w:ascii="Calibri" w:hAnsi="Calibri" w:cs="Arial"/>
                <w:sz w:val="18"/>
                <w:szCs w:val="18"/>
              </w:rPr>
              <w:t>1. Wellness</w:t>
            </w:r>
          </w:p>
          <w:p w14:paraId="284FA1DE" w14:textId="77777777" w:rsidR="003C0615" w:rsidRDefault="003C0615" w:rsidP="003C0615">
            <w:pPr>
              <w:rPr>
                <w:rFonts w:ascii="Calibri" w:hAnsi="Calibri" w:cs="Arial"/>
                <w:sz w:val="18"/>
                <w:szCs w:val="18"/>
              </w:rPr>
            </w:pPr>
          </w:p>
          <w:p w14:paraId="03E70EE1" w14:textId="77777777" w:rsidR="003C0615" w:rsidRDefault="003C0615" w:rsidP="003C0615">
            <w:pPr>
              <w:rPr>
                <w:rFonts w:ascii="Calibri" w:hAnsi="Calibri" w:cs="Arial"/>
                <w:sz w:val="18"/>
                <w:szCs w:val="18"/>
              </w:rPr>
            </w:pPr>
            <w:r>
              <w:rPr>
                <w:rFonts w:ascii="Calibri" w:hAnsi="Calibri" w:cs="Arial"/>
                <w:sz w:val="18"/>
                <w:szCs w:val="18"/>
              </w:rPr>
              <w:t>6. Ethics</w:t>
            </w:r>
          </w:p>
          <w:p w14:paraId="502A7591" w14:textId="77777777" w:rsidR="003C0615" w:rsidRDefault="003C0615" w:rsidP="003C0615">
            <w:pPr>
              <w:rPr>
                <w:rFonts w:ascii="Calibri" w:hAnsi="Calibri" w:cs="Arial"/>
                <w:sz w:val="18"/>
                <w:szCs w:val="18"/>
              </w:rPr>
            </w:pPr>
          </w:p>
          <w:p w14:paraId="4CFA1311" w14:textId="67807FA7" w:rsidR="003C0615" w:rsidRPr="00056AAD" w:rsidRDefault="003C0615" w:rsidP="003C0615">
            <w:pPr>
              <w:rPr>
                <w:rFonts w:ascii="Calibri" w:hAnsi="Calibri" w:cs="Arial"/>
                <w:sz w:val="18"/>
                <w:szCs w:val="18"/>
              </w:rPr>
            </w:pPr>
            <w:r>
              <w:rPr>
                <w:rFonts w:ascii="Calibri" w:hAnsi="Calibri" w:cs="Arial"/>
                <w:sz w:val="18"/>
                <w:szCs w:val="18"/>
              </w:rPr>
              <w:t>8. Global Citizenship</w:t>
            </w:r>
          </w:p>
        </w:tc>
      </w:tr>
      <w:tr w:rsidR="00C81E90" w:rsidRPr="00056AAD" w14:paraId="310FBCEB" w14:textId="77777777" w:rsidTr="00A84C78">
        <w:trPr>
          <w:trHeight w:val="540"/>
        </w:trPr>
        <w:tc>
          <w:tcPr>
            <w:tcW w:w="1047" w:type="pct"/>
          </w:tcPr>
          <w:p w14:paraId="79038346" w14:textId="77777777" w:rsidR="00C81E90" w:rsidRPr="00056AAD" w:rsidRDefault="00C81E90" w:rsidP="00C81E90">
            <w:pPr>
              <w:spacing w:after="120"/>
              <w:rPr>
                <w:rFonts w:ascii="Calibri" w:hAnsi="Calibri" w:cs="Arial"/>
                <w:sz w:val="18"/>
              </w:rPr>
            </w:pPr>
            <w:r w:rsidRPr="00056AAD">
              <w:rPr>
                <w:rFonts w:ascii="Calibri" w:hAnsi="Calibri" w:cs="Arial"/>
                <w:sz w:val="18"/>
              </w:rPr>
              <w:t>Develop skills in Leadership and Teamwork</w:t>
            </w:r>
          </w:p>
          <w:p w14:paraId="16D0093F" w14:textId="77777777" w:rsidR="00C81E90" w:rsidRPr="00056AAD" w:rsidRDefault="00C81E90" w:rsidP="00C81E90">
            <w:pPr>
              <w:rPr>
                <w:rFonts w:ascii="Calibri" w:hAnsi="Calibri" w:cs="Arial"/>
                <w:sz w:val="18"/>
              </w:rPr>
            </w:pPr>
          </w:p>
        </w:tc>
        <w:tc>
          <w:tcPr>
            <w:tcW w:w="781" w:type="pct"/>
          </w:tcPr>
          <w:p w14:paraId="73C66A29" w14:textId="4575EC8E" w:rsidR="00C81E90" w:rsidRPr="00056AAD" w:rsidRDefault="00C81E90" w:rsidP="00C81E90">
            <w:pPr>
              <w:rPr>
                <w:rFonts w:ascii="Calibri" w:hAnsi="Calibri" w:cs="Arial"/>
                <w:sz w:val="18"/>
                <w:szCs w:val="18"/>
              </w:rPr>
            </w:pPr>
            <w:r w:rsidRPr="00056AAD">
              <w:rPr>
                <w:rFonts w:ascii="Calibri" w:hAnsi="Calibri" w:cs="Arial"/>
                <w:sz w:val="18"/>
                <w:szCs w:val="18"/>
              </w:rPr>
              <w:t xml:space="preserve">Team </w:t>
            </w:r>
            <w:r w:rsidR="003C0615">
              <w:rPr>
                <w:rFonts w:ascii="Calibri" w:hAnsi="Calibri" w:cs="Arial"/>
                <w:sz w:val="18"/>
                <w:szCs w:val="18"/>
              </w:rPr>
              <w:t>Paper (Paper #2)</w:t>
            </w:r>
          </w:p>
          <w:p w14:paraId="1DE392CB" w14:textId="77777777" w:rsidR="00C81E90" w:rsidRPr="00056AAD" w:rsidRDefault="00C81E90" w:rsidP="00C81E90">
            <w:pPr>
              <w:rPr>
                <w:rFonts w:ascii="Calibri" w:hAnsi="Calibri" w:cs="Arial"/>
                <w:sz w:val="18"/>
                <w:szCs w:val="18"/>
              </w:rPr>
            </w:pPr>
          </w:p>
          <w:p w14:paraId="6AD8FDD5" w14:textId="3E833ECD" w:rsidR="00C81E90" w:rsidRPr="00056AAD" w:rsidRDefault="00C81E90" w:rsidP="00C81E90">
            <w:pPr>
              <w:rPr>
                <w:rFonts w:ascii="Calibri" w:hAnsi="Calibri" w:cs="Arial"/>
                <w:sz w:val="18"/>
                <w:szCs w:val="18"/>
              </w:rPr>
            </w:pPr>
            <w:r w:rsidRPr="00056AAD">
              <w:rPr>
                <w:rFonts w:ascii="Calibri" w:hAnsi="Calibri" w:cs="Arial"/>
                <w:sz w:val="18"/>
                <w:szCs w:val="18"/>
              </w:rPr>
              <w:t>Team Creative Project</w:t>
            </w:r>
          </w:p>
        </w:tc>
        <w:tc>
          <w:tcPr>
            <w:tcW w:w="1154" w:type="pct"/>
          </w:tcPr>
          <w:p w14:paraId="4C0D1C22" w14:textId="54DF5A3F" w:rsidR="003C0615" w:rsidRPr="00056AAD" w:rsidRDefault="003C0615" w:rsidP="003C0615">
            <w:pPr>
              <w:rPr>
                <w:rFonts w:ascii="Calibri" w:hAnsi="Calibri" w:cs="Arial"/>
                <w:sz w:val="18"/>
                <w:szCs w:val="18"/>
              </w:rPr>
            </w:pPr>
            <w:r>
              <w:rPr>
                <w:rFonts w:ascii="Calibri" w:hAnsi="Calibri" w:cs="Arial"/>
                <w:sz w:val="18"/>
                <w:szCs w:val="18"/>
              </w:rPr>
              <w:t>Teamwork Rubric</w:t>
            </w:r>
          </w:p>
          <w:p w14:paraId="69702141" w14:textId="5800EA50" w:rsidR="00C81E90" w:rsidRPr="00056AAD" w:rsidRDefault="00C81E90" w:rsidP="00C81E90">
            <w:pPr>
              <w:rPr>
                <w:rFonts w:ascii="Calibri" w:hAnsi="Calibri" w:cs="Arial"/>
                <w:sz w:val="18"/>
                <w:szCs w:val="18"/>
              </w:rPr>
            </w:pPr>
          </w:p>
        </w:tc>
        <w:tc>
          <w:tcPr>
            <w:tcW w:w="911" w:type="pct"/>
          </w:tcPr>
          <w:p w14:paraId="0DB8AAA2" w14:textId="77777777" w:rsidR="00C81E90" w:rsidRPr="00056AAD" w:rsidRDefault="00C81E90" w:rsidP="00C81E90">
            <w:pPr>
              <w:rPr>
                <w:rFonts w:ascii="Calibri" w:hAnsi="Calibri" w:cs="Arial"/>
                <w:sz w:val="18"/>
                <w:szCs w:val="18"/>
              </w:rPr>
            </w:pPr>
            <w:r w:rsidRPr="00056AAD">
              <w:rPr>
                <w:rFonts w:ascii="Calibri" w:hAnsi="Calibri" w:cs="Arial"/>
                <w:sz w:val="18"/>
                <w:szCs w:val="18"/>
              </w:rPr>
              <w:t>5. Teamwork</w:t>
            </w:r>
          </w:p>
        </w:tc>
        <w:tc>
          <w:tcPr>
            <w:tcW w:w="1107" w:type="pct"/>
          </w:tcPr>
          <w:p w14:paraId="1C60AE5C" w14:textId="0EFCCBED" w:rsidR="00C81E90" w:rsidRDefault="003C0615" w:rsidP="00C81E90">
            <w:pPr>
              <w:rPr>
                <w:rFonts w:ascii="Calibri" w:hAnsi="Calibri" w:cs="Arial"/>
                <w:sz w:val="18"/>
                <w:szCs w:val="18"/>
              </w:rPr>
            </w:pPr>
            <w:r>
              <w:rPr>
                <w:rFonts w:ascii="Calibri" w:hAnsi="Calibri" w:cs="Arial"/>
                <w:sz w:val="18"/>
                <w:szCs w:val="18"/>
              </w:rPr>
              <w:t>1. Wellness</w:t>
            </w:r>
          </w:p>
          <w:p w14:paraId="1328045D" w14:textId="013C1F48" w:rsidR="003C0615" w:rsidRDefault="003C0615" w:rsidP="00C81E90">
            <w:pPr>
              <w:rPr>
                <w:rFonts w:ascii="Calibri" w:hAnsi="Calibri" w:cs="Arial"/>
                <w:sz w:val="18"/>
                <w:szCs w:val="18"/>
              </w:rPr>
            </w:pPr>
          </w:p>
          <w:p w14:paraId="7A88C92C" w14:textId="77225BA8" w:rsidR="003C0615" w:rsidRPr="00056AAD" w:rsidRDefault="003C0615" w:rsidP="00C81E90">
            <w:pPr>
              <w:rPr>
                <w:rFonts w:ascii="Calibri" w:hAnsi="Calibri" w:cs="Arial"/>
                <w:sz w:val="18"/>
                <w:szCs w:val="18"/>
              </w:rPr>
            </w:pPr>
            <w:r>
              <w:rPr>
                <w:rFonts w:ascii="Calibri" w:hAnsi="Calibri" w:cs="Arial"/>
                <w:sz w:val="18"/>
                <w:szCs w:val="18"/>
              </w:rPr>
              <w:t>8. Global Citizenship</w:t>
            </w:r>
          </w:p>
          <w:p w14:paraId="6A393E16" w14:textId="77777777" w:rsidR="00C81E90" w:rsidRPr="00056AAD" w:rsidRDefault="00C81E90" w:rsidP="00C81E90">
            <w:pPr>
              <w:rPr>
                <w:rFonts w:ascii="Calibri" w:hAnsi="Calibri" w:cs="Arial"/>
                <w:sz w:val="18"/>
                <w:szCs w:val="18"/>
              </w:rPr>
            </w:pPr>
          </w:p>
        </w:tc>
      </w:tr>
      <w:tr w:rsidR="00027CE7" w:rsidRPr="00056AAD" w14:paraId="15749E53" w14:textId="77777777" w:rsidTr="00A84C78">
        <w:trPr>
          <w:trHeight w:val="540"/>
        </w:trPr>
        <w:tc>
          <w:tcPr>
            <w:tcW w:w="1047" w:type="pct"/>
          </w:tcPr>
          <w:p w14:paraId="256E6C58" w14:textId="77777777" w:rsidR="00027CE7" w:rsidRPr="00056AAD" w:rsidRDefault="00027CE7" w:rsidP="00A84C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right="180"/>
              <w:rPr>
                <w:rFonts w:ascii="Calibri" w:hAnsi="Calibri" w:cs="Arial"/>
                <w:sz w:val="18"/>
              </w:rPr>
            </w:pPr>
            <w:r w:rsidRPr="00056AAD">
              <w:rPr>
                <w:rFonts w:ascii="Calibri" w:hAnsi="Calibri" w:cs="Arial"/>
                <w:sz w:val="18"/>
              </w:rPr>
              <w:t>Use presentation technology to analyze and communicate business information</w:t>
            </w:r>
          </w:p>
          <w:p w14:paraId="183F22F8" w14:textId="77777777" w:rsidR="00027CE7" w:rsidRPr="00056AAD" w:rsidRDefault="00027CE7" w:rsidP="00A84C78">
            <w:pPr>
              <w:spacing w:after="120"/>
              <w:rPr>
                <w:rFonts w:ascii="Calibri" w:hAnsi="Calibri" w:cs="Arial"/>
                <w:sz w:val="18"/>
              </w:rPr>
            </w:pPr>
          </w:p>
        </w:tc>
        <w:tc>
          <w:tcPr>
            <w:tcW w:w="781" w:type="pct"/>
          </w:tcPr>
          <w:p w14:paraId="57F37E0E" w14:textId="77777777" w:rsidR="00027CE7" w:rsidRDefault="003C0615" w:rsidP="00A84C78">
            <w:pPr>
              <w:rPr>
                <w:rFonts w:ascii="Calibri" w:hAnsi="Calibri" w:cs="Arial"/>
                <w:sz w:val="18"/>
                <w:szCs w:val="18"/>
              </w:rPr>
            </w:pPr>
            <w:r>
              <w:rPr>
                <w:rFonts w:ascii="Calibri" w:hAnsi="Calibri" w:cs="Arial"/>
                <w:sz w:val="18"/>
                <w:szCs w:val="18"/>
              </w:rPr>
              <w:t>Team Creative Project</w:t>
            </w:r>
          </w:p>
          <w:p w14:paraId="7FB7BFFC" w14:textId="77777777" w:rsidR="003C0615" w:rsidRDefault="003C0615" w:rsidP="00A84C78">
            <w:pPr>
              <w:rPr>
                <w:rFonts w:ascii="Calibri" w:hAnsi="Calibri" w:cs="Arial"/>
                <w:sz w:val="18"/>
                <w:szCs w:val="18"/>
              </w:rPr>
            </w:pPr>
          </w:p>
          <w:p w14:paraId="492D4402" w14:textId="6888110F" w:rsidR="003C0615" w:rsidRPr="00056AAD" w:rsidRDefault="003C0615" w:rsidP="00A84C78">
            <w:pPr>
              <w:rPr>
                <w:rFonts w:ascii="Calibri" w:hAnsi="Calibri" w:cs="Arial"/>
                <w:sz w:val="18"/>
                <w:szCs w:val="18"/>
              </w:rPr>
            </w:pPr>
            <w:r>
              <w:rPr>
                <w:rFonts w:ascii="Calibri" w:hAnsi="Calibri" w:cs="Arial"/>
                <w:sz w:val="18"/>
                <w:szCs w:val="18"/>
              </w:rPr>
              <w:t>Team Paper #2 Presentation</w:t>
            </w:r>
          </w:p>
        </w:tc>
        <w:tc>
          <w:tcPr>
            <w:tcW w:w="1154" w:type="pct"/>
          </w:tcPr>
          <w:p w14:paraId="6896D83E" w14:textId="25911A9A" w:rsidR="00027CE7" w:rsidRPr="00056AAD" w:rsidRDefault="003C0615" w:rsidP="00A84C78">
            <w:pPr>
              <w:rPr>
                <w:rFonts w:ascii="Calibri" w:hAnsi="Calibri" w:cs="Arial"/>
                <w:sz w:val="18"/>
                <w:szCs w:val="18"/>
              </w:rPr>
            </w:pPr>
            <w:r>
              <w:rPr>
                <w:rFonts w:ascii="Calibri" w:hAnsi="Calibri" w:cs="Arial"/>
                <w:sz w:val="18"/>
                <w:szCs w:val="18"/>
              </w:rPr>
              <w:t>Presentation rubrics for Creative Project and Paper #2</w:t>
            </w:r>
          </w:p>
          <w:p w14:paraId="7DF2A25A" w14:textId="77777777" w:rsidR="00027CE7" w:rsidRPr="00056AAD" w:rsidRDefault="00027CE7" w:rsidP="00A84C78">
            <w:pPr>
              <w:rPr>
                <w:rFonts w:ascii="Calibri" w:hAnsi="Calibri" w:cs="Arial"/>
                <w:sz w:val="18"/>
                <w:szCs w:val="18"/>
              </w:rPr>
            </w:pPr>
          </w:p>
        </w:tc>
        <w:tc>
          <w:tcPr>
            <w:tcW w:w="911" w:type="pct"/>
          </w:tcPr>
          <w:p w14:paraId="604B631C" w14:textId="77777777" w:rsidR="00027CE7" w:rsidRPr="00056AAD" w:rsidRDefault="00027CE7" w:rsidP="00A84C78">
            <w:pPr>
              <w:rPr>
                <w:rFonts w:ascii="Calibri" w:hAnsi="Calibri" w:cs="Arial"/>
                <w:sz w:val="18"/>
                <w:szCs w:val="18"/>
              </w:rPr>
            </w:pPr>
            <w:r w:rsidRPr="00056AAD">
              <w:rPr>
                <w:rFonts w:ascii="Calibri" w:hAnsi="Calibri" w:cs="Arial"/>
                <w:sz w:val="18"/>
                <w:szCs w:val="18"/>
              </w:rPr>
              <w:t>2. Communication</w:t>
            </w:r>
          </w:p>
          <w:p w14:paraId="4726124C" w14:textId="77777777" w:rsidR="00027CE7" w:rsidRPr="00056AAD" w:rsidRDefault="00027CE7" w:rsidP="00A84C78">
            <w:pPr>
              <w:rPr>
                <w:rFonts w:ascii="Calibri" w:hAnsi="Calibri" w:cs="Arial"/>
                <w:sz w:val="18"/>
                <w:szCs w:val="18"/>
              </w:rPr>
            </w:pPr>
          </w:p>
          <w:p w14:paraId="1A98C162" w14:textId="77777777" w:rsidR="00027CE7" w:rsidRPr="00056AAD" w:rsidRDefault="00027CE7" w:rsidP="00A84C78">
            <w:pPr>
              <w:rPr>
                <w:rFonts w:ascii="Calibri" w:hAnsi="Calibri" w:cs="Arial"/>
                <w:sz w:val="18"/>
                <w:szCs w:val="18"/>
              </w:rPr>
            </w:pPr>
            <w:r w:rsidRPr="00056AAD">
              <w:rPr>
                <w:rFonts w:ascii="Calibri" w:hAnsi="Calibri" w:cs="Arial"/>
                <w:sz w:val="18"/>
                <w:szCs w:val="18"/>
              </w:rPr>
              <w:t>4. Technological Skills</w:t>
            </w:r>
          </w:p>
        </w:tc>
        <w:tc>
          <w:tcPr>
            <w:tcW w:w="1107" w:type="pct"/>
          </w:tcPr>
          <w:p w14:paraId="015B0DED" w14:textId="7DE6F050" w:rsidR="00C81E90" w:rsidRDefault="003C0615" w:rsidP="003C0615">
            <w:pPr>
              <w:rPr>
                <w:rFonts w:ascii="Calibri" w:hAnsi="Calibri" w:cs="Arial"/>
                <w:sz w:val="18"/>
                <w:szCs w:val="18"/>
              </w:rPr>
            </w:pPr>
            <w:r>
              <w:rPr>
                <w:rFonts w:ascii="Calibri" w:hAnsi="Calibri" w:cs="Arial"/>
                <w:sz w:val="18"/>
                <w:szCs w:val="18"/>
              </w:rPr>
              <w:t>3. Career Readiness</w:t>
            </w:r>
          </w:p>
          <w:p w14:paraId="1F9E3296" w14:textId="13077259" w:rsidR="003C0615" w:rsidRDefault="003C0615" w:rsidP="003C0615">
            <w:pPr>
              <w:rPr>
                <w:rFonts w:ascii="Calibri" w:hAnsi="Calibri" w:cs="Arial"/>
                <w:sz w:val="18"/>
                <w:szCs w:val="18"/>
              </w:rPr>
            </w:pPr>
          </w:p>
          <w:p w14:paraId="1FBA693F" w14:textId="4993A5EB" w:rsidR="003C0615" w:rsidRPr="00056AAD" w:rsidRDefault="003C0615" w:rsidP="003C0615">
            <w:pPr>
              <w:rPr>
                <w:rFonts w:ascii="Calibri" w:hAnsi="Calibri" w:cs="Arial"/>
                <w:sz w:val="18"/>
                <w:szCs w:val="18"/>
              </w:rPr>
            </w:pPr>
            <w:r>
              <w:rPr>
                <w:rFonts w:ascii="Calibri" w:hAnsi="Calibri" w:cs="Arial"/>
                <w:sz w:val="18"/>
                <w:szCs w:val="18"/>
              </w:rPr>
              <w:t>5. Digital Awareness</w:t>
            </w:r>
          </w:p>
          <w:p w14:paraId="25982688" w14:textId="77777777" w:rsidR="00027CE7" w:rsidRPr="00056AAD" w:rsidRDefault="00027CE7" w:rsidP="00A84C78">
            <w:pPr>
              <w:rPr>
                <w:rFonts w:ascii="Calibri" w:hAnsi="Calibri" w:cs="Arial"/>
                <w:sz w:val="18"/>
                <w:szCs w:val="18"/>
              </w:rPr>
            </w:pPr>
          </w:p>
          <w:p w14:paraId="590AFC0F" w14:textId="77777777" w:rsidR="00027CE7" w:rsidRPr="00056AAD" w:rsidRDefault="00027CE7" w:rsidP="00A84C78">
            <w:pPr>
              <w:rPr>
                <w:rFonts w:ascii="Calibri" w:hAnsi="Calibri" w:cs="Arial"/>
                <w:sz w:val="18"/>
                <w:szCs w:val="18"/>
              </w:rPr>
            </w:pPr>
          </w:p>
        </w:tc>
      </w:tr>
    </w:tbl>
    <w:p w14:paraId="15AB11EF" w14:textId="77777777" w:rsidR="00792A4D" w:rsidRPr="00056AAD" w:rsidRDefault="00792A4D" w:rsidP="00792A4D">
      <w:pPr>
        <w:contextualSpacing/>
        <w:rPr>
          <w:rFonts w:ascii="Calibri" w:hAnsi="Calibri"/>
        </w:rPr>
      </w:pPr>
    </w:p>
    <w:p w14:paraId="2FCBFAF4" w14:textId="3A78026C" w:rsidR="004F0E08" w:rsidRPr="00056AAD" w:rsidRDefault="004F0E08" w:rsidP="005E3ABC">
      <w:pPr>
        <w:rPr>
          <w:rFonts w:ascii="Calibri" w:hAnsi="Calibri"/>
        </w:rPr>
      </w:pPr>
    </w:p>
    <w:sectPr w:rsidR="004F0E08" w:rsidRPr="00056AAD" w:rsidSect="002B26FC">
      <w:footerReference w:type="even" r:id="rId15"/>
      <w:footerReference w:type="default" r:id="rId16"/>
      <w:head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C95A9" w14:textId="77777777" w:rsidR="006370DF" w:rsidRDefault="006370DF" w:rsidP="00782288">
      <w:r>
        <w:separator/>
      </w:r>
    </w:p>
  </w:endnote>
  <w:endnote w:type="continuationSeparator" w:id="0">
    <w:p w14:paraId="0DBF947A" w14:textId="77777777" w:rsidR="006370DF" w:rsidRDefault="006370DF" w:rsidP="00782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Calibri">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B3510" w14:textId="77777777" w:rsidR="00AF4ED5" w:rsidRDefault="00AF4ED5" w:rsidP="00A95EE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DF70F6" w14:textId="77777777" w:rsidR="00AF4ED5" w:rsidRDefault="00AF4ED5" w:rsidP="00A95EE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4A7027" w14:textId="77777777" w:rsidR="00AF4ED5" w:rsidRDefault="00AF4ED5" w:rsidP="00AF4ED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D7AB0" w14:textId="77777777" w:rsidR="00AF4ED5" w:rsidRPr="00AF4ED5" w:rsidRDefault="00AF4ED5" w:rsidP="00AF4ED5">
    <w:pPr>
      <w:pStyle w:val="Footer"/>
      <w:framePr w:wrap="none" w:vAnchor="text" w:hAnchor="margin" w:xAlign="center" w:y="1"/>
      <w:jc w:val="center"/>
      <w:rPr>
        <w:rStyle w:val="PageNumber"/>
        <w:rFonts w:ascii="Calibri" w:hAnsi="Calibri"/>
        <w:b/>
        <w:sz w:val="28"/>
        <w:szCs w:val="28"/>
      </w:rPr>
    </w:pPr>
    <w:r w:rsidRPr="00AF4ED5">
      <w:rPr>
        <w:rStyle w:val="PageNumber"/>
        <w:rFonts w:ascii="Calibri" w:hAnsi="Calibri"/>
        <w:b/>
        <w:sz w:val="28"/>
        <w:szCs w:val="28"/>
      </w:rPr>
      <w:fldChar w:fldCharType="begin"/>
    </w:r>
    <w:r w:rsidRPr="00AF4ED5">
      <w:rPr>
        <w:rStyle w:val="PageNumber"/>
        <w:rFonts w:ascii="Calibri" w:hAnsi="Calibri"/>
        <w:b/>
        <w:sz w:val="28"/>
        <w:szCs w:val="28"/>
      </w:rPr>
      <w:instrText xml:space="preserve">PAGE  </w:instrText>
    </w:r>
    <w:r w:rsidRPr="00AF4ED5">
      <w:rPr>
        <w:rStyle w:val="PageNumber"/>
        <w:rFonts w:ascii="Calibri" w:hAnsi="Calibri"/>
        <w:b/>
        <w:sz w:val="28"/>
        <w:szCs w:val="28"/>
      </w:rPr>
      <w:fldChar w:fldCharType="separate"/>
    </w:r>
    <w:r w:rsidR="0074498F">
      <w:rPr>
        <w:rStyle w:val="PageNumber"/>
        <w:rFonts w:ascii="Calibri" w:hAnsi="Calibri"/>
        <w:b/>
        <w:noProof/>
        <w:sz w:val="28"/>
        <w:szCs w:val="28"/>
      </w:rPr>
      <w:t>1</w:t>
    </w:r>
    <w:r w:rsidRPr="00AF4ED5">
      <w:rPr>
        <w:rStyle w:val="PageNumber"/>
        <w:rFonts w:ascii="Calibri" w:hAnsi="Calibri"/>
        <w:b/>
        <w:sz w:val="28"/>
        <w:szCs w:val="28"/>
      </w:rPr>
      <w:fldChar w:fldCharType="end"/>
    </w:r>
  </w:p>
  <w:p w14:paraId="114F677A" w14:textId="77777777" w:rsidR="00AF4ED5" w:rsidRPr="00AF4ED5" w:rsidRDefault="00AF4ED5" w:rsidP="00AF4ED5">
    <w:pPr>
      <w:pStyle w:val="Footer"/>
      <w:ind w:right="360"/>
      <w:rPr>
        <w:rFonts w:ascii="Calibri" w:hAnsi="Calibri"/>
        <w:b/>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BF8DA" w14:textId="77777777" w:rsidR="006370DF" w:rsidRDefault="006370DF" w:rsidP="00782288">
      <w:r>
        <w:separator/>
      </w:r>
    </w:p>
  </w:footnote>
  <w:footnote w:type="continuationSeparator" w:id="0">
    <w:p w14:paraId="465B0A8F" w14:textId="77777777" w:rsidR="006370DF" w:rsidRDefault="006370DF" w:rsidP="007822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8B8F9" w14:textId="77777777" w:rsidR="002B26FC" w:rsidRDefault="002B26FC" w:rsidP="002B26FC">
    <w:pPr>
      <w:pStyle w:val="Header"/>
      <w:jc w:val="center"/>
      <w:rPr>
        <w:b/>
        <w:bCs/>
      </w:rPr>
    </w:pPr>
  </w:p>
  <w:p w14:paraId="583CE1C7" w14:textId="77777777" w:rsidR="002B26FC" w:rsidRDefault="002B26FC" w:rsidP="002B26FC">
    <w:pPr>
      <w:pStyle w:val="Header"/>
      <w:jc w:val="center"/>
      <w:rPr>
        <w:b/>
        <w:bCs/>
      </w:rPr>
    </w:pPr>
  </w:p>
  <w:p w14:paraId="32AE6769" w14:textId="77777777" w:rsidR="002B26FC" w:rsidRDefault="002B26FC" w:rsidP="002B26FC">
    <w:pPr>
      <w:pStyle w:val="Header"/>
      <w:jc w:val="center"/>
      <w:rPr>
        <w:b/>
        <w:bCs/>
      </w:rPr>
    </w:pPr>
    <w:r>
      <w:rPr>
        <w:noProof/>
      </w:rPr>
      <w:drawing>
        <wp:anchor distT="0" distB="0" distL="114300" distR="114300" simplePos="0" relativeHeight="251661312" behindDoc="0" locked="1" layoutInCell="1" allowOverlap="1" wp14:anchorId="79D177F7" wp14:editId="73F43EA1">
          <wp:simplePos x="0" y="0"/>
          <wp:positionH relativeFrom="column">
            <wp:posOffset>2004060</wp:posOffset>
          </wp:positionH>
          <wp:positionV relativeFrom="paragraph">
            <wp:posOffset>-481330</wp:posOffset>
          </wp:positionV>
          <wp:extent cx="1974850" cy="767715"/>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4850" cy="767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C1F1FF" w14:textId="77777777" w:rsidR="002B26FC" w:rsidRDefault="002B26FC" w:rsidP="002B26FC">
    <w:pPr>
      <w:pStyle w:val="Header"/>
      <w:jc w:val="center"/>
      <w:rPr>
        <w:b/>
        <w:bCs/>
        <w:sz w:val="28"/>
        <w:szCs w:val="28"/>
      </w:rPr>
    </w:pPr>
  </w:p>
  <w:p w14:paraId="166DAF16" w14:textId="77777777" w:rsidR="002B26FC" w:rsidRPr="002B26FC" w:rsidRDefault="002B26FC" w:rsidP="002B26FC">
    <w:pPr>
      <w:pStyle w:val="Header"/>
      <w:jc w:val="center"/>
      <w:rPr>
        <w:rFonts w:ascii="Calibri" w:hAnsi="Calibri" w:cs="Calibri"/>
        <w:b/>
        <w:bCs/>
        <w:sz w:val="28"/>
        <w:szCs w:val="28"/>
      </w:rPr>
    </w:pPr>
    <w:r w:rsidRPr="002B26FC">
      <w:rPr>
        <w:rFonts w:ascii="Calibri" w:hAnsi="Calibri" w:cs="Calibri"/>
        <w:b/>
        <w:bCs/>
        <w:sz w:val="28"/>
        <w:szCs w:val="28"/>
      </w:rPr>
      <w:t>DEPARTMENT OF BUSINESS</w:t>
    </w:r>
  </w:p>
  <w:p w14:paraId="08E2A49B" w14:textId="77777777" w:rsidR="002B26FC" w:rsidRPr="002B26FC" w:rsidRDefault="002B26FC" w:rsidP="002B26FC">
    <w:pPr>
      <w:pStyle w:val="Header"/>
      <w:jc w:val="center"/>
      <w:rPr>
        <w:rFonts w:ascii="Calibri" w:hAnsi="Calibri" w:cs="Calibri"/>
        <w:b/>
        <w:bCs/>
        <w:sz w:val="28"/>
        <w:szCs w:val="28"/>
      </w:rPr>
    </w:pPr>
    <w:r w:rsidRPr="002B26FC">
      <w:rPr>
        <w:rFonts w:ascii="Calibri" w:hAnsi="Calibri" w:cs="Calibri"/>
        <w:b/>
        <w:bCs/>
        <w:sz w:val="28"/>
        <w:szCs w:val="28"/>
      </w:rPr>
      <w:t>Business Administration Program Syllabus</w:t>
    </w:r>
  </w:p>
  <w:p w14:paraId="58BA6F40" w14:textId="77777777" w:rsidR="002B26FC" w:rsidRDefault="002B26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1293D"/>
    <w:multiLevelType w:val="hybridMultilevel"/>
    <w:tmpl w:val="61EC2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D1EAA"/>
    <w:multiLevelType w:val="hybridMultilevel"/>
    <w:tmpl w:val="98FA2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84CEB"/>
    <w:multiLevelType w:val="hybridMultilevel"/>
    <w:tmpl w:val="51021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5F24B4"/>
    <w:multiLevelType w:val="hybridMultilevel"/>
    <w:tmpl w:val="76D66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791E83"/>
    <w:multiLevelType w:val="hybridMultilevel"/>
    <w:tmpl w:val="936C33B6"/>
    <w:lvl w:ilvl="0" w:tplc="B9AEC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7C4F84"/>
    <w:multiLevelType w:val="hybridMultilevel"/>
    <w:tmpl w:val="93FCC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5A28A7"/>
    <w:multiLevelType w:val="hybridMultilevel"/>
    <w:tmpl w:val="B3FA3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763347"/>
    <w:multiLevelType w:val="hybridMultilevel"/>
    <w:tmpl w:val="BC1E5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9E6B2C"/>
    <w:multiLevelType w:val="hybridMultilevel"/>
    <w:tmpl w:val="79ECC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BD7CD9"/>
    <w:multiLevelType w:val="hybridMultilevel"/>
    <w:tmpl w:val="C540E3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C534EA5"/>
    <w:multiLevelType w:val="hybridMultilevel"/>
    <w:tmpl w:val="9C88B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9B2A17"/>
    <w:multiLevelType w:val="hybridMultilevel"/>
    <w:tmpl w:val="4472480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11"/>
  </w:num>
  <w:num w:numId="4">
    <w:abstractNumId w:val="7"/>
  </w:num>
  <w:num w:numId="5">
    <w:abstractNumId w:val="5"/>
  </w:num>
  <w:num w:numId="6">
    <w:abstractNumId w:val="10"/>
  </w:num>
  <w:num w:numId="7">
    <w:abstractNumId w:val="2"/>
  </w:num>
  <w:num w:numId="8">
    <w:abstractNumId w:val="0"/>
  </w:num>
  <w:num w:numId="9">
    <w:abstractNumId w:val="6"/>
  </w:num>
  <w:num w:numId="10">
    <w:abstractNumId w:val="9"/>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proofState w:spelling="clean" w:grammar="clean"/>
  <w:defaultTabStop w:val="720"/>
  <w:drawingGridHorizontalSpacing w:val="12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E19"/>
    <w:rsid w:val="00000B14"/>
    <w:rsid w:val="00012D4C"/>
    <w:rsid w:val="00027CE7"/>
    <w:rsid w:val="00036A0F"/>
    <w:rsid w:val="00042BE0"/>
    <w:rsid w:val="0004468E"/>
    <w:rsid w:val="00056AAD"/>
    <w:rsid w:val="00057C8F"/>
    <w:rsid w:val="00062477"/>
    <w:rsid w:val="000743F2"/>
    <w:rsid w:val="000753AD"/>
    <w:rsid w:val="000A349E"/>
    <w:rsid w:val="000A6CD0"/>
    <w:rsid w:val="000B4AD3"/>
    <w:rsid w:val="000B6C3B"/>
    <w:rsid w:val="000C4799"/>
    <w:rsid w:val="000F2CD4"/>
    <w:rsid w:val="000F4F85"/>
    <w:rsid w:val="00111C84"/>
    <w:rsid w:val="00123CF0"/>
    <w:rsid w:val="00131895"/>
    <w:rsid w:val="001350C6"/>
    <w:rsid w:val="001428B1"/>
    <w:rsid w:val="00146531"/>
    <w:rsid w:val="00167114"/>
    <w:rsid w:val="00176245"/>
    <w:rsid w:val="00190702"/>
    <w:rsid w:val="0019532E"/>
    <w:rsid w:val="001A1313"/>
    <w:rsid w:val="001C7B9E"/>
    <w:rsid w:val="001D4091"/>
    <w:rsid w:val="001E5215"/>
    <w:rsid w:val="001F2AEE"/>
    <w:rsid w:val="001F7AFF"/>
    <w:rsid w:val="001F7F30"/>
    <w:rsid w:val="002817F5"/>
    <w:rsid w:val="002A0E94"/>
    <w:rsid w:val="002A7980"/>
    <w:rsid w:val="002B26FC"/>
    <w:rsid w:val="003019DE"/>
    <w:rsid w:val="003060BF"/>
    <w:rsid w:val="003079D6"/>
    <w:rsid w:val="003122A4"/>
    <w:rsid w:val="00351D1E"/>
    <w:rsid w:val="00354A03"/>
    <w:rsid w:val="0036061A"/>
    <w:rsid w:val="00361875"/>
    <w:rsid w:val="00390935"/>
    <w:rsid w:val="0039338C"/>
    <w:rsid w:val="003A241B"/>
    <w:rsid w:val="003A2455"/>
    <w:rsid w:val="003A6AC6"/>
    <w:rsid w:val="003C0615"/>
    <w:rsid w:val="003C203B"/>
    <w:rsid w:val="003D1A3D"/>
    <w:rsid w:val="003E1ACE"/>
    <w:rsid w:val="003F4D26"/>
    <w:rsid w:val="00423D96"/>
    <w:rsid w:val="00430400"/>
    <w:rsid w:val="004341EC"/>
    <w:rsid w:val="00436863"/>
    <w:rsid w:val="00447C0B"/>
    <w:rsid w:val="00456786"/>
    <w:rsid w:val="00456ED9"/>
    <w:rsid w:val="00462873"/>
    <w:rsid w:val="004704C7"/>
    <w:rsid w:val="00480E08"/>
    <w:rsid w:val="004829F4"/>
    <w:rsid w:val="00490776"/>
    <w:rsid w:val="004924C4"/>
    <w:rsid w:val="0049333F"/>
    <w:rsid w:val="00495262"/>
    <w:rsid w:val="004B0D03"/>
    <w:rsid w:val="004B202A"/>
    <w:rsid w:val="004B5377"/>
    <w:rsid w:val="004B671C"/>
    <w:rsid w:val="004C1F5F"/>
    <w:rsid w:val="004D022B"/>
    <w:rsid w:val="004D5DD9"/>
    <w:rsid w:val="004E21CE"/>
    <w:rsid w:val="004E3F9C"/>
    <w:rsid w:val="004E47DC"/>
    <w:rsid w:val="004E513C"/>
    <w:rsid w:val="004F0E08"/>
    <w:rsid w:val="004F2A98"/>
    <w:rsid w:val="004F7F76"/>
    <w:rsid w:val="00506064"/>
    <w:rsid w:val="00562760"/>
    <w:rsid w:val="00563D63"/>
    <w:rsid w:val="00576F1D"/>
    <w:rsid w:val="00593E54"/>
    <w:rsid w:val="005C59BA"/>
    <w:rsid w:val="005E3ABC"/>
    <w:rsid w:val="006123B4"/>
    <w:rsid w:val="0061326F"/>
    <w:rsid w:val="00635BDB"/>
    <w:rsid w:val="006370DF"/>
    <w:rsid w:val="0066028A"/>
    <w:rsid w:val="00671E47"/>
    <w:rsid w:val="006B3F94"/>
    <w:rsid w:val="006E5F4B"/>
    <w:rsid w:val="007147C3"/>
    <w:rsid w:val="0072317F"/>
    <w:rsid w:val="00742796"/>
    <w:rsid w:val="0074498F"/>
    <w:rsid w:val="007655C5"/>
    <w:rsid w:val="0076754C"/>
    <w:rsid w:val="00777CC2"/>
    <w:rsid w:val="00780931"/>
    <w:rsid w:val="00782288"/>
    <w:rsid w:val="007838EC"/>
    <w:rsid w:val="007874E1"/>
    <w:rsid w:val="00792A4D"/>
    <w:rsid w:val="00797E24"/>
    <w:rsid w:val="007A5DEB"/>
    <w:rsid w:val="007B2115"/>
    <w:rsid w:val="007E65CA"/>
    <w:rsid w:val="007F08EA"/>
    <w:rsid w:val="00802562"/>
    <w:rsid w:val="00806246"/>
    <w:rsid w:val="00826C6D"/>
    <w:rsid w:val="0083291E"/>
    <w:rsid w:val="008624FE"/>
    <w:rsid w:val="00865CFE"/>
    <w:rsid w:val="00866C8B"/>
    <w:rsid w:val="008B761C"/>
    <w:rsid w:val="008E1F3E"/>
    <w:rsid w:val="009308AD"/>
    <w:rsid w:val="009422CC"/>
    <w:rsid w:val="00943DF3"/>
    <w:rsid w:val="00945C3F"/>
    <w:rsid w:val="009620B3"/>
    <w:rsid w:val="00962933"/>
    <w:rsid w:val="00983A41"/>
    <w:rsid w:val="00993917"/>
    <w:rsid w:val="009B1101"/>
    <w:rsid w:val="009E4FCD"/>
    <w:rsid w:val="009F0421"/>
    <w:rsid w:val="00A01C05"/>
    <w:rsid w:val="00A26B8B"/>
    <w:rsid w:val="00A3262F"/>
    <w:rsid w:val="00A64840"/>
    <w:rsid w:val="00A66C79"/>
    <w:rsid w:val="00A6737C"/>
    <w:rsid w:val="00A70A31"/>
    <w:rsid w:val="00A85617"/>
    <w:rsid w:val="00A916FF"/>
    <w:rsid w:val="00AA56CA"/>
    <w:rsid w:val="00AF28C9"/>
    <w:rsid w:val="00AF4ED5"/>
    <w:rsid w:val="00AF5D94"/>
    <w:rsid w:val="00AF7CF7"/>
    <w:rsid w:val="00B11C19"/>
    <w:rsid w:val="00B12E12"/>
    <w:rsid w:val="00B31A70"/>
    <w:rsid w:val="00B37068"/>
    <w:rsid w:val="00B41B7C"/>
    <w:rsid w:val="00B721EC"/>
    <w:rsid w:val="00B72544"/>
    <w:rsid w:val="00B91C97"/>
    <w:rsid w:val="00B96573"/>
    <w:rsid w:val="00B969BA"/>
    <w:rsid w:val="00BD0C13"/>
    <w:rsid w:val="00BE23B0"/>
    <w:rsid w:val="00BE37A8"/>
    <w:rsid w:val="00BF191F"/>
    <w:rsid w:val="00C23A14"/>
    <w:rsid w:val="00C331D7"/>
    <w:rsid w:val="00C379B2"/>
    <w:rsid w:val="00C81E90"/>
    <w:rsid w:val="00C85E19"/>
    <w:rsid w:val="00C94BCE"/>
    <w:rsid w:val="00C96804"/>
    <w:rsid w:val="00CA3E49"/>
    <w:rsid w:val="00CA5F04"/>
    <w:rsid w:val="00CB3813"/>
    <w:rsid w:val="00CC13E7"/>
    <w:rsid w:val="00CC29FA"/>
    <w:rsid w:val="00CC62A0"/>
    <w:rsid w:val="00CD3933"/>
    <w:rsid w:val="00CF1B00"/>
    <w:rsid w:val="00D05025"/>
    <w:rsid w:val="00D30464"/>
    <w:rsid w:val="00D3276D"/>
    <w:rsid w:val="00D42997"/>
    <w:rsid w:val="00D455E0"/>
    <w:rsid w:val="00D46E81"/>
    <w:rsid w:val="00D634E9"/>
    <w:rsid w:val="00D70C23"/>
    <w:rsid w:val="00D76341"/>
    <w:rsid w:val="00D8132F"/>
    <w:rsid w:val="00DA418A"/>
    <w:rsid w:val="00DC7996"/>
    <w:rsid w:val="00DD27F8"/>
    <w:rsid w:val="00DD3B44"/>
    <w:rsid w:val="00DE68A4"/>
    <w:rsid w:val="00DF590B"/>
    <w:rsid w:val="00E04D65"/>
    <w:rsid w:val="00E20DD2"/>
    <w:rsid w:val="00E32ECF"/>
    <w:rsid w:val="00E37079"/>
    <w:rsid w:val="00E403AB"/>
    <w:rsid w:val="00E529A2"/>
    <w:rsid w:val="00E55911"/>
    <w:rsid w:val="00E63B0F"/>
    <w:rsid w:val="00E63C0F"/>
    <w:rsid w:val="00E6570E"/>
    <w:rsid w:val="00E926DF"/>
    <w:rsid w:val="00EA4F35"/>
    <w:rsid w:val="00EC3643"/>
    <w:rsid w:val="00EC3A1D"/>
    <w:rsid w:val="00EC5460"/>
    <w:rsid w:val="00ED7DDD"/>
    <w:rsid w:val="00EF3D7D"/>
    <w:rsid w:val="00F14DB6"/>
    <w:rsid w:val="00F249BB"/>
    <w:rsid w:val="00F371A2"/>
    <w:rsid w:val="00F458D4"/>
    <w:rsid w:val="00F47364"/>
    <w:rsid w:val="00F52BBE"/>
    <w:rsid w:val="00F53260"/>
    <w:rsid w:val="00F7270D"/>
    <w:rsid w:val="00F77C53"/>
    <w:rsid w:val="00FB709A"/>
    <w:rsid w:val="00FD3A07"/>
    <w:rsid w:val="00FF4E2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150F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75133E"/>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E19"/>
    <w:pPr>
      <w:ind w:left="720"/>
      <w:contextualSpacing/>
    </w:pPr>
  </w:style>
  <w:style w:type="table" w:styleId="TableGrid">
    <w:name w:val="Table Grid"/>
    <w:basedOn w:val="TableNormal"/>
    <w:rsid w:val="00DD3B4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2A0E94"/>
    <w:rPr>
      <w:color w:val="0000FF" w:themeColor="hyperlink"/>
      <w:u w:val="single"/>
    </w:rPr>
  </w:style>
  <w:style w:type="paragraph" w:styleId="BalloonText">
    <w:name w:val="Balloon Text"/>
    <w:basedOn w:val="Normal"/>
    <w:link w:val="BalloonTextChar"/>
    <w:rsid w:val="004F0E08"/>
    <w:rPr>
      <w:rFonts w:ascii="Lucida Grande" w:hAnsi="Lucida Grande" w:cs="Lucida Grande"/>
      <w:sz w:val="18"/>
      <w:szCs w:val="18"/>
    </w:rPr>
  </w:style>
  <w:style w:type="character" w:customStyle="1" w:styleId="BalloonTextChar">
    <w:name w:val="Balloon Text Char"/>
    <w:basedOn w:val="DefaultParagraphFont"/>
    <w:link w:val="BalloonText"/>
    <w:rsid w:val="004F0E08"/>
    <w:rPr>
      <w:rFonts w:ascii="Lucida Grande" w:hAnsi="Lucida Grande" w:cs="Lucida Grande"/>
      <w:sz w:val="18"/>
      <w:szCs w:val="18"/>
    </w:rPr>
  </w:style>
  <w:style w:type="paragraph" w:styleId="Footer">
    <w:name w:val="footer"/>
    <w:basedOn w:val="Normal"/>
    <w:link w:val="FooterChar"/>
    <w:rsid w:val="00782288"/>
    <w:pPr>
      <w:tabs>
        <w:tab w:val="center" w:pos="4320"/>
        <w:tab w:val="right" w:pos="8640"/>
      </w:tabs>
    </w:pPr>
  </w:style>
  <w:style w:type="character" w:customStyle="1" w:styleId="FooterChar">
    <w:name w:val="Footer Char"/>
    <w:basedOn w:val="DefaultParagraphFont"/>
    <w:link w:val="Footer"/>
    <w:rsid w:val="00782288"/>
    <w:rPr>
      <w:rFonts w:ascii="Helvetica" w:hAnsi="Helvetica"/>
    </w:rPr>
  </w:style>
  <w:style w:type="character" w:styleId="PageNumber">
    <w:name w:val="page number"/>
    <w:basedOn w:val="DefaultParagraphFont"/>
    <w:rsid w:val="00782288"/>
  </w:style>
  <w:style w:type="character" w:styleId="FollowedHyperlink">
    <w:name w:val="FollowedHyperlink"/>
    <w:basedOn w:val="DefaultParagraphFont"/>
    <w:rsid w:val="00042BE0"/>
    <w:rPr>
      <w:color w:val="800080" w:themeColor="followedHyperlink"/>
      <w:u w:val="single"/>
    </w:rPr>
  </w:style>
  <w:style w:type="paragraph" w:styleId="Header">
    <w:name w:val="header"/>
    <w:basedOn w:val="Normal"/>
    <w:link w:val="HeaderChar"/>
    <w:uiPriority w:val="99"/>
    <w:rsid w:val="007B2115"/>
    <w:pPr>
      <w:tabs>
        <w:tab w:val="center" w:pos="4320"/>
        <w:tab w:val="right" w:pos="8640"/>
      </w:tabs>
    </w:pPr>
  </w:style>
  <w:style w:type="character" w:customStyle="1" w:styleId="HeaderChar">
    <w:name w:val="Header Char"/>
    <w:basedOn w:val="DefaultParagraphFont"/>
    <w:link w:val="Header"/>
    <w:uiPriority w:val="99"/>
    <w:rsid w:val="007B2115"/>
    <w:rPr>
      <w:rFonts w:ascii="Helvetica" w:hAnsi="Helvetica"/>
    </w:rPr>
  </w:style>
  <w:style w:type="paragraph" w:customStyle="1" w:styleId="BodyA">
    <w:name w:val="Body A"/>
    <w:rsid w:val="00057C8F"/>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character" w:styleId="UnresolvedMention">
    <w:name w:val="Unresolved Mention"/>
    <w:basedOn w:val="DefaultParagraphFont"/>
    <w:rsid w:val="00783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65641">
      <w:bodyDiv w:val="1"/>
      <w:marLeft w:val="0"/>
      <w:marRight w:val="0"/>
      <w:marTop w:val="0"/>
      <w:marBottom w:val="0"/>
      <w:divBdr>
        <w:top w:val="none" w:sz="0" w:space="0" w:color="auto"/>
        <w:left w:val="none" w:sz="0" w:space="0" w:color="auto"/>
        <w:bottom w:val="none" w:sz="0" w:space="0" w:color="auto"/>
        <w:right w:val="none" w:sz="0" w:space="0" w:color="auto"/>
      </w:divBdr>
    </w:div>
    <w:div w:id="858852779">
      <w:bodyDiv w:val="1"/>
      <w:marLeft w:val="0"/>
      <w:marRight w:val="0"/>
      <w:marTop w:val="0"/>
      <w:marBottom w:val="0"/>
      <w:divBdr>
        <w:top w:val="none" w:sz="0" w:space="0" w:color="auto"/>
        <w:left w:val="none" w:sz="0" w:space="0" w:color="auto"/>
        <w:bottom w:val="none" w:sz="0" w:space="0" w:color="auto"/>
        <w:right w:val="none" w:sz="0" w:space="0" w:color="auto"/>
      </w:divBdr>
    </w:div>
    <w:div w:id="1157458559">
      <w:bodyDiv w:val="1"/>
      <w:marLeft w:val="0"/>
      <w:marRight w:val="0"/>
      <w:marTop w:val="0"/>
      <w:marBottom w:val="0"/>
      <w:divBdr>
        <w:top w:val="none" w:sz="0" w:space="0" w:color="auto"/>
        <w:left w:val="none" w:sz="0" w:space="0" w:color="auto"/>
        <w:bottom w:val="none" w:sz="0" w:space="0" w:color="auto"/>
        <w:right w:val="none" w:sz="0" w:space="0" w:color="auto"/>
      </w:divBdr>
    </w:div>
    <w:div w:id="1528638492">
      <w:bodyDiv w:val="1"/>
      <w:marLeft w:val="0"/>
      <w:marRight w:val="0"/>
      <w:marTop w:val="0"/>
      <w:marBottom w:val="0"/>
      <w:divBdr>
        <w:top w:val="none" w:sz="0" w:space="0" w:color="auto"/>
        <w:left w:val="none" w:sz="0" w:space="0" w:color="auto"/>
        <w:bottom w:val="none" w:sz="0" w:space="0" w:color="auto"/>
        <w:right w:val="none" w:sz="0" w:space="0" w:color="auto"/>
      </w:divBdr>
    </w:div>
    <w:div w:id="18491752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gallaudet.edu/title-i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allaudet.edu/af/section-1-general/110-reasonable-accommodation.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allaudet.edu/academic-catalog/registration-and-policies/undergraduate-policies/academic-accommodations-policy.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gallaudet.edu/registrars-office/academic-calendars/undergraduate-2016-2017.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gallaudet.edu/academic-catalog/registration-and-policies/undergraduate-policies/academic-integrity.html" TargetMode="External"/><Relationship Id="rId14" Type="http://schemas.openxmlformats.org/officeDocument/2006/relationships/hyperlink" Target="https://www.gallaudet.edu/student-affairs/behavior-intervention-tea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5F046-9CEB-344D-BE69-67FA9C99A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Pages>
  <Words>2661</Words>
  <Characters>15172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Janger</dc:creator>
  <cp:keywords/>
  <cp:lastModifiedBy>Michael Janger</cp:lastModifiedBy>
  <cp:revision>4</cp:revision>
  <cp:lastPrinted>2021-01-19T04:46:00Z</cp:lastPrinted>
  <dcterms:created xsi:type="dcterms:W3CDTF">2021-08-27T21:05:00Z</dcterms:created>
  <dcterms:modified xsi:type="dcterms:W3CDTF">2021-08-27T21:45:00Z</dcterms:modified>
</cp:coreProperties>
</file>