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F532" w14:textId="77777777" w:rsidR="00AD1EAA" w:rsidRDefault="00F563DE" w:rsidP="00067FA2">
      <w:pPr>
        <w:pBdr>
          <w:bottom w:val="single" w:sz="6" w:space="0" w:color="FFFFFF"/>
        </w:pBdr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MENGYU LIU</w:t>
      </w:r>
    </w:p>
    <w:p w14:paraId="575B9CD0" w14:textId="314736AB" w:rsidR="00AD1EAA" w:rsidRDefault="00F563DE" w:rsidP="00792600">
      <w:pPr>
        <w:pBdr>
          <w:bottom w:val="single" w:sz="6" w:space="0" w:color="FFFFFF"/>
        </w:pBdr>
        <w:spacing w:after="10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mliu.mfa2022@london.edu 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 </w:t>
      </w:r>
      <w:r w:rsidR="00792600">
        <w:rPr>
          <w:rFonts w:ascii="Arial" w:eastAsia="Arial" w:hAnsi="Arial" w:cs="Arial"/>
          <w:b/>
          <w:bCs/>
          <w:color w:val="000000"/>
          <w:sz w:val="20"/>
          <w:szCs w:val="20"/>
        </w:rPr>
        <w:t>+44</w:t>
      </w:r>
      <w:r w:rsidR="00792600">
        <w:rPr>
          <w:rFonts w:ascii="微软雅黑" w:eastAsia="微软雅黑" w:hAnsi="微软雅黑" w:cs="微软雅黑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07925702789</w:t>
      </w:r>
    </w:p>
    <w:p w14:paraId="709BB4FF" w14:textId="77777777" w:rsidR="00AD1EAA" w:rsidRDefault="00F563DE" w:rsidP="00067FA2">
      <w:pPr>
        <w:pBdr>
          <w:top w:val="single" w:sz="6" w:space="0" w:color="000000"/>
        </w:pBdr>
        <w:jc w:val="both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207B87E2" w14:textId="4086C370" w:rsidR="00AD1EAA" w:rsidRDefault="00F563DE" w:rsidP="00067FA2">
      <w:pPr>
        <w:tabs>
          <w:tab w:val="left" w:pos="1439"/>
        </w:tabs>
        <w:jc w:val="both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2021 - 202</w:t>
      </w:r>
      <w:r w:rsidR="00067FA2"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3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  <w:t>London Business School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LONDON</w:t>
      </w:r>
      <w:r w:rsidR="00067FA2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&amp; Tsinghua University</w:t>
      </w:r>
      <w:r w:rsidR="00067FA2"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 w:rsidR="00067FA2">
        <w:rPr>
          <w:rStyle w:val="fs13fw6"/>
          <w:rFonts w:ascii="Arial" w:eastAsia="Arial" w:hAnsi="Arial" w:cs="Arial"/>
          <w:b/>
          <w:bCs/>
          <w:sz w:val="20"/>
          <w:szCs w:val="20"/>
        </w:rPr>
        <w:t>BEIJING</w:t>
      </w:r>
    </w:p>
    <w:p w14:paraId="589CA1D8" w14:textId="58D6A357" w:rsidR="00067FA2" w:rsidRDefault="00F563DE" w:rsidP="00067FA2">
      <w:pPr>
        <w:tabs>
          <w:tab w:val="left" w:pos="1439"/>
        </w:tabs>
        <w:jc w:val="both"/>
        <w:rPr>
          <w:rStyle w:val="fs13fw4text-left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4text-left"/>
          <w:rFonts w:ascii="Arial" w:eastAsia="Arial" w:hAnsi="Arial" w:cs="Arial"/>
          <w:sz w:val="20"/>
          <w:szCs w:val="20"/>
        </w:rPr>
        <w:tab/>
      </w:r>
      <w:r w:rsidR="00067FA2">
        <w:rPr>
          <w:rStyle w:val="fs13fw4text-leftoverflow-hidden"/>
          <w:rFonts w:ascii="Arial" w:eastAsia="Arial" w:hAnsi="Arial" w:cs="Arial"/>
          <w:sz w:val="20"/>
          <w:szCs w:val="20"/>
        </w:rPr>
        <w:t>Reading for Masters in Financial Analysis</w:t>
      </w:r>
      <w:r w:rsidR="00B1645C" w:rsidRPr="00B1645C">
        <w:rPr>
          <w:rStyle w:val="fs13fw4text-leftoverflow-hidden"/>
          <w:rFonts w:ascii="Arial" w:eastAsia="Arial" w:hAnsi="Arial" w:cs="Arial"/>
          <w:sz w:val="20"/>
          <w:szCs w:val="20"/>
        </w:rPr>
        <w:t>,</w:t>
      </w:r>
      <w:r w:rsidR="00B1645C">
        <w:rPr>
          <w:rStyle w:val="fs13fw4text-leftoverflow-hidden"/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B1645C" w:rsidRPr="00B1645C">
        <w:rPr>
          <w:rStyle w:val="fs13fw4text-leftoverflow-hidden"/>
          <w:rFonts w:ascii="Arial" w:eastAsia="Arial" w:hAnsi="Arial" w:cs="Arial"/>
          <w:sz w:val="20"/>
          <w:szCs w:val="20"/>
        </w:rPr>
        <w:t>ikwok</w:t>
      </w:r>
      <w:proofErr w:type="spellEnd"/>
      <w:r w:rsidR="00B1645C" w:rsidRPr="00B1645C">
        <w:rPr>
          <w:rStyle w:val="fs13fw4text-leftoverflow-hidden"/>
          <w:rFonts w:ascii="Arial" w:eastAsia="Arial" w:hAnsi="Arial" w:cs="Arial"/>
          <w:sz w:val="20"/>
          <w:szCs w:val="20"/>
        </w:rPr>
        <w:t xml:space="preserve"> </w:t>
      </w:r>
      <w:r w:rsidR="00B1645C">
        <w:rPr>
          <w:rStyle w:val="fs13fw4text-leftoverflow-hidden"/>
          <w:rFonts w:ascii="Arial" w:eastAsia="Arial" w:hAnsi="Arial" w:cs="Arial"/>
          <w:sz w:val="20"/>
          <w:szCs w:val="20"/>
        </w:rPr>
        <w:t>D</w:t>
      </w:r>
      <w:r w:rsidR="00B1645C" w:rsidRPr="00B1645C">
        <w:rPr>
          <w:rStyle w:val="fs13fw4text-leftoverflow-hidden"/>
          <w:rFonts w:ascii="Arial" w:eastAsia="Arial" w:hAnsi="Arial" w:cs="Arial"/>
          <w:sz w:val="20"/>
          <w:szCs w:val="20"/>
        </w:rPr>
        <w:t xml:space="preserve">ouble </w:t>
      </w:r>
      <w:r w:rsidR="00B1645C">
        <w:rPr>
          <w:rStyle w:val="fs13fw4text-leftoverflow-hidden"/>
          <w:rFonts w:ascii="Arial" w:eastAsia="Arial" w:hAnsi="Arial" w:cs="Arial"/>
          <w:sz w:val="20"/>
          <w:szCs w:val="20"/>
        </w:rPr>
        <w:t>D</w:t>
      </w:r>
      <w:r w:rsidR="00B1645C" w:rsidRPr="00B1645C">
        <w:rPr>
          <w:rStyle w:val="fs13fw4text-leftoverflow-hidden"/>
          <w:rFonts w:ascii="Arial" w:eastAsia="Arial" w:hAnsi="Arial" w:cs="Arial"/>
          <w:sz w:val="20"/>
          <w:szCs w:val="20"/>
        </w:rPr>
        <w:t xml:space="preserve">egree </w:t>
      </w:r>
      <w:r w:rsidR="00B1645C">
        <w:rPr>
          <w:rStyle w:val="fs13fw4text-leftoverflow-hidden"/>
          <w:rFonts w:ascii="Arial" w:eastAsia="Arial" w:hAnsi="Arial" w:cs="Arial"/>
          <w:sz w:val="20"/>
          <w:szCs w:val="20"/>
        </w:rPr>
        <w:t>S</w:t>
      </w:r>
      <w:r w:rsidR="00B1645C" w:rsidRPr="00B1645C">
        <w:rPr>
          <w:rStyle w:val="fs13fw4text-leftoverflow-hidden"/>
          <w:rFonts w:ascii="Arial" w:eastAsia="Arial" w:hAnsi="Arial" w:cs="Arial"/>
          <w:sz w:val="20"/>
          <w:szCs w:val="20"/>
        </w:rPr>
        <w:t>cholarship</w:t>
      </w:r>
    </w:p>
    <w:p w14:paraId="0BF9AF51" w14:textId="4D59FBAF" w:rsidR="00067FA2" w:rsidRDefault="00067FA2" w:rsidP="00067FA2">
      <w:pPr>
        <w:spacing w:after="45"/>
        <w:ind w:left="144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Double Degree Partnership with Tsinghua S</w:t>
      </w:r>
      <w:r w:rsidR="00B1645C">
        <w:rPr>
          <w:rFonts w:ascii="Arial" w:eastAsia="Arial" w:hAnsi="Arial" w:cs="Arial"/>
          <w:sz w:val="20"/>
          <w:szCs w:val="20"/>
        </w:rPr>
        <w:t>EM,</w:t>
      </w:r>
      <w:r w:rsidR="00B1645C" w:rsidRPr="00B1645C">
        <w:rPr>
          <w:rFonts w:ascii="Arial" w:eastAsia="Arial" w:hAnsi="Arial" w:cs="Arial" w:hint="eastAsia"/>
          <w:sz w:val="20"/>
          <w:szCs w:val="20"/>
        </w:rPr>
        <w:t>1st Level Freshman Scholarship</w:t>
      </w:r>
    </w:p>
    <w:p w14:paraId="0AD3C176" w14:textId="77777777" w:rsidR="00AD1EAA" w:rsidRDefault="00F563DE" w:rsidP="00067FA2">
      <w:pPr>
        <w:tabs>
          <w:tab w:val="left" w:pos="1439"/>
        </w:tabs>
        <w:jc w:val="both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2017 - 2021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  <w:t>Tsinghua University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BEIJING</w:t>
      </w:r>
    </w:p>
    <w:p w14:paraId="78B175F9" w14:textId="0D1D5FB6" w:rsidR="00AD1EAA" w:rsidRDefault="00F563DE" w:rsidP="00067FA2">
      <w:pPr>
        <w:tabs>
          <w:tab w:val="left" w:pos="1439"/>
        </w:tabs>
        <w:jc w:val="both"/>
        <w:rPr>
          <w:rStyle w:val="fs13fw4text-left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4text-left"/>
          <w:rFonts w:ascii="Arial" w:eastAsia="Arial" w:hAnsi="Arial" w:cs="Arial"/>
          <w:sz w:val="20"/>
          <w:szCs w:val="20"/>
        </w:rPr>
        <w:tab/>
      </w:r>
      <w:r>
        <w:rPr>
          <w:rStyle w:val="fs13fw4text-leftoverflow-hidden"/>
          <w:rFonts w:ascii="Arial" w:eastAsia="Arial" w:hAnsi="Arial" w:cs="Arial"/>
          <w:sz w:val="20"/>
          <w:szCs w:val="20"/>
        </w:rPr>
        <w:t>Bachelor of Arts (Japanese Language), GPA3.86/4.0, Ranked 3/18, School Scholarship (Top 5%)</w:t>
      </w:r>
    </w:p>
    <w:p w14:paraId="4B07D4CE" w14:textId="77777777" w:rsidR="00AD1EAA" w:rsidRDefault="00F563DE" w:rsidP="00067FA2">
      <w:pPr>
        <w:spacing w:after="45"/>
        <w:ind w:left="144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of Business Administration (Financial Management), Second Degree</w:t>
      </w:r>
    </w:p>
    <w:p w14:paraId="067BCCB7" w14:textId="77777777" w:rsidR="00AD1EAA" w:rsidRDefault="00F563DE" w:rsidP="00067FA2">
      <w:pPr>
        <w:tabs>
          <w:tab w:val="left" w:pos="1439"/>
        </w:tabs>
        <w:jc w:val="both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Hitotsubashi</w:t>
      </w:r>
      <w:proofErr w:type="spellEnd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University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TOKYO</w:t>
      </w:r>
    </w:p>
    <w:p w14:paraId="20446516" w14:textId="11B72FF0" w:rsidR="00067FA2" w:rsidRDefault="00F563DE" w:rsidP="00792600">
      <w:pPr>
        <w:tabs>
          <w:tab w:val="left" w:pos="1439"/>
        </w:tabs>
        <w:spacing w:after="1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4text-left"/>
          <w:rFonts w:ascii="Arial" w:eastAsia="Arial" w:hAnsi="Arial" w:cs="Arial"/>
          <w:sz w:val="20"/>
          <w:szCs w:val="20"/>
        </w:rPr>
        <w:tab/>
      </w:r>
      <w:r>
        <w:rPr>
          <w:rStyle w:val="fs13fw4text-leftoverflow-hidden"/>
          <w:rFonts w:ascii="Arial" w:eastAsia="Arial" w:hAnsi="Arial" w:cs="Arial"/>
          <w:sz w:val="20"/>
          <w:szCs w:val="20"/>
        </w:rPr>
        <w:t xml:space="preserve">Exchange </w:t>
      </w:r>
      <w:proofErr w:type="spellStart"/>
      <w:r>
        <w:rPr>
          <w:rStyle w:val="fs13fw4text-leftoverflow-hidden"/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Style w:val="fs13fw4text-leftoverflow-hidden"/>
          <w:rFonts w:ascii="Arial" w:eastAsia="Arial" w:hAnsi="Arial" w:cs="Arial"/>
          <w:sz w:val="20"/>
          <w:szCs w:val="20"/>
        </w:rPr>
        <w:t xml:space="preserve"> (5 months), Business and Commerce</w:t>
      </w:r>
    </w:p>
    <w:p w14:paraId="02611E60" w14:textId="77777777" w:rsidR="00AD1EAA" w:rsidRDefault="00F563DE" w:rsidP="00067FA2">
      <w:pPr>
        <w:pBdr>
          <w:top w:val="single" w:sz="6" w:space="0" w:color="000000"/>
        </w:pBdr>
        <w:jc w:val="both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business experience</w:t>
      </w:r>
    </w:p>
    <w:p w14:paraId="62D6FBE6" w14:textId="77777777" w:rsidR="00AD1EAA" w:rsidRDefault="00F563DE" w:rsidP="00067FA2">
      <w:pPr>
        <w:tabs>
          <w:tab w:val="left" w:pos="1439"/>
        </w:tabs>
        <w:jc w:val="both"/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</w:pP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2020 - 2021</w:t>
      </w:r>
      <w:r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  <w:tab/>
        <w:t>CITICS Investment</w:t>
      </w:r>
      <w:r>
        <w:rPr>
          <w:rStyle w:val="fs13fw6ttuundefinedtdn"/>
          <w:rFonts w:ascii="Arial" w:eastAsia="Arial" w:hAnsi="Arial" w:cs="Arial"/>
          <w:b/>
          <w:bCs/>
          <w:caps/>
          <w:sz w:val="20"/>
          <w:szCs w:val="20"/>
        </w:rPr>
        <w:t>,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BEIJING</w:t>
      </w:r>
    </w:p>
    <w:p w14:paraId="6C8A9B25" w14:textId="77777777" w:rsidR="00AD1EAA" w:rsidRDefault="00F563DE" w:rsidP="00067FA2">
      <w:pPr>
        <w:tabs>
          <w:tab w:val="left" w:pos="1439"/>
        </w:tabs>
        <w:jc w:val="both"/>
        <w:rPr>
          <w:rStyle w:val="fs13fw6text-left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6text-left"/>
          <w:rFonts w:ascii="Arial" w:eastAsia="Arial" w:hAnsi="Arial" w:cs="Arial"/>
          <w:b/>
          <w:bCs/>
          <w:sz w:val="20"/>
          <w:szCs w:val="20"/>
        </w:rPr>
        <w:tab/>
      </w:r>
      <w:bookmarkStart w:id="0" w:name="OLE_LINK3"/>
      <w:bookmarkStart w:id="1" w:name="OLE_LINK4"/>
      <w:r>
        <w:rPr>
          <w:rStyle w:val="fs13fw6text-leftoverflow-hidden"/>
          <w:rFonts w:ascii="Arial" w:eastAsia="Arial" w:hAnsi="Arial" w:cs="Arial"/>
          <w:b/>
          <w:bCs/>
          <w:sz w:val="20"/>
          <w:szCs w:val="20"/>
        </w:rPr>
        <w:t>Investment Assistant</w:t>
      </w:r>
      <w:bookmarkEnd w:id="0"/>
      <w:bookmarkEnd w:id="1"/>
      <w:r>
        <w:rPr>
          <w:rStyle w:val="fs13fw6text-leftoverflow-hidden"/>
          <w:rFonts w:ascii="Arial" w:eastAsia="Arial" w:hAnsi="Arial" w:cs="Arial"/>
          <w:b/>
          <w:bCs/>
          <w:sz w:val="20"/>
          <w:szCs w:val="20"/>
        </w:rPr>
        <w:t xml:space="preserve"> in Semi-conductor team (5 months)</w:t>
      </w:r>
    </w:p>
    <w:p w14:paraId="1C6EBD33" w14:textId="77777777" w:rsidR="00AD1EAA" w:rsidRDefault="00F563DE" w:rsidP="00067FA2">
      <w:pPr>
        <w:numPr>
          <w:ilvl w:val="0"/>
          <w:numId w:val="3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on 15+ interviews with C-Suite executives of top suppliers and customers of silicon material industry, designed interview outline, wrote interview reports, project progress and opinion memo, etc.</w:t>
      </w:r>
    </w:p>
    <w:p w14:paraId="5F5D1096" w14:textId="77777777" w:rsidR="00AD1EAA" w:rsidRDefault="00F563DE" w:rsidP="00067FA2">
      <w:pPr>
        <w:numPr>
          <w:ilvl w:val="0"/>
          <w:numId w:val="3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Supported team in a series-A funding project for a major semi-conductor material operator assessing a 500 million RMB deal: performed a commercial due diligence and completed feasibility report</w:t>
      </w:r>
    </w:p>
    <w:p w14:paraId="10523A23" w14:textId="2688BA32" w:rsidR="00AD1EAA" w:rsidRDefault="00F563DE" w:rsidP="00067FA2">
      <w:pPr>
        <w:numPr>
          <w:ilvl w:val="0"/>
          <w:numId w:val="3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Participated in final report, mainly responsible for </w:t>
      </w:r>
      <w:r w:rsidR="00067FA2">
        <w:rPr>
          <w:rFonts w:ascii="Arial" w:eastAsia="Arial" w:hAnsi="Arial" w:cs="Arial"/>
          <w:sz w:val="20"/>
          <w:szCs w:val="20"/>
        </w:rPr>
        <w:t>analysis</w:t>
      </w:r>
      <w:r>
        <w:rPr>
          <w:rFonts w:ascii="Arial" w:eastAsia="Arial" w:hAnsi="Arial" w:cs="Arial"/>
          <w:sz w:val="20"/>
          <w:szCs w:val="20"/>
        </w:rPr>
        <w:t xml:space="preserve"> of industry, </w:t>
      </w:r>
      <w:r w:rsidR="00067FA2">
        <w:rPr>
          <w:rFonts w:ascii="Arial" w:eastAsia="Arial" w:hAnsi="Arial" w:cs="Arial"/>
          <w:sz w:val="20"/>
          <w:szCs w:val="20"/>
        </w:rPr>
        <w:t xml:space="preserve">investment and </w:t>
      </w:r>
      <w:r>
        <w:rPr>
          <w:rFonts w:ascii="Arial" w:eastAsia="Arial" w:hAnsi="Arial" w:cs="Arial"/>
          <w:sz w:val="20"/>
          <w:szCs w:val="20"/>
        </w:rPr>
        <w:t>profit forecast</w:t>
      </w:r>
    </w:p>
    <w:p w14:paraId="3D8D1CEB" w14:textId="77777777" w:rsidR="00AD1EAA" w:rsidRDefault="00F563DE" w:rsidP="00067FA2">
      <w:pPr>
        <w:numPr>
          <w:ilvl w:val="0"/>
          <w:numId w:val="3"/>
        </w:numPr>
        <w:spacing w:after="45"/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Researched national semi-conductor silicon material market’s dynamics and competition; provided inputs for market size and future development trend</w:t>
      </w:r>
    </w:p>
    <w:p w14:paraId="699B32CB" w14:textId="77777777" w:rsidR="00AD1EAA" w:rsidRDefault="00F563DE" w:rsidP="00067FA2">
      <w:pPr>
        <w:tabs>
          <w:tab w:val="left" w:pos="1439"/>
        </w:tabs>
        <w:jc w:val="both"/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</w:pP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2020 - 2020</w:t>
      </w:r>
      <w:r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  <w:tab/>
        <w:t>GR Securities</w:t>
      </w:r>
      <w:r>
        <w:rPr>
          <w:rStyle w:val="fs13fw6ttuundefinedtdn"/>
          <w:rFonts w:ascii="Arial" w:eastAsia="Arial" w:hAnsi="Arial" w:cs="Arial"/>
          <w:b/>
          <w:bCs/>
          <w:caps/>
          <w:sz w:val="20"/>
          <w:szCs w:val="20"/>
        </w:rPr>
        <w:t>,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WUHAN</w:t>
      </w:r>
    </w:p>
    <w:p w14:paraId="01F88445" w14:textId="77777777" w:rsidR="00AD1EAA" w:rsidRDefault="00F563DE" w:rsidP="00067FA2">
      <w:pPr>
        <w:tabs>
          <w:tab w:val="left" w:pos="1439"/>
        </w:tabs>
        <w:jc w:val="both"/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text-leftmulti-lineoverflow-hidden"/>
          <w:rFonts w:ascii="Arial" w:eastAsia="Arial" w:hAnsi="Arial" w:cs="Arial"/>
          <w:b/>
          <w:bCs/>
          <w:sz w:val="20"/>
          <w:szCs w:val="20"/>
        </w:rPr>
        <w:t>Leading securities company with revenue over 29 billion RMB in 2020</w:t>
      </w:r>
    </w:p>
    <w:p w14:paraId="35F6FB79" w14:textId="77777777" w:rsidR="00AD1EAA" w:rsidRDefault="00F563DE" w:rsidP="00067FA2">
      <w:pPr>
        <w:tabs>
          <w:tab w:val="left" w:pos="1439"/>
        </w:tabs>
        <w:jc w:val="both"/>
        <w:rPr>
          <w:rStyle w:val="fs13fw6text-left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6text-left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text-leftoverflow-hidden"/>
          <w:rFonts w:ascii="Arial" w:eastAsia="Arial" w:hAnsi="Arial" w:cs="Arial"/>
          <w:b/>
          <w:bCs/>
          <w:sz w:val="20"/>
          <w:szCs w:val="20"/>
        </w:rPr>
        <w:t>IBD Assistant (3 months)</w:t>
      </w:r>
    </w:p>
    <w:p w14:paraId="5F1A1179" w14:textId="77777777" w:rsidR="00AD1EAA" w:rsidRDefault="00F563DE" w:rsidP="00067FA2">
      <w:pPr>
        <w:numPr>
          <w:ilvl w:val="0"/>
          <w:numId w:val="4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Liaised with client team to manage time critical collection for a due diligence of a 770 million RMB IPO of a major regional food retail group, focusing on online retailing business</w:t>
      </w:r>
    </w:p>
    <w:p w14:paraId="061D2880" w14:textId="77777777" w:rsidR="00AD1EAA" w:rsidRDefault="00F563DE" w:rsidP="00067FA2">
      <w:pPr>
        <w:numPr>
          <w:ilvl w:val="0"/>
          <w:numId w:val="4"/>
        </w:numPr>
        <w:spacing w:after="45"/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Directed a team of 5 to complete verification work of IPO project, promoted group efficiency greatly by coordinating member’s assignments and received positive feedback from manager</w:t>
      </w:r>
    </w:p>
    <w:p w14:paraId="27A76C4D" w14:textId="77777777" w:rsidR="00AD1EAA" w:rsidRDefault="00F563DE" w:rsidP="00067FA2">
      <w:pPr>
        <w:tabs>
          <w:tab w:val="left" w:pos="1439"/>
        </w:tabs>
        <w:jc w:val="both"/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</w:pP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2019 - 2020</w:t>
      </w:r>
      <w:r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  <w:tab/>
        <w:t>Boston Consulting Group</w:t>
      </w:r>
      <w:r>
        <w:rPr>
          <w:rStyle w:val="fs13fw6ttuundefinedtdn"/>
          <w:rFonts w:ascii="Arial" w:eastAsia="Arial" w:hAnsi="Arial" w:cs="Arial"/>
          <w:b/>
          <w:bCs/>
          <w:caps/>
          <w:sz w:val="20"/>
          <w:szCs w:val="20"/>
        </w:rPr>
        <w:t>,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BEIJING</w:t>
      </w:r>
    </w:p>
    <w:p w14:paraId="5CF2897B" w14:textId="77777777" w:rsidR="00AD1EAA" w:rsidRDefault="00F563DE" w:rsidP="00067FA2">
      <w:pPr>
        <w:tabs>
          <w:tab w:val="left" w:pos="1439"/>
        </w:tabs>
        <w:jc w:val="both"/>
        <w:rPr>
          <w:rStyle w:val="fs13fw6text-left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6text-left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text-leftoverflow-hidden"/>
          <w:rFonts w:ascii="Arial" w:eastAsia="Arial" w:hAnsi="Arial" w:cs="Arial"/>
          <w:b/>
          <w:bCs/>
          <w:sz w:val="20"/>
          <w:szCs w:val="20"/>
        </w:rPr>
        <w:t>Part-time Assistant (7 months)</w:t>
      </w:r>
    </w:p>
    <w:p w14:paraId="5F9126C6" w14:textId="77777777" w:rsidR="00AD1EAA" w:rsidRDefault="00F563DE" w:rsidP="00067FA2">
      <w:pPr>
        <w:numPr>
          <w:ilvl w:val="0"/>
          <w:numId w:val="5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Analyzed public health sanitation system of China, benchmarked with U.S. and assisted to develop public health development strategy; reports accepted 180K pageviews and team presented to Governor</w:t>
      </w:r>
    </w:p>
    <w:p w14:paraId="5E8953C4" w14:textId="77777777" w:rsidR="00AD1EAA" w:rsidRDefault="00F563DE" w:rsidP="00067FA2">
      <w:pPr>
        <w:numPr>
          <w:ilvl w:val="0"/>
          <w:numId w:val="5"/>
        </w:numPr>
        <w:spacing w:after="45"/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Devised and pitched a growth strategy roadmap for a major Real Estate group by researching and conducting market estimation and feasibility analysis of different trade mix</w:t>
      </w:r>
    </w:p>
    <w:p w14:paraId="555F7E3D" w14:textId="77777777" w:rsidR="00AD1EAA" w:rsidRDefault="00F563DE" w:rsidP="00067FA2">
      <w:pPr>
        <w:tabs>
          <w:tab w:val="left" w:pos="1439"/>
        </w:tabs>
        <w:jc w:val="both"/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</w:pP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2019 - 2020</w:t>
      </w:r>
      <w:r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  <w:tab/>
        <w:t>The Innovation and Entrepreneurship Training Program</w:t>
      </w:r>
      <w:r>
        <w:rPr>
          <w:rStyle w:val="fs13fw6ttuundefinedtdn"/>
          <w:rFonts w:ascii="Arial" w:eastAsia="Arial" w:hAnsi="Arial" w:cs="Arial"/>
          <w:b/>
          <w:bCs/>
          <w:caps/>
          <w:sz w:val="20"/>
          <w:szCs w:val="20"/>
        </w:rPr>
        <w:t>,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BEIJING</w:t>
      </w:r>
    </w:p>
    <w:p w14:paraId="4B7AC38D" w14:textId="77777777" w:rsidR="00AD1EAA" w:rsidRDefault="00F563DE" w:rsidP="00067FA2">
      <w:pPr>
        <w:tabs>
          <w:tab w:val="left" w:pos="1439"/>
        </w:tabs>
        <w:jc w:val="both"/>
        <w:rPr>
          <w:rStyle w:val="fs13fw6text-left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6text-left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text-leftoverflow-hidden"/>
          <w:rFonts w:ascii="Arial" w:eastAsia="Arial" w:hAnsi="Arial" w:cs="Arial"/>
          <w:b/>
          <w:bCs/>
          <w:sz w:val="20"/>
          <w:szCs w:val="20"/>
        </w:rPr>
        <w:t>Research team member (7 months)</w:t>
      </w:r>
    </w:p>
    <w:p w14:paraId="3FACC673" w14:textId="77777777" w:rsidR="00AD1EAA" w:rsidRDefault="00F563DE" w:rsidP="00067FA2">
      <w:pPr>
        <w:numPr>
          <w:ilvl w:val="0"/>
          <w:numId w:val="6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a </w:t>
      </w:r>
      <w:proofErr w:type="gramStart"/>
      <w:r>
        <w:rPr>
          <w:rFonts w:ascii="Arial" w:eastAsia="Arial" w:hAnsi="Arial" w:cs="Arial"/>
          <w:sz w:val="20"/>
          <w:szCs w:val="20"/>
        </w:rPr>
        <w:t>Knowledge</w:t>
      </w:r>
      <w:proofErr w:type="gramEnd"/>
      <w:r>
        <w:rPr>
          <w:rFonts w:ascii="Arial" w:eastAsia="Arial" w:hAnsi="Arial" w:cs="Arial"/>
          <w:sz w:val="20"/>
          <w:szCs w:val="20"/>
        </w:rPr>
        <w:t>-paying Community of technology industry for entrepreneurs and new middle class with 300+ MAU. Forms of products include research reports, voice lectures and courses, live streaming, etc.</w:t>
      </w:r>
    </w:p>
    <w:p w14:paraId="6245F587" w14:textId="77777777" w:rsidR="00AD1EAA" w:rsidRDefault="00F563DE" w:rsidP="00067FA2">
      <w:pPr>
        <w:numPr>
          <w:ilvl w:val="0"/>
          <w:numId w:val="6"/>
        </w:numPr>
        <w:spacing w:after="45"/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Analyzed financial-reporting standards and provided inputs for new model-testing methodologies on semiconductor companies based on WEI-ZHU Business Model Theory</w:t>
      </w:r>
    </w:p>
    <w:p w14:paraId="30E92E63" w14:textId="77777777" w:rsidR="00AD1EAA" w:rsidRDefault="00F563DE" w:rsidP="00067FA2">
      <w:pPr>
        <w:tabs>
          <w:tab w:val="left" w:pos="1439"/>
        </w:tabs>
        <w:jc w:val="both"/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</w:pP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2019 - 2019</w:t>
      </w:r>
      <w:r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  <w:tab/>
        <w:t>Horizon Investment (Cooperates with CITIC POLY Fund)</w:t>
      </w:r>
      <w:r>
        <w:rPr>
          <w:rStyle w:val="fs13fw6ttuundefinedtdn"/>
          <w:rFonts w:ascii="Arial" w:eastAsia="Arial" w:hAnsi="Arial" w:cs="Arial"/>
          <w:b/>
          <w:bCs/>
          <w:caps/>
          <w:sz w:val="20"/>
          <w:szCs w:val="20"/>
        </w:rPr>
        <w:t>,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SHANGHAI</w:t>
      </w:r>
    </w:p>
    <w:p w14:paraId="7CA5467B" w14:textId="77777777" w:rsidR="00AD1EAA" w:rsidRDefault="00F563DE" w:rsidP="00067FA2">
      <w:pPr>
        <w:tabs>
          <w:tab w:val="left" w:pos="1439"/>
        </w:tabs>
        <w:jc w:val="both"/>
        <w:rPr>
          <w:rStyle w:val="fs13fw6text-left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6text-left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text-leftoverflow-hidden"/>
          <w:rFonts w:ascii="Arial" w:eastAsia="Arial" w:hAnsi="Arial" w:cs="Arial"/>
          <w:b/>
          <w:bCs/>
          <w:sz w:val="20"/>
          <w:szCs w:val="20"/>
        </w:rPr>
        <w:t>Project Assistant (2 months)</w:t>
      </w:r>
    </w:p>
    <w:p w14:paraId="6B8DD790" w14:textId="77777777" w:rsidR="00AD1EAA" w:rsidRDefault="00F563DE" w:rsidP="00067FA2">
      <w:pPr>
        <w:numPr>
          <w:ilvl w:val="0"/>
          <w:numId w:val="7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roadshow materials and projects presentations of fund of a total scale over 100 billion RMB and 18+ projects in tier-1 and tier-2 cities in China, focusing on Real Estate market</w:t>
      </w:r>
    </w:p>
    <w:p w14:paraId="3B93AB52" w14:textId="77777777" w:rsidR="00AD1EAA" w:rsidRDefault="00F563DE" w:rsidP="00067FA2">
      <w:pPr>
        <w:numPr>
          <w:ilvl w:val="0"/>
          <w:numId w:val="7"/>
        </w:numPr>
        <w:spacing w:after="45"/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Performed profit forecast projection and valuations using DCF model of major reserving Real Estate items for buy-side, mentored by a VP and got positive feedback from manager</w:t>
      </w:r>
    </w:p>
    <w:p w14:paraId="2B2033F2" w14:textId="77777777" w:rsidR="00AD1EAA" w:rsidRDefault="00F563DE" w:rsidP="00067FA2">
      <w:pPr>
        <w:tabs>
          <w:tab w:val="left" w:pos="1439"/>
        </w:tabs>
        <w:jc w:val="both"/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</w:pPr>
      <w:r>
        <w:rPr>
          <w:rStyle w:val="fs13fw6text-leftmulti-line"/>
          <w:rFonts w:ascii="Arial" w:eastAsia="Arial" w:hAnsi="Arial" w:cs="Arial"/>
          <w:b/>
          <w:bCs/>
          <w:sz w:val="20"/>
          <w:szCs w:val="20"/>
        </w:rPr>
        <w:t>2019 - 2019</w:t>
      </w:r>
      <w:r>
        <w:rPr>
          <w:rStyle w:val="fs13fw6ttu"/>
          <w:rFonts w:ascii="Arial" w:eastAsia="Arial" w:hAnsi="Arial" w:cs="Arial"/>
          <w:b/>
          <w:bCs/>
          <w:caps/>
          <w:sz w:val="20"/>
          <w:szCs w:val="20"/>
        </w:rPr>
        <w:tab/>
        <w:t>Research group in the Business Innovation Design Programme</w:t>
      </w:r>
      <w:r>
        <w:rPr>
          <w:rStyle w:val="fs13fw6ttuundefinedtdn"/>
          <w:rFonts w:ascii="Arial" w:eastAsia="Arial" w:hAnsi="Arial" w:cs="Arial"/>
          <w:b/>
          <w:bCs/>
          <w:caps/>
          <w:sz w:val="20"/>
          <w:szCs w:val="20"/>
        </w:rPr>
        <w:t>,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BEIJING</w:t>
      </w:r>
    </w:p>
    <w:p w14:paraId="0D758583" w14:textId="77777777" w:rsidR="00AD1EAA" w:rsidRDefault="00F563DE" w:rsidP="00067FA2">
      <w:pPr>
        <w:tabs>
          <w:tab w:val="left" w:pos="1439"/>
        </w:tabs>
        <w:jc w:val="both"/>
        <w:rPr>
          <w:rStyle w:val="fs13fw6text-left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6text-left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text-leftoverflow-hidden"/>
          <w:rFonts w:ascii="Arial" w:eastAsia="Arial" w:hAnsi="Arial" w:cs="Arial"/>
          <w:b/>
          <w:bCs/>
          <w:sz w:val="20"/>
          <w:szCs w:val="20"/>
        </w:rPr>
        <w:t>Research team leader (4 months)</w:t>
      </w:r>
    </w:p>
    <w:p w14:paraId="708FA7B6" w14:textId="77777777" w:rsidR="00AD1EAA" w:rsidRDefault="00F563DE" w:rsidP="00067FA2">
      <w:pPr>
        <w:numPr>
          <w:ilvl w:val="0"/>
          <w:numId w:val="8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a team of 6 (from PhD to undergraduates) to explore business model of leading white goods and office sharing companies; developed growth strategies for companies, presented to professors</w:t>
      </w:r>
    </w:p>
    <w:p w14:paraId="79F496D0" w14:textId="390E3F8D" w:rsidR="00AD1EAA" w:rsidRPr="00792600" w:rsidRDefault="00F563DE" w:rsidP="00792600">
      <w:pPr>
        <w:numPr>
          <w:ilvl w:val="0"/>
          <w:numId w:val="8"/>
        </w:numPr>
        <w:spacing w:after="100"/>
        <w:ind w:left="1769" w:hanging="24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Best Leader Award; Best Financial Valuation Award; Mentored by 4 PhD and received positive feedback</w:t>
      </w:r>
    </w:p>
    <w:p w14:paraId="374AA665" w14:textId="77777777" w:rsidR="00AD1EAA" w:rsidRDefault="00F563DE" w:rsidP="00067FA2">
      <w:pPr>
        <w:pBdr>
          <w:top w:val="single" w:sz="6" w:space="0" w:color="000000"/>
        </w:pBdr>
        <w:jc w:val="both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information</w:t>
      </w:r>
    </w:p>
    <w:p w14:paraId="45DE3BD8" w14:textId="77777777" w:rsidR="00AD1EAA" w:rsidRDefault="00F563DE" w:rsidP="00067FA2">
      <w:pPr>
        <w:numPr>
          <w:ilvl w:val="0"/>
          <w:numId w:val="9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 w:rsidRPr="00067FA2">
        <w:rPr>
          <w:rFonts w:ascii="Arial" w:eastAsia="Arial" w:hAnsi="Arial" w:cs="Arial"/>
          <w:b/>
          <w:bCs/>
          <w:sz w:val="20"/>
          <w:szCs w:val="20"/>
        </w:rPr>
        <w:t xml:space="preserve">Clubs: </w:t>
      </w:r>
      <w:r>
        <w:rPr>
          <w:rFonts w:ascii="Arial" w:eastAsia="Arial" w:hAnsi="Arial" w:cs="Arial"/>
          <w:sz w:val="20"/>
          <w:szCs w:val="20"/>
        </w:rPr>
        <w:t>vice president of Sino-Japanese Communication Association organized large-scale Japanese cultural festival, Kimono Exhibition (with 20K+ RMB budget for 2K+ participants) and other culture events</w:t>
      </w:r>
    </w:p>
    <w:p w14:paraId="79AAAE6C" w14:textId="77777777" w:rsidR="00AD1EAA" w:rsidRDefault="00F563DE" w:rsidP="00067FA2">
      <w:pPr>
        <w:numPr>
          <w:ilvl w:val="0"/>
          <w:numId w:val="9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 w:rsidRPr="00067FA2">
        <w:rPr>
          <w:rFonts w:ascii="Arial" w:eastAsia="Arial" w:hAnsi="Arial" w:cs="Arial"/>
          <w:b/>
          <w:bCs/>
          <w:sz w:val="20"/>
          <w:szCs w:val="20"/>
        </w:rPr>
        <w:t xml:space="preserve">Leadership: </w:t>
      </w:r>
      <w:r>
        <w:rPr>
          <w:rFonts w:ascii="Arial" w:eastAsia="Arial" w:hAnsi="Arial" w:cs="Arial"/>
          <w:sz w:val="20"/>
          <w:szCs w:val="20"/>
        </w:rPr>
        <w:t>minister of communicating in Students Unions of department, elected by faculty to lead a team of 8 in charge of organizing academic events inviting 15+ scholars and 300+ students per year</w:t>
      </w:r>
    </w:p>
    <w:p w14:paraId="23F26716" w14:textId="52908FE2" w:rsidR="00AD1EAA" w:rsidRDefault="00F563DE" w:rsidP="00067FA2">
      <w:pPr>
        <w:numPr>
          <w:ilvl w:val="0"/>
          <w:numId w:val="9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 w:rsidRPr="00067FA2">
        <w:rPr>
          <w:rFonts w:ascii="Arial" w:eastAsia="Arial" w:hAnsi="Arial" w:cs="Arial"/>
          <w:b/>
          <w:bCs/>
          <w:sz w:val="20"/>
          <w:szCs w:val="20"/>
        </w:rPr>
        <w:t>Languages:</w:t>
      </w:r>
      <w:r>
        <w:rPr>
          <w:rFonts w:ascii="Arial" w:eastAsia="Arial" w:hAnsi="Arial" w:cs="Arial"/>
          <w:sz w:val="20"/>
          <w:szCs w:val="20"/>
        </w:rPr>
        <w:t xml:space="preserve"> Chinese</w:t>
      </w:r>
      <w:r w:rsidR="0079260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(Native); English</w:t>
      </w:r>
      <w:r w:rsidR="0079260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(Fluent); Japanese</w:t>
      </w:r>
      <w:r w:rsidR="0079260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(Fluent); Spanish</w:t>
      </w:r>
      <w:r w:rsidR="0079260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(Basic)</w:t>
      </w:r>
    </w:p>
    <w:p w14:paraId="25698897" w14:textId="47E4E606" w:rsidR="00AD1EAA" w:rsidRDefault="00F563DE" w:rsidP="00067FA2">
      <w:pPr>
        <w:numPr>
          <w:ilvl w:val="0"/>
          <w:numId w:val="9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 w:rsidRPr="00067FA2">
        <w:rPr>
          <w:rFonts w:ascii="Arial" w:eastAsia="Arial" w:hAnsi="Arial" w:cs="Arial"/>
          <w:b/>
          <w:bCs/>
          <w:sz w:val="20"/>
          <w:szCs w:val="20"/>
        </w:rPr>
        <w:t xml:space="preserve">Technical: </w:t>
      </w:r>
      <w:r>
        <w:rPr>
          <w:rFonts w:ascii="Arial" w:eastAsia="Arial" w:hAnsi="Arial" w:cs="Arial"/>
          <w:sz w:val="20"/>
          <w:szCs w:val="20"/>
        </w:rPr>
        <w:t>Microsoft Office; R</w:t>
      </w:r>
      <w:r w:rsidR="002619CB">
        <w:rPr>
          <w:rFonts w:ascii="Arial" w:eastAsia="Arial" w:hAnsi="Arial" w:cs="Arial"/>
          <w:sz w:val="20"/>
          <w:szCs w:val="20"/>
        </w:rPr>
        <w:t>; B</w:t>
      </w:r>
      <w:r w:rsidR="002619CB">
        <w:rPr>
          <w:rFonts w:ascii="Arial" w:eastAsia="Arial" w:hAnsi="Arial" w:cs="Arial" w:hint="eastAsia"/>
          <w:sz w:val="20"/>
          <w:szCs w:val="20"/>
        </w:rPr>
        <w:t>lo</w:t>
      </w:r>
      <w:r w:rsidR="002619CB">
        <w:rPr>
          <w:rFonts w:ascii="Arial" w:eastAsia="Arial" w:hAnsi="Arial" w:cs="Arial"/>
          <w:sz w:val="20"/>
          <w:szCs w:val="20"/>
        </w:rPr>
        <w:t>omberg</w:t>
      </w:r>
      <w:r w:rsidR="002619CB" w:rsidRPr="002619CB">
        <w:rPr>
          <w:rFonts w:ascii="Arial" w:eastAsia="Arial" w:hAnsi="Arial" w:cs="Arial"/>
          <w:sz w:val="20"/>
          <w:szCs w:val="20"/>
        </w:rPr>
        <w:t xml:space="preserve">; </w:t>
      </w:r>
      <w:r w:rsidR="002619CB">
        <w:rPr>
          <w:rFonts w:ascii="Arial" w:eastAsia="Arial" w:hAnsi="Arial" w:cs="Arial"/>
          <w:sz w:val="20"/>
          <w:szCs w:val="20"/>
        </w:rPr>
        <w:t>STATA; Wind Database;</w:t>
      </w:r>
    </w:p>
    <w:p w14:paraId="5CA9DB46" w14:textId="77777777" w:rsidR="00AD1EAA" w:rsidRDefault="00F563DE" w:rsidP="00067FA2">
      <w:pPr>
        <w:numPr>
          <w:ilvl w:val="0"/>
          <w:numId w:val="9"/>
        </w:numPr>
        <w:ind w:left="1771" w:hanging="252"/>
        <w:jc w:val="both"/>
        <w:rPr>
          <w:rFonts w:ascii="Arial" w:eastAsia="Arial" w:hAnsi="Arial" w:cs="Arial"/>
          <w:sz w:val="20"/>
          <w:szCs w:val="20"/>
        </w:rPr>
      </w:pPr>
      <w:r w:rsidRPr="00067FA2">
        <w:rPr>
          <w:rFonts w:ascii="Arial" w:eastAsia="Arial" w:hAnsi="Arial" w:cs="Arial"/>
          <w:b/>
          <w:bCs/>
          <w:sz w:val="20"/>
          <w:szCs w:val="20"/>
        </w:rPr>
        <w:t>Hobbies:</w:t>
      </w:r>
      <w:r>
        <w:rPr>
          <w:rFonts w:ascii="Arial" w:eastAsia="Arial" w:hAnsi="Arial" w:cs="Arial"/>
          <w:sz w:val="20"/>
          <w:szCs w:val="20"/>
        </w:rPr>
        <w:t xml:space="preserve"> tennis; dancing; journal design</w:t>
      </w:r>
    </w:p>
    <w:sectPr w:rsidR="00AD1EAA" w:rsidSect="00792600">
      <w:pgSz w:w="12225" w:h="15810"/>
      <w:pgMar w:top="680" w:right="573" w:bottom="607" w:left="573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578C95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1DCBB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7C42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16AC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98C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103B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A453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28C2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C6D2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FA0533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2F3448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28B5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D20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04FA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820D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8AA4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E6A3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FAEB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66E8E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020D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043D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F21C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EC66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38F3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D0B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5637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C2E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5185C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E8D9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00E1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DC1F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60C5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6A7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BEC7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E6E2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B034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4C6D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C4CB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D68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B4A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6AF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885C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C455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FE5D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041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4B42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AEBD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0C9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0C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B404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62B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0B8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AA41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1A94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96EB8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10C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EE76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689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EA0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3CC2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0839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5846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76B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7E462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44B0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0E61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CEC9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A87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6E2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DC08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4C3D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56C2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B9A50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5AE5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645B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C9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364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A4D7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80E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AE7B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862B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EAA"/>
    <w:rsid w:val="00067FA2"/>
    <w:rsid w:val="002619CB"/>
    <w:rsid w:val="00792600"/>
    <w:rsid w:val="00AD1EAA"/>
    <w:rsid w:val="00B1645C"/>
    <w:rsid w:val="00F5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80174"/>
  <w15:docId w15:val="{EB08D41D-2694-204D-AC23-CAD5F2B7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WordSection1">
    <w:name w:val="div_WordSection1"/>
    <w:basedOn w:val="a"/>
  </w:style>
  <w:style w:type="character" w:customStyle="1" w:styleId="fs13fw6text-leftmulti-line">
    <w:name w:val="fs13 fw6 text-left multi-line"/>
    <w:basedOn w:val="a0"/>
  </w:style>
  <w:style w:type="character" w:customStyle="1" w:styleId="fs13fw6">
    <w:name w:val="fs13 fw6"/>
    <w:basedOn w:val="a0"/>
  </w:style>
  <w:style w:type="character" w:customStyle="1" w:styleId="fs13fw6undefinedtdn">
    <w:name w:val="fs13 fw6 undefined tdn"/>
    <w:basedOn w:val="a0"/>
  </w:style>
  <w:style w:type="character" w:customStyle="1" w:styleId="fs13fw4text-left">
    <w:name w:val="fs13 fw4 text-left"/>
    <w:basedOn w:val="a0"/>
  </w:style>
  <w:style w:type="character" w:customStyle="1" w:styleId="fs13fw4text-leftoverflow-hidden">
    <w:name w:val="fs13 fw4 text-left overflow-hidden"/>
    <w:basedOn w:val="a0"/>
  </w:style>
  <w:style w:type="paragraph" w:customStyle="1" w:styleId="liMsoNormal">
    <w:name w:val="li_MsoNormal"/>
    <w:basedOn w:val="a"/>
    <w:pPr>
      <w:spacing w:line="240" w:lineRule="atLeast"/>
    </w:pPr>
  </w:style>
  <w:style w:type="character" w:customStyle="1" w:styleId="fs13fw6ttu">
    <w:name w:val="fs13 fw6 ttu"/>
    <w:basedOn w:val="a0"/>
  </w:style>
  <w:style w:type="character" w:customStyle="1" w:styleId="fs13fw6ttuundefinedtdn">
    <w:name w:val="fs13 fw6 ttu undefined tdn"/>
    <w:basedOn w:val="a0"/>
  </w:style>
  <w:style w:type="character" w:customStyle="1" w:styleId="fs13fw6text-left">
    <w:name w:val="fs13 fw6 text-left"/>
    <w:basedOn w:val="a0"/>
  </w:style>
  <w:style w:type="character" w:customStyle="1" w:styleId="fs13fw6text-leftoverflow-hidden">
    <w:name w:val="fs13 fw6 text-left overflow-hidden"/>
    <w:basedOn w:val="a0"/>
  </w:style>
  <w:style w:type="character" w:customStyle="1" w:styleId="fs13fw6text-leftmulti-lineoverflow-hidden">
    <w:name w:val="fs13 fw6 text-left multi-line overflow-hidd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Microsoft Office User</cp:lastModifiedBy>
  <cp:revision>5</cp:revision>
  <dcterms:created xsi:type="dcterms:W3CDTF">2021-09-07T16:40:00Z</dcterms:created>
  <dcterms:modified xsi:type="dcterms:W3CDTF">2021-09-26T11:43:00Z</dcterms:modified>
</cp:coreProperties>
</file>