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EastAsia" w:hAnsiTheme="majorEastAsia" w:eastAsiaTheme="majorEastAsia" w:cstheme="majorEastAsia"/>
          <w:b/>
          <w:bCs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  <w:t>所及App 产品构思</w:t>
      </w:r>
    </w:p>
    <w:p>
      <w:pPr>
        <w:pStyle w:val="2"/>
      </w:pPr>
      <w:r>
        <w:rPr>
          <w:rFonts w:hint="eastAsia"/>
        </w:rPr>
        <w:t>问题描述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据分析了解，生活中有很多人想要分享自己的心声，但是又不好意思或者不便和别人说，那给好多人造成了困扰。存在的主要问题包括：a).所处的生活圈子比较小    b).交流的观点不全面  c).缺乏便利性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d).可能耗时比较长</w:t>
      </w:r>
    </w:p>
    <w:p>
      <w:r>
        <w:rPr>
          <w:rFonts w:hint="eastAsia"/>
          <w:sz w:val="28"/>
          <w:szCs w:val="28"/>
        </w:rPr>
        <w:t>2.目前大城市中人们总是在忙忙碌碌中度过，如果人们想要记录一下生活的点滴，在手机上与更多的网友交流讨论一下也会放松一些，方便一些。</w:t>
      </w:r>
    </w:p>
    <w:p/>
    <w:p>
      <w:pPr>
        <w:pStyle w:val="2"/>
      </w:pPr>
      <w:r>
        <w:rPr>
          <w:rFonts w:hint="eastAsia"/>
        </w:rPr>
        <w:t>产品愿景和商业机会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bCs/>
          <w:sz w:val="28"/>
          <w:szCs w:val="28"/>
        </w:rPr>
        <w:t>为想要交流分享想法，寻找知己的人提供一个广阔的平台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18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用户群主要定位于全体大众（识字）；</w:t>
      </w:r>
    </w:p>
    <w:p>
      <w:pPr>
        <w:pStyle w:val="18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利用当前生活中人们所需；</w:t>
      </w:r>
    </w:p>
    <w:p>
      <w:pPr>
        <w:pStyle w:val="18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利用网络发达的现代市场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18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一些文章的购买；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  <w:sz w:val="28"/>
          <w:szCs w:val="28"/>
        </w:rPr>
        <w:t>一些商家的广告推广；</w:t>
      </w:r>
    </w:p>
    <w:p/>
    <w:p>
      <w:pPr>
        <w:pStyle w:val="2"/>
      </w:pPr>
      <w:r>
        <w:rPr>
          <w:rFonts w:hint="eastAsia"/>
        </w:rPr>
        <w:t>用户分析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本款App面对的用户范围比较广</w:t>
      </w:r>
    </w:p>
    <w:p>
      <w:pPr>
        <w:pStyle w:val="18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差不多全体用户。</w:t>
      </w:r>
    </w:p>
    <w:p>
      <w:pPr>
        <w:pStyle w:val="18"/>
        <w:numPr>
          <w:ilvl w:val="1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愿望：希望可以交流分享自己的想法，并找到共同想法的人并一起讨论观点；</w:t>
      </w:r>
    </w:p>
    <w:p>
      <w:pPr>
        <w:pStyle w:val="18"/>
        <w:numPr>
          <w:ilvl w:val="1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计算机能力：比较熟练的使用手机上网</w:t>
      </w:r>
    </w:p>
    <w:p>
      <w:r>
        <w:rPr>
          <w:rFonts w:hint="eastAsia"/>
          <w:sz w:val="28"/>
          <w:szCs w:val="28"/>
        </w:rPr>
        <w:t>其它：所发布以及评论内容不要涉及敏感词汇</w:t>
      </w:r>
    </w:p>
    <w:p/>
    <w:p>
      <w:pPr>
        <w:pStyle w:val="2"/>
      </w:pPr>
      <w:r>
        <w:rPr>
          <w:rFonts w:hint="eastAsia"/>
        </w:rPr>
        <w:t>技术分析</w:t>
      </w:r>
    </w:p>
    <w:p>
      <w:pPr>
        <w:pStyle w:val="13"/>
      </w:pPr>
      <w:r>
        <w:rPr>
          <w:rFonts w:hint="eastAsia"/>
        </w:rPr>
        <w:t>采用的技术架构</w:t>
      </w:r>
    </w:p>
    <w:p>
      <w:pPr>
        <w:ind w:firstLine="420"/>
        <w:rPr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以基于互联网的WEB应用方式提供服务。基于HTML5创建类似于手机平台原生应用的一个开发框架ionic。</w:t>
      </w:r>
      <w:r>
        <w:rPr>
          <w:rFonts w:hint="eastAsia"/>
          <w:sz w:val="28"/>
          <w:szCs w:val="28"/>
        </w:rPr>
        <w:t>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ax，后端技术采用Vue，利用Nodejs实现前端后端数据传递。</w:t>
      </w:r>
    </w:p>
    <w:p>
      <w:pPr>
        <w:pStyle w:val="13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初步计划采用亚马逊的云服务平台支撑应用软件，早期可以使用一年的免费体验，业务成熟后转向收费（价格不贵）；</w:t>
      </w:r>
    </w:p>
    <w:p>
      <w:pPr>
        <w:pStyle w:val="13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13"/>
      </w:pPr>
      <w:r>
        <w:rPr>
          <w:rFonts w:hint="eastAsia"/>
        </w:rPr>
        <w:t>技术难点</w:t>
      </w:r>
    </w:p>
    <w:p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</w:t>
      </w:r>
    </w:p>
    <w:p>
      <w:pPr>
        <w:pStyle w:val="2"/>
      </w:pPr>
      <w:r>
        <w:rPr>
          <w:rFonts w:hint="eastAsia"/>
        </w:rPr>
        <w:t>资源需求估计</w:t>
      </w:r>
    </w:p>
    <w:p>
      <w:pPr>
        <w:pStyle w:val="13"/>
      </w:pPr>
      <w:r>
        <w:rPr>
          <w:rFonts w:hint="eastAsia"/>
        </w:rPr>
        <w:t>人员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产品经理：依据本产品的商业背景和定位，吸取已有此类型的App的成熟经验，结合用户特征，设计符合大众需求的产品。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IT技术专家：快速架构和实现产品，同时确保未来更好的满足用户需求。</w:t>
      </w:r>
    </w:p>
    <w:p>
      <w:pPr>
        <w:pStyle w:val="13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>
      <w:pPr>
        <w:pStyle w:val="13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一台本地PC服务器和一部安卓手机；</w:t>
      </w:r>
    </w:p>
    <w:p>
      <w:pPr>
        <w:pStyle w:val="13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10平米以内的固定工作场地；</w:t>
      </w:r>
    </w:p>
    <w:p/>
    <w:p/>
    <w:p>
      <w:pPr>
        <w:pStyle w:val="2"/>
      </w:pPr>
      <w:r>
        <w:rPr>
          <w:rFonts w:hint="eastAsia"/>
        </w:rPr>
        <w:t>风险分析</w:t>
      </w:r>
    </w:p>
    <w:p/>
    <w:tbl>
      <w:tblPr>
        <w:tblStyle w:val="16"/>
        <w:tblW w:w="842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4819"/>
        <w:gridCol w:w="14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用户认可度不高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没有足够区别于已有此类型App的吸引力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用户参与度不高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商家对App的了解不够、信心不足，及需要做一定的配合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/>
    <w:p/>
    <w:p>
      <w:pPr>
        <w:pStyle w:val="2"/>
      </w:pPr>
      <w:r>
        <w:rPr>
          <w:rFonts w:hint="eastAsia"/>
        </w:rPr>
        <w:t>收益分析</w:t>
      </w:r>
    </w:p>
    <w:p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财务分析的估算结果如下，几项重要参数说明：</w:t>
      </w:r>
    </w:p>
    <w:p>
      <w:pPr>
        <w:numPr>
          <w:ilvl w:val="0"/>
          <w:numId w:val="6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折现率假设为10%，这是比较通用的一个值；</w:t>
      </w:r>
    </w:p>
    <w:p>
      <w:pPr>
        <w:numPr>
          <w:ilvl w:val="0"/>
          <w:numId w:val="6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项目长周期设为5年；</w:t>
      </w:r>
    </w:p>
    <w:p>
      <w:pPr>
        <w:numPr>
          <w:ilvl w:val="0"/>
          <w:numId w:val="6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首年成本为上面资源分析中的成本加10万元推广成本，以后四年假设升级维护费和推广为每年20万；</w:t>
      </w:r>
    </w:p>
    <w:p>
      <w:pPr>
        <w:numPr>
          <w:ilvl w:val="0"/>
          <w:numId w:val="6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收益假设第一年为10万，第2年为30万，第3年为60万，第4年为100万，第5年为150万；</w:t>
      </w:r>
    </w:p>
    <w:tbl>
      <w:tblPr>
        <w:tblStyle w:val="16"/>
        <w:tblW w:w="10402" w:type="dxa"/>
        <w:tblInd w:w="-10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83" w:type="dxa"/>
            <w:tcBorders>
              <w:top w:val="double" w:color="auto" w:sz="6" w:space="0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double" w:color="auto" w:sz="6" w:space="0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汇总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936360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2400000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color="auto" w:sz="6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</w:tbl>
    <w:p>
      <w:pPr>
        <w:spacing w:line="360" w:lineRule="auto"/>
      </w:pPr>
    </w:p>
    <w:p/>
    <w:p>
      <w:pPr>
        <w:rPr>
          <w:rFonts w:asciiTheme="majorEastAsia" w:hAnsiTheme="majorEastAsia" w:eastAsiaTheme="majorEastAsia" w:cstheme="majorEastAsia"/>
          <w:b/>
          <w:bCs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D94128"/>
    <w:multiLevelType w:val="singleLevel"/>
    <w:tmpl w:val="9AD9412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DD22E61"/>
    <w:multiLevelType w:val="multilevel"/>
    <w:tmpl w:val="6DD22E61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5">
    <w:nsid w:val="77833A83"/>
    <w:multiLevelType w:val="multilevel"/>
    <w:tmpl w:val="77833A8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4D0368"/>
    <w:rsid w:val="00A32735"/>
    <w:rsid w:val="00AB7984"/>
    <w:rsid w:val="00AF5987"/>
    <w:rsid w:val="09CF0B57"/>
    <w:rsid w:val="175A7EAA"/>
    <w:rsid w:val="4621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7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15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4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7">
    <w:name w:val="标题 2 Char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页眉 Char"/>
    <w:basedOn w:val="15"/>
    <w:link w:val="12"/>
    <w:uiPriority w:val="0"/>
    <w:rPr>
      <w:kern w:val="2"/>
      <w:sz w:val="18"/>
      <w:szCs w:val="18"/>
    </w:rPr>
  </w:style>
  <w:style w:type="character" w:customStyle="1" w:styleId="20">
    <w:name w:val="页脚 Char"/>
    <w:basedOn w:val="15"/>
    <w:link w:val="11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5</Pages>
  <Words>264</Words>
  <Characters>1511</Characters>
  <Lines>12</Lines>
  <Paragraphs>3</Paragraphs>
  <TotalTime>49</TotalTime>
  <ScaleCrop>false</ScaleCrop>
  <LinksUpToDate>false</LinksUpToDate>
  <CharactersWithSpaces>1772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用Smile、无视一切</dc:creator>
  <cp:lastModifiedBy>用Smile、无视一切</cp:lastModifiedBy>
  <dcterms:modified xsi:type="dcterms:W3CDTF">2019-03-15T06:54:33Z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