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李文轩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冯世祺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马硕</w:t>
      </w:r>
      <w:r>
        <w:rPr>
          <w:rFonts w:hint="eastAsia"/>
          <w:sz w:val="28"/>
          <w:szCs w:val="28"/>
        </w:rPr>
        <w:t>。有丰富的开发、经验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技术方面比较完善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前端开发及数据库设计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葛舒悦，李薇</w:t>
      </w:r>
      <w:r>
        <w:rPr>
          <w:rFonts w:hint="eastAsia"/>
          <w:sz w:val="28"/>
          <w:szCs w:val="28"/>
        </w:rPr>
        <w:t>。熟练掌握</w:t>
      </w:r>
      <w:r>
        <w:rPr>
          <w:rFonts w:hint="eastAsia"/>
          <w:sz w:val="28"/>
          <w:szCs w:val="28"/>
          <w:lang w:val="en-US" w:eastAsia="zh-CN"/>
        </w:rPr>
        <w:t>前端的技能及数据分析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关注用户需求与特征，对页面更好的渲染。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刘冉</w:t>
      </w:r>
      <w:r>
        <w:rPr>
          <w:rFonts w:hint="eastAsia"/>
          <w:sz w:val="28"/>
          <w:szCs w:val="28"/>
        </w:rPr>
        <w:t>。有审美品味，熟练掌握各种界面设计工作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成功设计APP各页面的交互。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25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用Smile、无视一切</cp:lastModifiedBy>
  <dcterms:modified xsi:type="dcterms:W3CDTF">2019-03-22T06:14:54Z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