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BE826" w14:textId="77777777" w:rsidR="00863F3A" w:rsidRDefault="00863F3A" w:rsidP="00863F3A">
      <w:pPr>
        <w:ind w:firstLine="7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0D15DE5D" w14:textId="77777777" w:rsidR="00863F3A" w:rsidRDefault="00863F3A" w:rsidP="00863F3A">
      <w:pPr>
        <w:ind w:firstLine="720"/>
        <w:jc w:val="center"/>
        <w:rPr>
          <w:sz w:val="36"/>
        </w:rPr>
      </w:pPr>
    </w:p>
    <w:p w14:paraId="1B00401F" w14:textId="77777777" w:rsidR="00863F3A" w:rsidRDefault="00863F3A" w:rsidP="00863F3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73A8B0C9" w14:textId="471B912A" w:rsidR="00863F3A" w:rsidRDefault="00863F3A" w:rsidP="00863F3A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蚂蚁搬家小程序</w:t>
      </w:r>
    </w:p>
    <w:p w14:paraId="299312D2" w14:textId="77777777" w:rsidR="00863F3A" w:rsidRDefault="00863F3A" w:rsidP="00863F3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0A45C940" w14:textId="107BFCF9" w:rsidR="00863F3A" w:rsidRDefault="00863F3A" w:rsidP="00863F3A">
      <w:pPr>
        <w:ind w:left="4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甄攀星</w:t>
      </w:r>
    </w:p>
    <w:p w14:paraId="32465040" w14:textId="77777777" w:rsidR="00863F3A" w:rsidRDefault="00863F3A" w:rsidP="00863F3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4E818356" w14:textId="15C31B9C" w:rsidR="00863F3A" w:rsidRDefault="00863F3A" w:rsidP="00863F3A">
      <w:pPr>
        <w:ind w:left="420" w:firstLine="56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石家庄</w:t>
      </w:r>
      <w:r>
        <w:rPr>
          <w:rFonts w:hint="eastAsia"/>
          <w:sz w:val="28"/>
          <w:szCs w:val="28"/>
        </w:rPr>
        <w:t>市拥有大学、职技等学校在校生至少十万，</w:t>
      </w:r>
      <w:r>
        <w:rPr>
          <w:rFonts w:hint="eastAsia"/>
          <w:sz w:val="28"/>
          <w:szCs w:val="28"/>
        </w:rPr>
        <w:t>但是没有为大学生提供搬宿舍、零食外卖送上楼服务的专业平台；我们</w:t>
      </w:r>
      <w:r>
        <w:rPr>
          <w:rFonts w:hint="eastAsia"/>
          <w:sz w:val="28"/>
          <w:szCs w:val="28"/>
        </w:rPr>
        <w:t>可以通过构建服务</w:t>
      </w:r>
      <w:r>
        <w:rPr>
          <w:rFonts w:hint="eastAsia"/>
          <w:sz w:val="28"/>
          <w:szCs w:val="28"/>
        </w:rPr>
        <w:t>石家庄</w:t>
      </w:r>
      <w:r>
        <w:rPr>
          <w:rFonts w:hint="eastAsia"/>
          <w:sz w:val="28"/>
          <w:szCs w:val="28"/>
        </w:rPr>
        <w:t>大学生群体的</w:t>
      </w:r>
      <w:r>
        <w:rPr>
          <w:rFonts w:hint="eastAsia"/>
          <w:sz w:val="28"/>
          <w:szCs w:val="28"/>
        </w:rPr>
        <w:t>蚂蚁搬家小程序</w:t>
      </w:r>
      <w:r>
        <w:rPr>
          <w:rFonts w:hint="eastAsia"/>
          <w:sz w:val="28"/>
          <w:szCs w:val="28"/>
        </w:rPr>
        <w:t>来搭建这一桥梁，实现服务学生、繁荣市场的有益局面。</w:t>
      </w:r>
    </w:p>
    <w:p w14:paraId="59985D25" w14:textId="77777777" w:rsidR="00863F3A" w:rsidRDefault="00863F3A" w:rsidP="00863F3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453A4BA7" w14:textId="25402353" w:rsidR="00863F3A" w:rsidRDefault="00863F3A" w:rsidP="00863F3A">
      <w:pPr>
        <w:ind w:left="420" w:firstLine="56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</w:t>
      </w:r>
      <w:r>
        <w:rPr>
          <w:rFonts w:hint="eastAsia"/>
          <w:sz w:val="28"/>
          <w:szCs w:val="28"/>
        </w:rPr>
        <w:t>蚂蚁搬家小程序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</w:rPr>
        <w:t>石家庄</w:t>
      </w:r>
      <w:r>
        <w:rPr>
          <w:rFonts w:hint="eastAsia"/>
          <w:sz w:val="28"/>
          <w:szCs w:val="28"/>
        </w:rPr>
        <w:t>在校大学生提供便捷、时尚的</w:t>
      </w:r>
      <w:r>
        <w:rPr>
          <w:rFonts w:hint="eastAsia"/>
          <w:sz w:val="28"/>
          <w:szCs w:val="28"/>
        </w:rPr>
        <w:t>搬宿舍、外卖零食送上楼的</w:t>
      </w:r>
      <w:r>
        <w:rPr>
          <w:rFonts w:hint="eastAsia"/>
          <w:sz w:val="28"/>
          <w:szCs w:val="28"/>
        </w:rPr>
        <w:t>服务。</w:t>
      </w:r>
    </w:p>
    <w:p w14:paraId="68751F21" w14:textId="77777777" w:rsidR="00863F3A" w:rsidRDefault="00863F3A" w:rsidP="00863F3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7038308B" w14:textId="77777777" w:rsidR="00863F3A" w:rsidRDefault="00863F3A" w:rsidP="00863F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14:paraId="36AB327E" w14:textId="17592874" w:rsidR="00863F3A" w:rsidRDefault="00863F3A" w:rsidP="00863F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</w:t>
      </w:r>
      <w:r>
        <w:rPr>
          <w:rFonts w:hint="eastAsia"/>
          <w:sz w:val="28"/>
          <w:szCs w:val="28"/>
        </w:rPr>
        <w:t>服务、</w:t>
      </w:r>
      <w:r>
        <w:rPr>
          <w:rFonts w:hint="eastAsia"/>
          <w:sz w:val="28"/>
          <w:szCs w:val="28"/>
        </w:rPr>
        <w:t>货物查询及浏览、下单、结账、评价、个人中心；</w:t>
      </w:r>
    </w:p>
    <w:p w14:paraId="60BCD820" w14:textId="77777777" w:rsidR="00863F3A" w:rsidRDefault="00863F3A" w:rsidP="00863F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14:paraId="47BC20FC" w14:textId="77777777" w:rsidR="00863F3A" w:rsidRDefault="00863F3A" w:rsidP="00863F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14:paraId="174A49D4" w14:textId="77777777" w:rsidR="00863F3A" w:rsidRDefault="00863F3A" w:rsidP="00863F3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17FEFB2C" w14:textId="43B378E1" w:rsidR="00863F3A" w:rsidRDefault="00863F3A" w:rsidP="00863F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2BF68075" w14:textId="1596131C" w:rsidR="00863F3A" w:rsidRDefault="00863F3A" w:rsidP="00863F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2AAAC832" w14:textId="61FB9B18" w:rsidR="00863F3A" w:rsidRDefault="00863F3A" w:rsidP="00863F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>
        <w:rPr>
          <w:sz w:val="28"/>
          <w:szCs w:val="28"/>
        </w:rPr>
        <w:t>1.1</w:t>
      </w:r>
      <w:r>
        <w:rPr>
          <w:rFonts w:hint="eastAsia"/>
          <w:sz w:val="28"/>
          <w:szCs w:val="28"/>
        </w:rPr>
        <w:t>—2</w:t>
      </w:r>
      <w:r>
        <w:rPr>
          <w:sz w:val="28"/>
          <w:szCs w:val="28"/>
        </w:rPr>
        <w:t>019.1.20</w:t>
      </w:r>
      <w:r>
        <w:rPr>
          <w:rFonts w:hint="eastAsia"/>
          <w:sz w:val="28"/>
          <w:szCs w:val="28"/>
        </w:rPr>
        <w:t>：组建网站建设团队，进入建设期；</w:t>
      </w:r>
    </w:p>
    <w:p w14:paraId="74CEE8C6" w14:textId="20669198" w:rsidR="00863F3A" w:rsidRDefault="00863F3A" w:rsidP="00863F3A">
      <w:pPr>
        <w:pStyle w:val="a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2019．1</w:t>
      </w:r>
      <w:r>
        <w:rPr>
          <w:sz w:val="28"/>
          <w:szCs w:val="28"/>
        </w:rPr>
        <w:t>.20</w:t>
      </w:r>
      <w:r>
        <w:rPr>
          <w:rFonts w:hint="eastAsia"/>
          <w:sz w:val="28"/>
          <w:szCs w:val="28"/>
        </w:rPr>
        <w:t>—2</w:t>
      </w:r>
      <w:r>
        <w:rPr>
          <w:sz w:val="28"/>
          <w:szCs w:val="28"/>
        </w:rPr>
        <w:t>019.2.1</w:t>
      </w:r>
      <w:r>
        <w:rPr>
          <w:rFonts w:hint="eastAsia"/>
          <w:sz w:val="28"/>
          <w:szCs w:val="28"/>
        </w:rPr>
        <w:t>：产品进入贝塔测试阶段（吸引尽可能广泛的商家和学生进行测试）；</w:t>
      </w:r>
    </w:p>
    <w:p w14:paraId="40C4E020" w14:textId="77777777" w:rsidR="00863F3A" w:rsidRDefault="00863F3A" w:rsidP="00863F3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5BD7108D" w14:textId="77777777" w:rsidR="00863F3A" w:rsidRDefault="00863F3A" w:rsidP="00863F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64A2E4C3" w14:textId="77777777" w:rsidR="00863F3A" w:rsidRDefault="00863F3A" w:rsidP="00863F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582EEA20" w14:textId="562E2578" w:rsidR="00863F3A" w:rsidRDefault="00863F3A" w:rsidP="00863F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主要项目管理文档：项目章程、进度计划、预算文档、人力资源计划、沟通计划、风险登记册、主要变更记录、验收报告；</w:t>
      </w:r>
    </w:p>
    <w:p w14:paraId="1AD8ACF0" w14:textId="77777777" w:rsidR="00863F3A" w:rsidRDefault="00863F3A" w:rsidP="00863F3A">
      <w:pPr>
        <w:ind w:firstLine="560"/>
        <w:rPr>
          <w:b/>
          <w:sz w:val="28"/>
          <w:szCs w:val="28"/>
        </w:rPr>
      </w:pPr>
    </w:p>
    <w:p w14:paraId="056F2877" w14:textId="77777777" w:rsidR="00863F3A" w:rsidRDefault="00863F3A" w:rsidP="00863F3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  <w:bookmarkStart w:id="0" w:name="_GoBack"/>
      <w:bookmarkEnd w:id="0"/>
    </w:p>
    <w:p w14:paraId="14701654" w14:textId="77777777" w:rsidR="00863F3A" w:rsidRDefault="00863F3A" w:rsidP="00863F3A">
      <w:pPr>
        <w:pStyle w:val="a7"/>
        <w:ind w:left="420" w:firstLineChars="0" w:firstLine="0"/>
        <w:rPr>
          <w:sz w:val="28"/>
          <w:szCs w:val="28"/>
        </w:rPr>
      </w:pPr>
    </w:p>
    <w:p w14:paraId="2B1557BA" w14:textId="77777777" w:rsidR="00863F3A" w:rsidRDefault="00863F3A" w:rsidP="00863F3A">
      <w:pPr>
        <w:ind w:firstLine="560"/>
        <w:rPr>
          <w:sz w:val="28"/>
          <w:szCs w:val="28"/>
        </w:rPr>
      </w:pPr>
    </w:p>
    <w:p w14:paraId="25988130" w14:textId="77777777" w:rsidR="00423CC5" w:rsidRDefault="00423CC5">
      <w:pPr>
        <w:ind w:left="420" w:firstLine="420"/>
      </w:pPr>
    </w:p>
    <w:sectPr w:rsidR="00423CC5" w:rsidSect="00863F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25C70" w14:textId="77777777" w:rsidR="00640250" w:rsidRDefault="00640250" w:rsidP="00863F3A">
      <w:pPr>
        <w:spacing w:line="240" w:lineRule="auto"/>
        <w:ind w:firstLine="420"/>
      </w:pPr>
      <w:r>
        <w:separator/>
      </w:r>
    </w:p>
  </w:endnote>
  <w:endnote w:type="continuationSeparator" w:id="0">
    <w:p w14:paraId="2343C678" w14:textId="77777777" w:rsidR="00640250" w:rsidRDefault="00640250" w:rsidP="00863F3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1E3F4" w14:textId="77777777" w:rsidR="00863F3A" w:rsidRDefault="00863F3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01527" w14:textId="77777777" w:rsidR="00863F3A" w:rsidRDefault="00863F3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6F117" w14:textId="77777777" w:rsidR="00863F3A" w:rsidRDefault="00863F3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38253" w14:textId="77777777" w:rsidR="00640250" w:rsidRDefault="00640250" w:rsidP="00863F3A">
      <w:pPr>
        <w:spacing w:line="240" w:lineRule="auto"/>
        <w:ind w:firstLine="420"/>
      </w:pPr>
      <w:r>
        <w:separator/>
      </w:r>
    </w:p>
  </w:footnote>
  <w:footnote w:type="continuationSeparator" w:id="0">
    <w:p w14:paraId="5F7F7B41" w14:textId="77777777" w:rsidR="00640250" w:rsidRDefault="00640250" w:rsidP="00863F3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6A419" w14:textId="77777777" w:rsidR="00863F3A" w:rsidRDefault="00863F3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59210" w14:textId="77777777" w:rsidR="00863F3A" w:rsidRDefault="00863F3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B15B2" w14:textId="77777777" w:rsidR="00863F3A" w:rsidRDefault="00863F3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1E"/>
    <w:rsid w:val="00423CC5"/>
    <w:rsid w:val="00640250"/>
    <w:rsid w:val="00863F3A"/>
    <w:rsid w:val="009F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351C9"/>
  <w15:chartTrackingRefBased/>
  <w15:docId w15:val="{651C95F0-DD4E-4633-898A-5AC7A6F8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3F3A"/>
    <w:pPr>
      <w:spacing w:line="360" w:lineRule="auto"/>
      <w:ind w:firstLineChars="0" w:firstLine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F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F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F3A"/>
    <w:rPr>
      <w:sz w:val="18"/>
      <w:szCs w:val="18"/>
    </w:rPr>
  </w:style>
  <w:style w:type="paragraph" w:styleId="a7">
    <w:name w:val="List Paragraph"/>
    <w:basedOn w:val="a"/>
    <w:uiPriority w:val="34"/>
    <w:qFormat/>
    <w:rsid w:val="00863F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2</cp:revision>
  <dcterms:created xsi:type="dcterms:W3CDTF">2019-03-22T06:24:00Z</dcterms:created>
  <dcterms:modified xsi:type="dcterms:W3CDTF">2019-03-22T06:33:00Z</dcterms:modified>
</cp:coreProperties>
</file>