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5BE34" w14:textId="77777777" w:rsidR="000A62AD" w:rsidRPr="002D7CAA" w:rsidRDefault="00000000" w:rsidP="002D7CAA">
      <w:pPr>
        <w:pStyle w:val="a3"/>
        <w:bidi/>
        <w:spacing w:after="300" w:line="360" w:lineRule="auto"/>
        <w:jc w:val="both"/>
        <w:rPr>
          <w:sz w:val="24"/>
          <w:szCs w:val="24"/>
        </w:rPr>
      </w:pPr>
      <w:r w:rsidRPr="002D7CAA">
        <w:rPr>
          <w:rFonts w:ascii="David" w:eastAsia="David" w:hAnsi="David" w:cs="David"/>
          <w:b/>
          <w:bCs/>
          <w:sz w:val="24"/>
          <w:szCs w:val="24"/>
          <w:rtl/>
        </w:rPr>
        <w:t>מדיניות פרטיות</w:t>
      </w:r>
    </w:p>
    <w:p w14:paraId="51BEBA50" w14:textId="77777777" w:rsidR="000A62AD" w:rsidRPr="002D7CAA" w:rsidRDefault="00000000" w:rsidP="002D7CAA">
      <w:pPr>
        <w:pStyle w:val="1"/>
        <w:bidi/>
        <w:spacing w:before="300" w:after="150" w:line="360" w:lineRule="auto"/>
        <w:jc w:val="both"/>
        <w:rPr>
          <w:sz w:val="24"/>
          <w:szCs w:val="24"/>
        </w:rPr>
      </w:pPr>
      <w:r w:rsidRPr="002D7CAA">
        <w:rPr>
          <w:rFonts w:ascii="David" w:eastAsia="David" w:hAnsi="David" w:cs="David"/>
          <w:b/>
          <w:bCs/>
          <w:sz w:val="24"/>
          <w:szCs w:val="24"/>
          <w:rtl/>
        </w:rPr>
        <w:t>כללי ומי אנחנו</w:t>
      </w:r>
    </w:p>
    <w:p w14:paraId="1CFE7EB5" w14:textId="77777777" w:rsidR="000A62AD" w:rsidRPr="002D7CAA" w:rsidRDefault="00000000" w:rsidP="002D7CAA">
      <w:pPr>
        <w:bidi/>
        <w:spacing w:after="160" w:line="360" w:lineRule="auto"/>
        <w:jc w:val="both"/>
        <w:rPr>
          <w:sz w:val="24"/>
          <w:szCs w:val="24"/>
        </w:rPr>
      </w:pPr>
      <w:r w:rsidRPr="002D7CAA">
        <w:rPr>
          <w:rFonts w:ascii="David" w:eastAsia="David" w:hAnsi="David" w:cs="David"/>
          <w:sz w:val="24"/>
          <w:szCs w:val="24"/>
          <w:rtl/>
        </w:rPr>
        <w:t>משרד עו"ד שירן לוי אלדר ("המשרד") עוסק במתן ייעוץ משפטי ושירותים משפטיים ללקוחותיו, תוך שמירה על חיסיון מכוח הדין ועל חובת הסודיות החלה על עורכי דין. המשרד מכבד את פרטיות הגולשים באתר ומתחייב לשמור על המידע האישי הנמסר לו בהתאם לדין החל במדינת ישראל, ובכלל זה חוק הגנת הפרטיות, התשמ"א-1981, ותיקון 13 לחוק.</w:t>
      </w:r>
    </w:p>
    <w:p w14:paraId="6A4FB1F4" w14:textId="77777777" w:rsidR="000A62AD" w:rsidRPr="002D7CAA" w:rsidRDefault="00000000" w:rsidP="002D7CAA">
      <w:pPr>
        <w:pStyle w:val="1"/>
        <w:bidi/>
        <w:spacing w:before="300" w:after="150" w:line="360" w:lineRule="auto"/>
        <w:jc w:val="both"/>
        <w:rPr>
          <w:sz w:val="24"/>
          <w:szCs w:val="24"/>
        </w:rPr>
      </w:pPr>
      <w:r w:rsidRPr="002D7CAA">
        <w:rPr>
          <w:rFonts w:ascii="David" w:eastAsia="David" w:hAnsi="David" w:cs="David"/>
          <w:b/>
          <w:bCs/>
          <w:sz w:val="24"/>
          <w:szCs w:val="24"/>
          <w:rtl/>
        </w:rPr>
        <w:t>איסוף מידע</w:t>
      </w:r>
    </w:p>
    <w:p w14:paraId="0E6AD36E" w14:textId="77777777" w:rsidR="000A62AD" w:rsidRPr="002D7CAA" w:rsidRDefault="00000000" w:rsidP="002D7CAA">
      <w:pPr>
        <w:bidi/>
        <w:spacing w:after="160" w:line="360" w:lineRule="auto"/>
        <w:jc w:val="both"/>
        <w:rPr>
          <w:sz w:val="24"/>
          <w:szCs w:val="24"/>
        </w:rPr>
      </w:pPr>
      <w:r w:rsidRPr="002D7CAA">
        <w:rPr>
          <w:rFonts w:ascii="David" w:eastAsia="David" w:hAnsi="David" w:cs="David"/>
          <w:sz w:val="24"/>
          <w:szCs w:val="24"/>
          <w:rtl/>
        </w:rPr>
        <w:t>בעת השימוש באתר, ייתכן שייאסף מידע אישי הנמסר מרצון על ידי המשתמש, כגון:</w:t>
      </w:r>
    </w:p>
    <w:p w14:paraId="333DEB1E" w14:textId="77777777" w:rsidR="000A62AD" w:rsidRPr="002D7CAA" w:rsidRDefault="00000000" w:rsidP="002D7CAA">
      <w:pPr>
        <w:pStyle w:val="a4"/>
        <w:numPr>
          <w:ilvl w:val="0"/>
          <w:numId w:val="2"/>
        </w:numPr>
        <w:bidi/>
        <w:spacing w:after="100" w:line="360" w:lineRule="auto"/>
        <w:jc w:val="both"/>
        <w:rPr>
          <w:sz w:val="24"/>
          <w:szCs w:val="24"/>
        </w:rPr>
      </w:pPr>
      <w:r w:rsidRPr="002D7CAA">
        <w:rPr>
          <w:rFonts w:ascii="David" w:eastAsia="David" w:hAnsi="David" w:cs="David"/>
          <w:sz w:val="24"/>
          <w:szCs w:val="24"/>
          <w:rtl/>
        </w:rPr>
        <w:t>שם מלא</w:t>
      </w:r>
    </w:p>
    <w:p w14:paraId="6971B4AA" w14:textId="77777777" w:rsidR="000A62AD" w:rsidRPr="002D7CAA" w:rsidRDefault="00000000" w:rsidP="002D7CAA">
      <w:pPr>
        <w:pStyle w:val="a4"/>
        <w:numPr>
          <w:ilvl w:val="0"/>
          <w:numId w:val="2"/>
        </w:numPr>
        <w:bidi/>
        <w:spacing w:after="100" w:line="360" w:lineRule="auto"/>
        <w:jc w:val="both"/>
        <w:rPr>
          <w:sz w:val="24"/>
          <w:szCs w:val="24"/>
        </w:rPr>
      </w:pPr>
      <w:r w:rsidRPr="002D7CAA">
        <w:rPr>
          <w:rFonts w:ascii="David" w:eastAsia="David" w:hAnsi="David" w:cs="David"/>
          <w:sz w:val="24"/>
          <w:szCs w:val="24"/>
          <w:rtl/>
        </w:rPr>
        <w:t>כתובת דואר אלקטרוני</w:t>
      </w:r>
    </w:p>
    <w:p w14:paraId="4A2CC4A2" w14:textId="77777777" w:rsidR="000A62AD" w:rsidRPr="002D7CAA" w:rsidRDefault="00000000" w:rsidP="002D7CAA">
      <w:pPr>
        <w:pStyle w:val="a4"/>
        <w:numPr>
          <w:ilvl w:val="0"/>
          <w:numId w:val="2"/>
        </w:numPr>
        <w:bidi/>
        <w:spacing w:after="100" w:line="360" w:lineRule="auto"/>
        <w:jc w:val="both"/>
        <w:rPr>
          <w:sz w:val="24"/>
          <w:szCs w:val="24"/>
        </w:rPr>
      </w:pPr>
      <w:r w:rsidRPr="002D7CAA">
        <w:rPr>
          <w:rFonts w:ascii="David" w:eastAsia="David" w:hAnsi="David" w:cs="David"/>
          <w:sz w:val="24"/>
          <w:szCs w:val="24"/>
          <w:rtl/>
        </w:rPr>
        <w:t>מספר טלפון</w:t>
      </w:r>
    </w:p>
    <w:p w14:paraId="328063C1" w14:textId="77777777" w:rsidR="000A62AD" w:rsidRPr="002D7CAA" w:rsidRDefault="00000000" w:rsidP="002D7CAA">
      <w:pPr>
        <w:pStyle w:val="a4"/>
        <w:numPr>
          <w:ilvl w:val="0"/>
          <w:numId w:val="2"/>
        </w:numPr>
        <w:bidi/>
        <w:spacing w:after="100" w:line="360" w:lineRule="auto"/>
        <w:jc w:val="both"/>
        <w:rPr>
          <w:sz w:val="24"/>
          <w:szCs w:val="24"/>
        </w:rPr>
      </w:pPr>
      <w:r w:rsidRPr="002D7CAA">
        <w:rPr>
          <w:rFonts w:ascii="David" w:eastAsia="David" w:hAnsi="David" w:cs="David"/>
          <w:sz w:val="24"/>
          <w:szCs w:val="24"/>
          <w:rtl/>
        </w:rPr>
        <w:t>פרטים נוספים הנמסרים דרך טפסי יצירת קשר</w:t>
      </w:r>
    </w:p>
    <w:p w14:paraId="027FA1FB" w14:textId="77777777" w:rsidR="000A62AD" w:rsidRPr="002D7CAA" w:rsidRDefault="00000000" w:rsidP="002D7CAA">
      <w:pPr>
        <w:bidi/>
        <w:spacing w:after="160" w:line="360" w:lineRule="auto"/>
        <w:jc w:val="both"/>
        <w:rPr>
          <w:sz w:val="24"/>
          <w:szCs w:val="24"/>
        </w:rPr>
      </w:pPr>
      <w:r w:rsidRPr="002D7CAA">
        <w:rPr>
          <w:rFonts w:ascii="David" w:eastAsia="David" w:hAnsi="David" w:cs="David"/>
          <w:sz w:val="24"/>
          <w:szCs w:val="24"/>
          <w:rtl/>
        </w:rPr>
        <w:t xml:space="preserve">בנוסף, האתר עשוי לאסוף מידע סטטיסטי ואנונימי, שאינו מזהה את המשתמש באופן אישי, באמצעות קובצי </w:t>
      </w:r>
      <w:proofErr w:type="spellStart"/>
      <w:r w:rsidRPr="002D7CAA">
        <w:rPr>
          <w:rFonts w:ascii="David" w:eastAsia="David" w:hAnsi="David" w:cs="David"/>
          <w:sz w:val="24"/>
          <w:szCs w:val="24"/>
          <w:rtl/>
        </w:rPr>
        <w:t>Cookies</w:t>
      </w:r>
      <w:proofErr w:type="spellEnd"/>
      <w:r w:rsidRPr="002D7CAA">
        <w:rPr>
          <w:rFonts w:ascii="David" w:eastAsia="David" w:hAnsi="David" w:cs="David"/>
          <w:sz w:val="24"/>
          <w:szCs w:val="24"/>
          <w:rtl/>
        </w:rPr>
        <w:t xml:space="preserve"> וכלי ניטור מקובלים, כמפורט בהמשך.</w:t>
      </w:r>
    </w:p>
    <w:p w14:paraId="7575DCDE" w14:textId="77777777" w:rsidR="000A62AD" w:rsidRPr="002D7CAA" w:rsidRDefault="00000000" w:rsidP="002D7CAA">
      <w:pPr>
        <w:pStyle w:val="1"/>
        <w:bidi/>
        <w:spacing w:before="300" w:after="150" w:line="360" w:lineRule="auto"/>
        <w:jc w:val="both"/>
        <w:rPr>
          <w:sz w:val="24"/>
          <w:szCs w:val="24"/>
        </w:rPr>
      </w:pPr>
      <w:r w:rsidRPr="002D7CAA">
        <w:rPr>
          <w:rFonts w:ascii="David" w:eastAsia="David" w:hAnsi="David" w:cs="David"/>
          <w:b/>
          <w:bCs/>
          <w:sz w:val="24"/>
          <w:szCs w:val="24"/>
          <w:rtl/>
        </w:rPr>
        <w:t>תגובות ומדיה</w:t>
      </w:r>
    </w:p>
    <w:p w14:paraId="45A723D1" w14:textId="77777777" w:rsidR="000A62AD" w:rsidRPr="002D7CAA" w:rsidRDefault="00000000" w:rsidP="002D7CAA">
      <w:pPr>
        <w:bidi/>
        <w:spacing w:after="160" w:line="360" w:lineRule="auto"/>
        <w:jc w:val="both"/>
        <w:rPr>
          <w:sz w:val="24"/>
          <w:szCs w:val="24"/>
        </w:rPr>
      </w:pPr>
      <w:r w:rsidRPr="002D7CAA">
        <w:rPr>
          <w:rFonts w:ascii="David" w:eastAsia="David" w:hAnsi="David" w:cs="David"/>
          <w:sz w:val="24"/>
          <w:szCs w:val="24"/>
          <w:rtl/>
        </w:rPr>
        <w:t>ככל שהאתר אינו מאפשר השארת תגובות על פרסומים, פוסטים וכתבות המתפרסמים בו, לא נאסף מידע דרך טופס תגובות. באופן דומה, ככל שאין באתר אפשרות להעלאת תמונות או סרטונים מטעם הגולש, אין איסוף של מידע אישי נוסף בהקשר זה.</w:t>
      </w:r>
    </w:p>
    <w:p w14:paraId="3815DA60" w14:textId="77777777" w:rsidR="000A62AD" w:rsidRPr="002D7CAA" w:rsidRDefault="00000000" w:rsidP="002D7CAA">
      <w:pPr>
        <w:pStyle w:val="1"/>
        <w:bidi/>
        <w:spacing w:before="300" w:after="150" w:line="360" w:lineRule="auto"/>
        <w:jc w:val="both"/>
        <w:rPr>
          <w:sz w:val="24"/>
          <w:szCs w:val="24"/>
        </w:rPr>
      </w:pPr>
      <w:r w:rsidRPr="002D7CAA">
        <w:rPr>
          <w:rFonts w:ascii="David" w:eastAsia="David" w:hAnsi="David" w:cs="David"/>
          <w:b/>
          <w:bCs/>
          <w:sz w:val="24"/>
          <w:szCs w:val="24"/>
          <w:rtl/>
        </w:rPr>
        <w:t>עוגיות (</w:t>
      </w:r>
      <w:proofErr w:type="spellStart"/>
      <w:r w:rsidRPr="002D7CAA">
        <w:rPr>
          <w:rFonts w:ascii="David" w:eastAsia="David" w:hAnsi="David" w:cs="David"/>
          <w:b/>
          <w:bCs/>
          <w:sz w:val="24"/>
          <w:szCs w:val="24"/>
          <w:rtl/>
        </w:rPr>
        <w:t>Cookies</w:t>
      </w:r>
      <w:proofErr w:type="spellEnd"/>
      <w:r w:rsidRPr="002D7CAA">
        <w:rPr>
          <w:rFonts w:ascii="David" w:eastAsia="David" w:hAnsi="David" w:cs="David"/>
          <w:b/>
          <w:bCs/>
          <w:sz w:val="24"/>
          <w:szCs w:val="24"/>
          <w:rtl/>
        </w:rPr>
        <w:t>)</w:t>
      </w:r>
    </w:p>
    <w:p w14:paraId="3967595C" w14:textId="77777777" w:rsidR="000A62AD" w:rsidRPr="002D7CAA" w:rsidRDefault="00000000" w:rsidP="002D7CAA">
      <w:pPr>
        <w:bidi/>
        <w:spacing w:after="160" w:line="360" w:lineRule="auto"/>
        <w:jc w:val="both"/>
        <w:rPr>
          <w:sz w:val="24"/>
          <w:szCs w:val="24"/>
        </w:rPr>
      </w:pPr>
      <w:r w:rsidRPr="002D7CAA">
        <w:rPr>
          <w:rFonts w:ascii="David" w:eastAsia="David" w:hAnsi="David" w:cs="David"/>
          <w:sz w:val="24"/>
          <w:szCs w:val="24"/>
          <w:rtl/>
        </w:rPr>
        <w:t>כניסה לאתר והשימוש בו עשויים להוביל לשמירת קובצי עוגיות (</w:t>
      </w:r>
      <w:proofErr w:type="spellStart"/>
      <w:r w:rsidRPr="002D7CAA">
        <w:rPr>
          <w:rFonts w:ascii="David" w:eastAsia="David" w:hAnsi="David" w:cs="David"/>
          <w:sz w:val="24"/>
          <w:szCs w:val="24"/>
          <w:rtl/>
        </w:rPr>
        <w:t>Cookies</w:t>
      </w:r>
      <w:proofErr w:type="spellEnd"/>
      <w:r w:rsidRPr="002D7CAA">
        <w:rPr>
          <w:rFonts w:ascii="David" w:eastAsia="David" w:hAnsi="David" w:cs="David"/>
          <w:sz w:val="24"/>
          <w:szCs w:val="24"/>
          <w:rtl/>
        </w:rPr>
        <w:t>) על גבי המחשב או המכשיר של המשתמש, לנוחיותו ולשם אפשור גלישה מהירה ואיכותית. בהיעדר "אזור אישי" באתר, מרבית העוגיות משמשות לטעינה מהירה של אלמנטים עיצוביים, תמונות וגופנים, ואינן מעבירות למשרד מידע אישי מזהה.</w:t>
      </w:r>
    </w:p>
    <w:p w14:paraId="4CDBF902" w14:textId="77777777" w:rsidR="000A62AD" w:rsidRPr="002D7CAA" w:rsidRDefault="00000000" w:rsidP="002D7CAA">
      <w:pPr>
        <w:pStyle w:val="1"/>
        <w:bidi/>
        <w:spacing w:before="300" w:after="150" w:line="360" w:lineRule="auto"/>
        <w:jc w:val="both"/>
        <w:rPr>
          <w:sz w:val="24"/>
          <w:szCs w:val="24"/>
        </w:rPr>
      </w:pPr>
      <w:r w:rsidRPr="002D7CAA">
        <w:rPr>
          <w:rFonts w:ascii="David" w:eastAsia="David" w:hAnsi="David" w:cs="David"/>
          <w:b/>
          <w:bCs/>
          <w:sz w:val="24"/>
          <w:szCs w:val="24"/>
          <w:rtl/>
        </w:rPr>
        <w:t>כלים סטטיסטיים ושירותי צד שלישי</w:t>
      </w:r>
    </w:p>
    <w:p w14:paraId="2DECB2B8" w14:textId="77777777" w:rsidR="000A62AD" w:rsidRPr="002D7CAA" w:rsidRDefault="00000000" w:rsidP="002D7CAA">
      <w:pPr>
        <w:bidi/>
        <w:spacing w:after="160" w:line="360" w:lineRule="auto"/>
        <w:jc w:val="both"/>
        <w:rPr>
          <w:sz w:val="24"/>
          <w:szCs w:val="24"/>
        </w:rPr>
      </w:pPr>
      <w:r w:rsidRPr="002D7CAA">
        <w:rPr>
          <w:rFonts w:ascii="David" w:eastAsia="David" w:hAnsi="David" w:cs="David"/>
          <w:sz w:val="24"/>
          <w:szCs w:val="24"/>
          <w:rtl/>
        </w:rPr>
        <w:t xml:space="preserve">על מנת לשפר את השירות והחוויה שאנו מעניקים ללקוחותינו, אנו עשויים לאסוף נתונים סטטיסטיים שאין בהם כדי לחשוף מידע מזהה, כגון עמודים שנצפו וזמן שהייה בעמוד, באמצעות שירותי צד שלישי כדוגמת </w:t>
      </w:r>
      <w:proofErr w:type="spellStart"/>
      <w:r w:rsidRPr="002D7CAA">
        <w:rPr>
          <w:rFonts w:ascii="David" w:eastAsia="David" w:hAnsi="David" w:cs="David"/>
          <w:sz w:val="24"/>
          <w:szCs w:val="24"/>
          <w:rtl/>
        </w:rPr>
        <w:t>Google</w:t>
      </w:r>
      <w:proofErr w:type="spellEnd"/>
      <w:r w:rsidRPr="002D7CAA">
        <w:rPr>
          <w:rFonts w:ascii="David" w:eastAsia="David" w:hAnsi="David" w:cs="David"/>
          <w:sz w:val="24"/>
          <w:szCs w:val="24"/>
          <w:rtl/>
        </w:rPr>
        <w:t xml:space="preserve"> </w:t>
      </w:r>
      <w:proofErr w:type="spellStart"/>
      <w:r w:rsidRPr="002D7CAA">
        <w:rPr>
          <w:rFonts w:ascii="David" w:eastAsia="David" w:hAnsi="David" w:cs="David"/>
          <w:sz w:val="24"/>
          <w:szCs w:val="24"/>
          <w:rtl/>
        </w:rPr>
        <w:t>Analytics</w:t>
      </w:r>
      <w:proofErr w:type="spellEnd"/>
      <w:r w:rsidRPr="002D7CAA">
        <w:rPr>
          <w:rFonts w:ascii="David" w:eastAsia="David" w:hAnsi="David" w:cs="David"/>
          <w:sz w:val="24"/>
          <w:szCs w:val="24"/>
          <w:rtl/>
        </w:rPr>
        <w:t>.</w:t>
      </w:r>
    </w:p>
    <w:p w14:paraId="6C911362" w14:textId="77777777" w:rsidR="000A62AD" w:rsidRPr="002D7CAA" w:rsidRDefault="00000000" w:rsidP="002D7CAA">
      <w:pPr>
        <w:bidi/>
        <w:spacing w:after="160" w:line="360" w:lineRule="auto"/>
        <w:jc w:val="both"/>
        <w:rPr>
          <w:sz w:val="24"/>
          <w:szCs w:val="24"/>
        </w:rPr>
      </w:pPr>
      <w:r w:rsidRPr="002D7CAA">
        <w:rPr>
          <w:rFonts w:ascii="David" w:eastAsia="David" w:hAnsi="David" w:cs="David"/>
          <w:sz w:val="24"/>
          <w:szCs w:val="24"/>
          <w:rtl/>
        </w:rPr>
        <w:t xml:space="preserve">[ככל שהאתר עושה שימוש בשירות </w:t>
      </w:r>
      <w:proofErr w:type="spellStart"/>
      <w:r w:rsidRPr="002D7CAA">
        <w:rPr>
          <w:rFonts w:ascii="David" w:eastAsia="David" w:hAnsi="David" w:cs="David"/>
          <w:sz w:val="24"/>
          <w:szCs w:val="24"/>
          <w:rtl/>
        </w:rPr>
        <w:t>Microsoft</w:t>
      </w:r>
      <w:proofErr w:type="spellEnd"/>
      <w:r w:rsidRPr="002D7CAA">
        <w:rPr>
          <w:rFonts w:ascii="David" w:eastAsia="David" w:hAnsi="David" w:cs="David"/>
          <w:sz w:val="24"/>
          <w:szCs w:val="24"/>
          <w:rtl/>
        </w:rPr>
        <w:t xml:space="preserve"> </w:t>
      </w:r>
      <w:proofErr w:type="spellStart"/>
      <w:r w:rsidRPr="002D7CAA">
        <w:rPr>
          <w:rFonts w:ascii="David" w:eastAsia="David" w:hAnsi="David" w:cs="David"/>
          <w:sz w:val="24"/>
          <w:szCs w:val="24"/>
          <w:rtl/>
        </w:rPr>
        <w:t>Clarity</w:t>
      </w:r>
      <w:proofErr w:type="spellEnd"/>
      <w:r w:rsidRPr="002D7CAA">
        <w:rPr>
          <w:rFonts w:ascii="David" w:eastAsia="David" w:hAnsi="David" w:cs="David"/>
          <w:sz w:val="24"/>
          <w:szCs w:val="24"/>
          <w:rtl/>
        </w:rPr>
        <w:t xml:space="preserve"> לצורך ניתוח התנהגות גולשים, שיפור חוויית המשתמש ואופטימיזציה של תוכן, יש לציין זאת במפורש: </w:t>
      </w:r>
      <w:proofErr w:type="spellStart"/>
      <w:r w:rsidRPr="002D7CAA">
        <w:rPr>
          <w:rFonts w:ascii="David" w:eastAsia="David" w:hAnsi="David" w:cs="David"/>
          <w:sz w:val="24"/>
          <w:szCs w:val="24"/>
          <w:rtl/>
        </w:rPr>
        <w:t>Clarity</w:t>
      </w:r>
      <w:proofErr w:type="spellEnd"/>
      <w:r w:rsidRPr="002D7CAA">
        <w:rPr>
          <w:rFonts w:ascii="David" w:eastAsia="David" w:hAnsi="David" w:cs="David"/>
          <w:sz w:val="24"/>
          <w:szCs w:val="24"/>
          <w:rtl/>
        </w:rPr>
        <w:t xml:space="preserve"> אוספת מידע אנונימי כגון פעולות גלילה, לחיצות ותבניות שימוש, באמצעות עוגיות וטכנולוגיות דומות, מבלי לזהות את המשתמש באופן אישי.]</w:t>
      </w:r>
    </w:p>
    <w:p w14:paraId="14A18EF0" w14:textId="77777777" w:rsidR="000A62AD" w:rsidRPr="002D7CAA" w:rsidRDefault="00000000" w:rsidP="002D7CAA">
      <w:pPr>
        <w:pStyle w:val="1"/>
        <w:bidi/>
        <w:spacing w:before="300" w:after="150" w:line="360" w:lineRule="auto"/>
        <w:jc w:val="both"/>
        <w:rPr>
          <w:sz w:val="24"/>
          <w:szCs w:val="24"/>
        </w:rPr>
      </w:pPr>
      <w:r w:rsidRPr="002D7CAA">
        <w:rPr>
          <w:rFonts w:ascii="David" w:eastAsia="David" w:hAnsi="David" w:cs="David"/>
          <w:b/>
          <w:bCs/>
          <w:sz w:val="24"/>
          <w:szCs w:val="24"/>
          <w:rtl/>
        </w:rPr>
        <w:t>תוכן מוטמע וקישורים לאתרים חיצוניים</w:t>
      </w:r>
    </w:p>
    <w:p w14:paraId="14F55C3D" w14:textId="77777777" w:rsidR="000A62AD" w:rsidRPr="002D7CAA" w:rsidRDefault="00000000" w:rsidP="002D7CAA">
      <w:pPr>
        <w:bidi/>
        <w:spacing w:after="160" w:line="360" w:lineRule="auto"/>
        <w:jc w:val="both"/>
        <w:rPr>
          <w:sz w:val="24"/>
          <w:szCs w:val="24"/>
        </w:rPr>
      </w:pPr>
      <w:r w:rsidRPr="002D7CAA">
        <w:rPr>
          <w:rFonts w:ascii="David" w:eastAsia="David" w:hAnsi="David" w:cs="David"/>
          <w:sz w:val="24"/>
          <w:szCs w:val="24"/>
          <w:rtl/>
        </w:rPr>
        <w:lastRenderedPageBreak/>
        <w:t>המשרד מקפיד ככלל שלא להציג באתר תוכן המוטמע מאתרים אחרים (</w:t>
      </w:r>
      <w:proofErr w:type="spellStart"/>
      <w:r w:rsidRPr="002D7CAA">
        <w:rPr>
          <w:rFonts w:ascii="David" w:eastAsia="David" w:hAnsi="David" w:cs="David"/>
          <w:sz w:val="24"/>
          <w:szCs w:val="24"/>
          <w:rtl/>
        </w:rPr>
        <w:t>embed</w:t>
      </w:r>
      <w:proofErr w:type="spellEnd"/>
      <w:r w:rsidRPr="002D7CAA">
        <w:rPr>
          <w:rFonts w:ascii="David" w:eastAsia="David" w:hAnsi="David" w:cs="David"/>
          <w:sz w:val="24"/>
          <w:szCs w:val="24"/>
          <w:rtl/>
        </w:rPr>
        <w:t xml:space="preserve">), על מנת לשמור באופן מקסימלי על פרטיות הגולש. יחד עם זאת, האתר עשוי לכלול קישורים לאתרים חיצוניים, לרבות אתרי ממשל, חקיקה ופסיקה ואתרים בעלי ערך משפטי לגולש. לחיצה על קישור כאמור תוביל את הגולש לאתר בבעלות צד שלישי, שאינו בשליטת המשרד. מומלץ לעיין במדיניות הפרטיות של אותו אתר, שכן ייתכן שהוא עושה שימוש בעוגיות </w:t>
      </w:r>
      <w:proofErr w:type="spellStart"/>
      <w:r w:rsidRPr="002D7CAA">
        <w:rPr>
          <w:rFonts w:ascii="David" w:eastAsia="David" w:hAnsi="David" w:cs="David"/>
          <w:sz w:val="24"/>
          <w:szCs w:val="24"/>
          <w:rtl/>
        </w:rPr>
        <w:t>ומנטר</w:t>
      </w:r>
      <w:proofErr w:type="spellEnd"/>
      <w:r w:rsidRPr="002D7CAA">
        <w:rPr>
          <w:rFonts w:ascii="David" w:eastAsia="David" w:hAnsi="David" w:cs="David"/>
          <w:sz w:val="24"/>
          <w:szCs w:val="24"/>
          <w:rtl/>
        </w:rPr>
        <w:t xml:space="preserve"> את פעילות המשתמש בו.</w:t>
      </w:r>
    </w:p>
    <w:p w14:paraId="23E05BD7" w14:textId="77777777" w:rsidR="000A62AD" w:rsidRPr="002D7CAA" w:rsidRDefault="00000000" w:rsidP="002D7CAA">
      <w:pPr>
        <w:pStyle w:val="1"/>
        <w:bidi/>
        <w:spacing w:before="300" w:after="150" w:line="360" w:lineRule="auto"/>
        <w:jc w:val="both"/>
        <w:rPr>
          <w:sz w:val="24"/>
          <w:szCs w:val="24"/>
        </w:rPr>
      </w:pPr>
      <w:r w:rsidRPr="002D7CAA">
        <w:rPr>
          <w:rFonts w:ascii="David" w:eastAsia="David" w:hAnsi="David" w:cs="David"/>
          <w:b/>
          <w:bCs/>
          <w:sz w:val="24"/>
          <w:szCs w:val="24"/>
          <w:rtl/>
        </w:rPr>
        <w:t>רשתות חברתיות</w:t>
      </w:r>
    </w:p>
    <w:p w14:paraId="71300C1D" w14:textId="77777777" w:rsidR="000A62AD" w:rsidRPr="002D7CAA" w:rsidRDefault="00000000" w:rsidP="002D7CAA">
      <w:pPr>
        <w:bidi/>
        <w:spacing w:after="160" w:line="360" w:lineRule="auto"/>
        <w:jc w:val="both"/>
        <w:rPr>
          <w:sz w:val="24"/>
          <w:szCs w:val="24"/>
        </w:rPr>
      </w:pPr>
      <w:r w:rsidRPr="002D7CAA">
        <w:rPr>
          <w:rFonts w:ascii="David" w:eastAsia="David" w:hAnsi="David" w:cs="David"/>
          <w:sz w:val="24"/>
          <w:szCs w:val="24"/>
          <w:rtl/>
        </w:rPr>
        <w:t xml:space="preserve">האתר עשוי לכלול קישורים לעמודים רשמיים ברשתות חברתיות (כגון </w:t>
      </w:r>
      <w:proofErr w:type="spellStart"/>
      <w:r w:rsidRPr="002D7CAA">
        <w:rPr>
          <w:rFonts w:ascii="David" w:eastAsia="David" w:hAnsi="David" w:cs="David"/>
          <w:sz w:val="24"/>
          <w:szCs w:val="24"/>
          <w:rtl/>
        </w:rPr>
        <w:t>Facebook</w:t>
      </w:r>
      <w:proofErr w:type="spellEnd"/>
      <w:r w:rsidRPr="002D7CAA">
        <w:rPr>
          <w:rFonts w:ascii="David" w:eastAsia="David" w:hAnsi="David" w:cs="David"/>
          <w:sz w:val="24"/>
          <w:szCs w:val="24"/>
          <w:rtl/>
        </w:rPr>
        <w:t xml:space="preserve">, </w:t>
      </w:r>
      <w:proofErr w:type="spellStart"/>
      <w:r w:rsidRPr="002D7CAA">
        <w:rPr>
          <w:rFonts w:ascii="David" w:eastAsia="David" w:hAnsi="David" w:cs="David"/>
          <w:sz w:val="24"/>
          <w:szCs w:val="24"/>
          <w:rtl/>
        </w:rPr>
        <w:t>Instagram</w:t>
      </w:r>
      <w:proofErr w:type="spellEnd"/>
      <w:r w:rsidRPr="002D7CAA">
        <w:rPr>
          <w:rFonts w:ascii="David" w:eastAsia="David" w:hAnsi="David" w:cs="David"/>
          <w:sz w:val="24"/>
          <w:szCs w:val="24"/>
          <w:rtl/>
        </w:rPr>
        <w:t xml:space="preserve">, </w:t>
      </w:r>
      <w:proofErr w:type="spellStart"/>
      <w:r w:rsidRPr="002D7CAA">
        <w:rPr>
          <w:rFonts w:ascii="David" w:eastAsia="David" w:hAnsi="David" w:cs="David"/>
          <w:sz w:val="24"/>
          <w:szCs w:val="24"/>
          <w:rtl/>
        </w:rPr>
        <w:t>LinkedIn</w:t>
      </w:r>
      <w:proofErr w:type="spellEnd"/>
      <w:r w:rsidRPr="002D7CAA">
        <w:rPr>
          <w:rFonts w:ascii="David" w:eastAsia="David" w:hAnsi="David" w:cs="David"/>
          <w:sz w:val="24"/>
          <w:szCs w:val="24"/>
          <w:rtl/>
        </w:rPr>
        <w:t xml:space="preserve">, </w:t>
      </w:r>
      <w:proofErr w:type="spellStart"/>
      <w:r w:rsidRPr="002D7CAA">
        <w:rPr>
          <w:rFonts w:ascii="David" w:eastAsia="David" w:hAnsi="David" w:cs="David"/>
          <w:sz w:val="24"/>
          <w:szCs w:val="24"/>
          <w:rtl/>
        </w:rPr>
        <w:t>YouTube</w:t>
      </w:r>
      <w:proofErr w:type="spellEnd"/>
      <w:r w:rsidRPr="002D7CAA">
        <w:rPr>
          <w:rFonts w:ascii="David" w:eastAsia="David" w:hAnsi="David" w:cs="David"/>
          <w:sz w:val="24"/>
          <w:szCs w:val="24"/>
          <w:rtl/>
        </w:rPr>
        <w:t xml:space="preserve">, </w:t>
      </w:r>
      <w:proofErr w:type="spellStart"/>
      <w:r w:rsidRPr="002D7CAA">
        <w:rPr>
          <w:rFonts w:ascii="David" w:eastAsia="David" w:hAnsi="David" w:cs="David"/>
          <w:sz w:val="24"/>
          <w:szCs w:val="24"/>
          <w:rtl/>
        </w:rPr>
        <w:t>TikTok</w:t>
      </w:r>
      <w:proofErr w:type="spellEnd"/>
      <w:r w:rsidRPr="002D7CAA">
        <w:rPr>
          <w:rFonts w:ascii="David" w:eastAsia="David" w:hAnsi="David" w:cs="David"/>
          <w:sz w:val="24"/>
          <w:szCs w:val="24"/>
          <w:rtl/>
        </w:rPr>
        <w:t xml:space="preserve"> ואחרות), וכן </w:t>
      </w:r>
      <w:proofErr w:type="spellStart"/>
      <w:r w:rsidRPr="002D7CAA">
        <w:rPr>
          <w:rFonts w:ascii="David" w:eastAsia="David" w:hAnsi="David" w:cs="David"/>
          <w:sz w:val="24"/>
          <w:szCs w:val="24"/>
          <w:rtl/>
        </w:rPr>
        <w:t>ווידג'טים</w:t>
      </w:r>
      <w:proofErr w:type="spellEnd"/>
      <w:r w:rsidRPr="002D7CAA">
        <w:rPr>
          <w:rFonts w:ascii="David" w:eastAsia="David" w:hAnsi="David" w:cs="David"/>
          <w:sz w:val="24"/>
          <w:szCs w:val="24"/>
          <w:rtl/>
        </w:rPr>
        <w:t>, סרטונים או תכנים נוספים המוטמעים מרשתות אלו או מצדדים שלישיים. פלטפורמות אלה עשויות לאסוף מידע על פעילות המשתמש בהתאם למדיניות הפרטיות שלהן, ואין למשרד שליטה על איסוף זה.</w:t>
      </w:r>
    </w:p>
    <w:p w14:paraId="5B4D998A" w14:textId="77777777" w:rsidR="000A62AD" w:rsidRPr="002D7CAA" w:rsidRDefault="00000000" w:rsidP="002D7CAA">
      <w:pPr>
        <w:pStyle w:val="1"/>
        <w:bidi/>
        <w:spacing w:before="300" w:after="150" w:line="360" w:lineRule="auto"/>
        <w:jc w:val="both"/>
        <w:rPr>
          <w:sz w:val="24"/>
          <w:szCs w:val="24"/>
        </w:rPr>
      </w:pPr>
      <w:r w:rsidRPr="002D7CAA">
        <w:rPr>
          <w:rFonts w:ascii="David" w:eastAsia="David" w:hAnsi="David" w:cs="David"/>
          <w:b/>
          <w:bCs/>
          <w:sz w:val="24"/>
          <w:szCs w:val="24"/>
          <w:rtl/>
        </w:rPr>
        <w:t xml:space="preserve">טפסי יצירת קשר, </w:t>
      </w:r>
      <w:proofErr w:type="spellStart"/>
      <w:r w:rsidRPr="002D7CAA">
        <w:rPr>
          <w:rFonts w:ascii="David" w:eastAsia="David" w:hAnsi="David" w:cs="David"/>
          <w:b/>
          <w:bCs/>
          <w:sz w:val="24"/>
          <w:szCs w:val="24"/>
          <w:rtl/>
        </w:rPr>
        <w:t>לידים</w:t>
      </w:r>
      <w:proofErr w:type="spellEnd"/>
      <w:r w:rsidRPr="002D7CAA">
        <w:rPr>
          <w:rFonts w:ascii="David" w:eastAsia="David" w:hAnsi="David" w:cs="David"/>
          <w:b/>
          <w:bCs/>
          <w:sz w:val="24"/>
          <w:szCs w:val="24"/>
          <w:rtl/>
        </w:rPr>
        <w:t xml:space="preserve"> </w:t>
      </w:r>
      <w:proofErr w:type="spellStart"/>
      <w:r w:rsidRPr="002D7CAA">
        <w:rPr>
          <w:rFonts w:ascii="David" w:eastAsia="David" w:hAnsi="David" w:cs="David"/>
          <w:b/>
          <w:bCs/>
          <w:sz w:val="24"/>
          <w:szCs w:val="24"/>
          <w:rtl/>
        </w:rPr>
        <w:t>ואוטומציות</w:t>
      </w:r>
      <w:proofErr w:type="spellEnd"/>
    </w:p>
    <w:p w14:paraId="4B081747" w14:textId="77777777" w:rsidR="000A62AD" w:rsidRPr="002D7CAA" w:rsidRDefault="00000000" w:rsidP="002D7CAA">
      <w:pPr>
        <w:bidi/>
        <w:spacing w:after="160" w:line="360" w:lineRule="auto"/>
        <w:jc w:val="both"/>
        <w:rPr>
          <w:sz w:val="24"/>
          <w:szCs w:val="24"/>
        </w:rPr>
      </w:pPr>
      <w:r w:rsidRPr="002D7CAA">
        <w:rPr>
          <w:rFonts w:ascii="David" w:eastAsia="David" w:hAnsi="David" w:cs="David"/>
          <w:sz w:val="24"/>
          <w:szCs w:val="24"/>
          <w:rtl/>
        </w:rPr>
        <w:t>הטפסים באתר מאפשרים לגולש להשאיר את שמו ופרטי התקשרות עמו, לרבות מספר טלפון. ככל שהמשרד עושה שימוש בפלטפורמות חיצוניות לניהול פניות (</w:t>
      </w:r>
      <w:proofErr w:type="spellStart"/>
      <w:r w:rsidRPr="002D7CAA">
        <w:rPr>
          <w:rFonts w:ascii="David" w:eastAsia="David" w:hAnsi="David" w:cs="David"/>
          <w:sz w:val="24"/>
          <w:szCs w:val="24"/>
          <w:rtl/>
        </w:rPr>
        <w:t>לידים</w:t>
      </w:r>
      <w:proofErr w:type="spellEnd"/>
      <w:r w:rsidRPr="002D7CAA">
        <w:rPr>
          <w:rFonts w:ascii="David" w:eastAsia="David" w:hAnsi="David" w:cs="David"/>
          <w:sz w:val="24"/>
          <w:szCs w:val="24"/>
          <w:rtl/>
        </w:rPr>
        <w:t xml:space="preserve">) </w:t>
      </w:r>
      <w:proofErr w:type="spellStart"/>
      <w:r w:rsidRPr="002D7CAA">
        <w:rPr>
          <w:rFonts w:ascii="David" w:eastAsia="David" w:hAnsi="David" w:cs="David"/>
          <w:sz w:val="24"/>
          <w:szCs w:val="24"/>
          <w:rtl/>
        </w:rPr>
        <w:t>ואוטומציות</w:t>
      </w:r>
      <w:proofErr w:type="spellEnd"/>
      <w:r w:rsidRPr="002D7CAA">
        <w:rPr>
          <w:rFonts w:ascii="David" w:eastAsia="David" w:hAnsi="David" w:cs="David"/>
          <w:sz w:val="24"/>
          <w:szCs w:val="24"/>
          <w:rtl/>
        </w:rPr>
        <w:t>, המידע המועבר למערכות אלה נשמר באופן מאובטח, אינו נמכר לצדדים שלישיים, ומשמש אך ורק לצורך מתן השירות, שיפור התהליכים ועמידה בהתחייבויות המשרד כלפי המשתמשים.</w:t>
      </w:r>
    </w:p>
    <w:p w14:paraId="1071D7F6" w14:textId="77777777" w:rsidR="000A62AD" w:rsidRPr="002D7CAA" w:rsidRDefault="00000000" w:rsidP="002D7CAA">
      <w:pPr>
        <w:pStyle w:val="1"/>
        <w:bidi/>
        <w:spacing w:before="300" w:after="150" w:line="360" w:lineRule="auto"/>
        <w:jc w:val="both"/>
        <w:rPr>
          <w:sz w:val="24"/>
          <w:szCs w:val="24"/>
        </w:rPr>
      </w:pPr>
      <w:r w:rsidRPr="002D7CAA">
        <w:rPr>
          <w:rFonts w:ascii="David" w:eastAsia="David" w:hAnsi="David" w:cs="David"/>
          <w:b/>
          <w:bCs/>
          <w:sz w:val="24"/>
          <w:szCs w:val="24"/>
          <w:rtl/>
        </w:rPr>
        <w:t>שימוש במידע</w:t>
      </w:r>
    </w:p>
    <w:p w14:paraId="7A76B1AF" w14:textId="77777777" w:rsidR="000A62AD" w:rsidRPr="002D7CAA" w:rsidRDefault="00000000" w:rsidP="002D7CAA">
      <w:pPr>
        <w:bidi/>
        <w:spacing w:after="160" w:line="360" w:lineRule="auto"/>
        <w:jc w:val="both"/>
        <w:rPr>
          <w:sz w:val="24"/>
          <w:szCs w:val="24"/>
        </w:rPr>
      </w:pPr>
      <w:r w:rsidRPr="002D7CAA">
        <w:rPr>
          <w:rFonts w:ascii="David" w:eastAsia="David" w:hAnsi="David" w:cs="David"/>
          <w:sz w:val="24"/>
          <w:szCs w:val="24"/>
          <w:rtl/>
        </w:rPr>
        <w:t>המידע שנאסף ישמש את המשרד למטרות הבאות:</w:t>
      </w:r>
    </w:p>
    <w:p w14:paraId="368B850E" w14:textId="77777777" w:rsidR="000A62AD" w:rsidRPr="002D7CAA" w:rsidRDefault="00000000" w:rsidP="002D7CAA">
      <w:pPr>
        <w:pStyle w:val="a4"/>
        <w:numPr>
          <w:ilvl w:val="0"/>
          <w:numId w:val="2"/>
        </w:numPr>
        <w:bidi/>
        <w:spacing w:after="100" w:line="360" w:lineRule="auto"/>
        <w:jc w:val="both"/>
        <w:rPr>
          <w:sz w:val="24"/>
          <w:szCs w:val="24"/>
        </w:rPr>
      </w:pPr>
      <w:r w:rsidRPr="002D7CAA">
        <w:rPr>
          <w:rFonts w:ascii="David" w:eastAsia="David" w:hAnsi="David" w:cs="David"/>
          <w:sz w:val="24"/>
          <w:szCs w:val="24"/>
          <w:rtl/>
        </w:rPr>
        <w:t>מענה לפניות וליצירת קשר עם הגולשים.</w:t>
      </w:r>
    </w:p>
    <w:p w14:paraId="217C34F1" w14:textId="77777777" w:rsidR="000A62AD" w:rsidRPr="002D7CAA" w:rsidRDefault="00000000" w:rsidP="002D7CAA">
      <w:pPr>
        <w:pStyle w:val="a4"/>
        <w:numPr>
          <w:ilvl w:val="0"/>
          <w:numId w:val="2"/>
        </w:numPr>
        <w:bidi/>
        <w:spacing w:after="100" w:line="360" w:lineRule="auto"/>
        <w:jc w:val="both"/>
        <w:rPr>
          <w:sz w:val="24"/>
          <w:szCs w:val="24"/>
        </w:rPr>
      </w:pPr>
      <w:r w:rsidRPr="002D7CAA">
        <w:rPr>
          <w:rFonts w:ascii="David" w:eastAsia="David" w:hAnsi="David" w:cs="David"/>
          <w:sz w:val="24"/>
          <w:szCs w:val="24"/>
          <w:rtl/>
        </w:rPr>
        <w:t>מתן שירותים משפטיים בהתאם לבקשת המשתמש.</w:t>
      </w:r>
    </w:p>
    <w:p w14:paraId="3507C6A3" w14:textId="77777777" w:rsidR="000A62AD" w:rsidRPr="002D7CAA" w:rsidRDefault="00000000" w:rsidP="002D7CAA">
      <w:pPr>
        <w:pStyle w:val="a4"/>
        <w:numPr>
          <w:ilvl w:val="0"/>
          <w:numId w:val="2"/>
        </w:numPr>
        <w:bidi/>
        <w:spacing w:after="100" w:line="360" w:lineRule="auto"/>
        <w:jc w:val="both"/>
        <w:rPr>
          <w:sz w:val="24"/>
          <w:szCs w:val="24"/>
        </w:rPr>
      </w:pPr>
      <w:r w:rsidRPr="002D7CAA">
        <w:rPr>
          <w:rFonts w:ascii="David" w:eastAsia="David" w:hAnsi="David" w:cs="David"/>
          <w:sz w:val="24"/>
          <w:szCs w:val="24"/>
          <w:rtl/>
        </w:rPr>
        <w:t>שיפור ושכלול השירותים באתר.</w:t>
      </w:r>
    </w:p>
    <w:p w14:paraId="065C20D4" w14:textId="77777777" w:rsidR="000A62AD" w:rsidRPr="002D7CAA" w:rsidRDefault="00000000" w:rsidP="002D7CAA">
      <w:pPr>
        <w:pStyle w:val="a4"/>
        <w:numPr>
          <w:ilvl w:val="0"/>
          <w:numId w:val="2"/>
        </w:numPr>
        <w:bidi/>
        <w:spacing w:after="100" w:line="360" w:lineRule="auto"/>
        <w:jc w:val="both"/>
        <w:rPr>
          <w:sz w:val="24"/>
          <w:szCs w:val="24"/>
        </w:rPr>
      </w:pPr>
      <w:r w:rsidRPr="002D7CAA">
        <w:rPr>
          <w:rFonts w:ascii="David" w:eastAsia="David" w:hAnsi="David" w:cs="David"/>
          <w:sz w:val="24"/>
          <w:szCs w:val="24"/>
          <w:rtl/>
        </w:rPr>
        <w:t>שליחת עדכונים, מאמרים או מידע משפטי – בכפוף להסכמת המשתמש ובאפשרות לבטל את ההסכמה (</w:t>
      </w:r>
      <w:proofErr w:type="spellStart"/>
      <w:r w:rsidRPr="002D7CAA">
        <w:rPr>
          <w:rFonts w:ascii="David" w:eastAsia="David" w:hAnsi="David" w:cs="David"/>
          <w:sz w:val="24"/>
          <w:szCs w:val="24"/>
          <w:rtl/>
        </w:rPr>
        <w:t>Opt-out</w:t>
      </w:r>
      <w:proofErr w:type="spellEnd"/>
      <w:r w:rsidRPr="002D7CAA">
        <w:rPr>
          <w:rFonts w:ascii="David" w:eastAsia="David" w:hAnsi="David" w:cs="David"/>
          <w:sz w:val="24"/>
          <w:szCs w:val="24"/>
          <w:rtl/>
        </w:rPr>
        <w:t>) בכל עת.</w:t>
      </w:r>
    </w:p>
    <w:p w14:paraId="17640EAE" w14:textId="77777777" w:rsidR="000A62AD" w:rsidRPr="002D7CAA" w:rsidRDefault="00000000" w:rsidP="002D7CAA">
      <w:pPr>
        <w:pStyle w:val="1"/>
        <w:bidi/>
        <w:spacing w:before="300" w:after="150" w:line="360" w:lineRule="auto"/>
        <w:jc w:val="both"/>
        <w:rPr>
          <w:sz w:val="24"/>
          <w:szCs w:val="24"/>
        </w:rPr>
      </w:pPr>
      <w:r w:rsidRPr="002D7CAA">
        <w:rPr>
          <w:rFonts w:ascii="David" w:eastAsia="David" w:hAnsi="David" w:cs="David"/>
          <w:b/>
          <w:bCs/>
          <w:sz w:val="24"/>
          <w:szCs w:val="24"/>
          <w:rtl/>
        </w:rPr>
        <w:t>מסירת מידע לצדדים שלישיים</w:t>
      </w:r>
    </w:p>
    <w:p w14:paraId="7493DC62" w14:textId="77777777" w:rsidR="000A62AD" w:rsidRPr="002D7CAA" w:rsidRDefault="00000000" w:rsidP="002D7CAA">
      <w:pPr>
        <w:bidi/>
        <w:spacing w:after="160" w:line="360" w:lineRule="auto"/>
        <w:jc w:val="both"/>
        <w:rPr>
          <w:sz w:val="24"/>
          <w:szCs w:val="24"/>
        </w:rPr>
      </w:pPr>
      <w:r w:rsidRPr="002D7CAA">
        <w:rPr>
          <w:rFonts w:ascii="David" w:eastAsia="David" w:hAnsi="David" w:cs="David"/>
          <w:sz w:val="24"/>
          <w:szCs w:val="24"/>
          <w:rtl/>
        </w:rPr>
        <w:t>המשרד לא יעביר מידע אישי לצדדים שלישיים, למעט באחד מהמקרים הבאים:</w:t>
      </w:r>
    </w:p>
    <w:p w14:paraId="677A9E20" w14:textId="77777777" w:rsidR="000A62AD" w:rsidRPr="002D7CAA" w:rsidRDefault="00000000" w:rsidP="002D7CAA">
      <w:pPr>
        <w:pStyle w:val="a4"/>
        <w:numPr>
          <w:ilvl w:val="0"/>
          <w:numId w:val="2"/>
        </w:numPr>
        <w:bidi/>
        <w:spacing w:after="100" w:line="360" w:lineRule="auto"/>
        <w:jc w:val="both"/>
        <w:rPr>
          <w:sz w:val="24"/>
          <w:szCs w:val="24"/>
        </w:rPr>
      </w:pPr>
      <w:r w:rsidRPr="002D7CAA">
        <w:rPr>
          <w:rFonts w:ascii="David" w:eastAsia="David" w:hAnsi="David" w:cs="David"/>
          <w:sz w:val="24"/>
          <w:szCs w:val="24"/>
          <w:rtl/>
        </w:rPr>
        <w:t>כאשר הדבר נדרש על פי דין, צו שיפוטי או דרישה של רשות מוסמכת.</w:t>
      </w:r>
    </w:p>
    <w:p w14:paraId="66111BA6" w14:textId="77777777" w:rsidR="000A62AD" w:rsidRPr="002D7CAA" w:rsidRDefault="00000000" w:rsidP="002D7CAA">
      <w:pPr>
        <w:pStyle w:val="a4"/>
        <w:numPr>
          <w:ilvl w:val="0"/>
          <w:numId w:val="2"/>
        </w:numPr>
        <w:bidi/>
        <w:spacing w:after="100" w:line="360" w:lineRule="auto"/>
        <w:jc w:val="both"/>
        <w:rPr>
          <w:sz w:val="24"/>
          <w:szCs w:val="24"/>
        </w:rPr>
      </w:pPr>
      <w:r w:rsidRPr="002D7CAA">
        <w:rPr>
          <w:rFonts w:ascii="David" w:eastAsia="David" w:hAnsi="David" w:cs="David"/>
          <w:sz w:val="24"/>
          <w:szCs w:val="24"/>
          <w:rtl/>
        </w:rPr>
        <w:t>לצורך הגנה משפטית או שמירה על זכויות המשרד.</w:t>
      </w:r>
    </w:p>
    <w:p w14:paraId="395E89F8" w14:textId="77777777" w:rsidR="000A62AD" w:rsidRPr="002D7CAA" w:rsidRDefault="00000000" w:rsidP="002D7CAA">
      <w:pPr>
        <w:pStyle w:val="a4"/>
        <w:numPr>
          <w:ilvl w:val="0"/>
          <w:numId w:val="2"/>
        </w:numPr>
        <w:bidi/>
        <w:spacing w:after="100" w:line="360" w:lineRule="auto"/>
        <w:jc w:val="both"/>
        <w:rPr>
          <w:sz w:val="24"/>
          <w:szCs w:val="24"/>
        </w:rPr>
      </w:pPr>
      <w:r w:rsidRPr="002D7CAA">
        <w:rPr>
          <w:rFonts w:ascii="David" w:eastAsia="David" w:hAnsi="David" w:cs="David"/>
          <w:sz w:val="24"/>
          <w:szCs w:val="24"/>
          <w:rtl/>
        </w:rPr>
        <w:t>כאשר ניתן לכך אישור מפורש מהמשתמש.</w:t>
      </w:r>
    </w:p>
    <w:p w14:paraId="7ADFC0B0" w14:textId="77777777" w:rsidR="000A62AD" w:rsidRPr="002D7CAA" w:rsidRDefault="00000000" w:rsidP="002D7CAA">
      <w:pPr>
        <w:pStyle w:val="1"/>
        <w:bidi/>
        <w:spacing w:before="300" w:after="150" w:line="360" w:lineRule="auto"/>
        <w:jc w:val="both"/>
        <w:rPr>
          <w:sz w:val="24"/>
          <w:szCs w:val="24"/>
        </w:rPr>
      </w:pPr>
      <w:r w:rsidRPr="002D7CAA">
        <w:rPr>
          <w:rFonts w:ascii="David" w:eastAsia="David" w:hAnsi="David" w:cs="David"/>
          <w:b/>
          <w:bCs/>
          <w:sz w:val="24"/>
          <w:szCs w:val="24"/>
          <w:rtl/>
        </w:rPr>
        <w:t>אבטחת מידע</w:t>
      </w:r>
    </w:p>
    <w:p w14:paraId="74F018B8" w14:textId="77777777" w:rsidR="000A62AD" w:rsidRPr="002D7CAA" w:rsidRDefault="00000000" w:rsidP="002D7CAA">
      <w:pPr>
        <w:bidi/>
        <w:spacing w:after="160" w:line="360" w:lineRule="auto"/>
        <w:jc w:val="both"/>
        <w:rPr>
          <w:sz w:val="24"/>
          <w:szCs w:val="24"/>
        </w:rPr>
      </w:pPr>
      <w:r w:rsidRPr="002D7CAA">
        <w:rPr>
          <w:rFonts w:ascii="David" w:eastAsia="David" w:hAnsi="David" w:cs="David"/>
          <w:sz w:val="24"/>
          <w:szCs w:val="24"/>
          <w:rtl/>
        </w:rPr>
        <w:t>המשרד נוקט באמצעי אבטחה סבירים ומקובלים לשם הגנה על המידע האישי הנמסר לו, מפני גישה בלתי מורשית, שימוש לרעה או חשיפה. עם זאת, אין ביכולתו של המשרד להבטיח אבטחה מוחלטת של מידע המועבר באמצעים דיגיטליים.</w:t>
      </w:r>
    </w:p>
    <w:p w14:paraId="39F1438E" w14:textId="77777777" w:rsidR="000A62AD" w:rsidRPr="002D7CAA" w:rsidRDefault="00000000" w:rsidP="002D7CAA">
      <w:pPr>
        <w:pStyle w:val="1"/>
        <w:bidi/>
        <w:spacing w:before="300" w:after="150" w:line="360" w:lineRule="auto"/>
        <w:jc w:val="both"/>
        <w:rPr>
          <w:sz w:val="24"/>
          <w:szCs w:val="24"/>
        </w:rPr>
      </w:pPr>
      <w:r w:rsidRPr="002D7CAA">
        <w:rPr>
          <w:rFonts w:ascii="David" w:eastAsia="David" w:hAnsi="David" w:cs="David"/>
          <w:b/>
          <w:bCs/>
          <w:sz w:val="24"/>
          <w:szCs w:val="24"/>
          <w:rtl/>
        </w:rPr>
        <w:lastRenderedPageBreak/>
        <w:t>זכויות המשתמש</w:t>
      </w:r>
    </w:p>
    <w:p w14:paraId="77B96A09" w14:textId="7FA06A40" w:rsidR="000A62AD" w:rsidRPr="002D7CAA" w:rsidRDefault="00000000" w:rsidP="002D7CAA">
      <w:pPr>
        <w:bidi/>
        <w:spacing w:after="160" w:line="360" w:lineRule="auto"/>
        <w:jc w:val="both"/>
        <w:rPr>
          <w:sz w:val="24"/>
          <w:szCs w:val="24"/>
        </w:rPr>
      </w:pPr>
      <w:r w:rsidRPr="002D7CAA">
        <w:rPr>
          <w:rFonts w:ascii="David" w:eastAsia="David" w:hAnsi="David" w:cs="David"/>
          <w:sz w:val="24"/>
          <w:szCs w:val="24"/>
          <w:rtl/>
        </w:rPr>
        <w:t>בהתאם לדין, כל משתמש רשאי לעיין במידע הנוגע אליו המצוי בידי המשרד, ולבקש את תיקונו או מחיקתו. בקשה כאמור ניתן להפנות בכתב</w:t>
      </w:r>
      <w:r w:rsidR="002D7CAA">
        <w:rPr>
          <w:rFonts w:ascii="David" w:eastAsia="David" w:hAnsi="David" w:cs="David" w:hint="cs"/>
          <w:sz w:val="24"/>
          <w:szCs w:val="24"/>
          <w:rtl/>
        </w:rPr>
        <w:t xml:space="preserve"> </w:t>
      </w:r>
      <w:r w:rsidRPr="002D7CAA">
        <w:rPr>
          <w:rFonts w:ascii="David" w:eastAsia="David" w:hAnsi="David" w:cs="David"/>
          <w:sz w:val="24"/>
          <w:szCs w:val="24"/>
          <w:rtl/>
        </w:rPr>
        <w:t>בדואר האלקטרוני של המשרד.</w:t>
      </w:r>
    </w:p>
    <w:p w14:paraId="1F25D81A" w14:textId="77777777" w:rsidR="000A62AD" w:rsidRPr="002D7CAA" w:rsidRDefault="00000000" w:rsidP="002D7CAA">
      <w:pPr>
        <w:pStyle w:val="1"/>
        <w:bidi/>
        <w:spacing w:before="300" w:after="150" w:line="360" w:lineRule="auto"/>
        <w:jc w:val="both"/>
        <w:rPr>
          <w:sz w:val="24"/>
          <w:szCs w:val="24"/>
        </w:rPr>
      </w:pPr>
      <w:r w:rsidRPr="002D7CAA">
        <w:rPr>
          <w:rFonts w:ascii="David" w:eastAsia="David" w:hAnsi="David" w:cs="David"/>
          <w:b/>
          <w:bCs/>
          <w:sz w:val="24"/>
          <w:szCs w:val="24"/>
          <w:rtl/>
        </w:rPr>
        <w:t>שינויים במדיניות הפרטיות</w:t>
      </w:r>
    </w:p>
    <w:p w14:paraId="09E0289A" w14:textId="77777777" w:rsidR="000A62AD" w:rsidRPr="002D7CAA" w:rsidRDefault="00000000" w:rsidP="002D7CAA">
      <w:pPr>
        <w:bidi/>
        <w:spacing w:after="160" w:line="360" w:lineRule="auto"/>
        <w:jc w:val="both"/>
        <w:rPr>
          <w:sz w:val="24"/>
          <w:szCs w:val="24"/>
        </w:rPr>
      </w:pPr>
      <w:r w:rsidRPr="002D7CAA">
        <w:rPr>
          <w:rFonts w:ascii="David" w:eastAsia="David" w:hAnsi="David" w:cs="David"/>
          <w:sz w:val="24"/>
          <w:szCs w:val="24"/>
          <w:rtl/>
        </w:rPr>
        <w:t>המשרד שומר לעצמו את הזכות לעדכן מעת לעת את מדיניות הפרטיות. הנוסח המעודכן יפורסם בעמוד זה ויכנס לתוקף החל ממועד פרסומו.</w:t>
      </w:r>
    </w:p>
    <w:p w14:paraId="77825689" w14:textId="77777777" w:rsidR="000A62AD" w:rsidRPr="002D7CAA" w:rsidRDefault="00000000" w:rsidP="002D7CAA">
      <w:pPr>
        <w:pStyle w:val="1"/>
        <w:bidi/>
        <w:spacing w:before="300" w:after="150" w:line="360" w:lineRule="auto"/>
        <w:jc w:val="both"/>
        <w:rPr>
          <w:sz w:val="24"/>
          <w:szCs w:val="24"/>
        </w:rPr>
      </w:pPr>
      <w:r w:rsidRPr="002D7CAA">
        <w:rPr>
          <w:rFonts w:ascii="David" w:eastAsia="David" w:hAnsi="David" w:cs="David"/>
          <w:b/>
          <w:bCs/>
          <w:sz w:val="24"/>
          <w:szCs w:val="24"/>
          <w:rtl/>
        </w:rPr>
        <w:t>יצירת קשר</w:t>
      </w:r>
    </w:p>
    <w:p w14:paraId="5E3EC79E" w14:textId="77777777" w:rsidR="000A62AD" w:rsidRPr="002D7CAA" w:rsidRDefault="00000000" w:rsidP="002D7CAA">
      <w:pPr>
        <w:bidi/>
        <w:spacing w:after="160" w:line="360" w:lineRule="auto"/>
        <w:jc w:val="both"/>
        <w:rPr>
          <w:sz w:val="24"/>
          <w:szCs w:val="24"/>
        </w:rPr>
      </w:pPr>
      <w:r w:rsidRPr="002D7CAA">
        <w:rPr>
          <w:rFonts w:ascii="David" w:eastAsia="David" w:hAnsi="David" w:cs="David"/>
          <w:sz w:val="24"/>
          <w:szCs w:val="24"/>
          <w:rtl/>
        </w:rPr>
        <w:t>בכל שאלה, הערה או חשש בנוגע לפרטיותכם בעת השימוש באתר, ניתן לפנות אלינו:</w:t>
      </w:r>
    </w:p>
    <w:p w14:paraId="297CF05C" w14:textId="77777777" w:rsidR="000A62AD" w:rsidRPr="002D7CAA" w:rsidRDefault="00000000" w:rsidP="002D7CAA">
      <w:pPr>
        <w:pStyle w:val="a4"/>
        <w:numPr>
          <w:ilvl w:val="0"/>
          <w:numId w:val="2"/>
        </w:numPr>
        <w:bidi/>
        <w:spacing w:after="100" w:line="360" w:lineRule="auto"/>
        <w:jc w:val="both"/>
        <w:rPr>
          <w:sz w:val="24"/>
          <w:szCs w:val="24"/>
        </w:rPr>
      </w:pPr>
      <w:r w:rsidRPr="002D7CAA">
        <w:rPr>
          <w:rFonts w:ascii="David" w:eastAsia="David" w:hAnsi="David" w:cs="David"/>
          <w:sz w:val="24"/>
          <w:szCs w:val="24"/>
          <w:rtl/>
        </w:rPr>
        <w:t>טלפון: 054-2068580</w:t>
      </w:r>
    </w:p>
    <w:p w14:paraId="391DCBD8" w14:textId="77777777" w:rsidR="000A62AD" w:rsidRPr="002D7CAA" w:rsidRDefault="00000000" w:rsidP="002D7CAA">
      <w:pPr>
        <w:pStyle w:val="a4"/>
        <w:numPr>
          <w:ilvl w:val="0"/>
          <w:numId w:val="2"/>
        </w:numPr>
        <w:bidi/>
        <w:spacing w:after="100" w:line="360" w:lineRule="auto"/>
        <w:jc w:val="both"/>
        <w:rPr>
          <w:sz w:val="24"/>
          <w:szCs w:val="24"/>
        </w:rPr>
      </w:pPr>
      <w:r w:rsidRPr="002D7CAA">
        <w:rPr>
          <w:rFonts w:ascii="David" w:eastAsia="David" w:hAnsi="David" w:cs="David"/>
          <w:sz w:val="24"/>
          <w:szCs w:val="24"/>
          <w:rtl/>
        </w:rPr>
        <w:t>דוא"ל: [להשלמה]</w:t>
      </w:r>
    </w:p>
    <w:sectPr w:rsidR="000A62AD" w:rsidRPr="002D7CA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D4B06"/>
    <w:multiLevelType w:val="hybridMultilevel"/>
    <w:tmpl w:val="ADA88366"/>
    <w:lvl w:ilvl="0" w:tplc="463CF85A">
      <w:start w:val="1"/>
      <w:numFmt w:val="bullet"/>
      <w:lvlText w:val="●"/>
      <w:lvlJc w:val="right"/>
      <w:pPr>
        <w:ind w:right="431" w:hanging="288"/>
      </w:pPr>
    </w:lvl>
    <w:lvl w:ilvl="1" w:tplc="2278BDAA">
      <w:numFmt w:val="decimal"/>
      <w:lvlText w:val=""/>
      <w:lvlJc w:val="left"/>
    </w:lvl>
    <w:lvl w:ilvl="2" w:tplc="C1EC134A">
      <w:numFmt w:val="decimal"/>
      <w:lvlText w:val=""/>
      <w:lvlJc w:val="left"/>
    </w:lvl>
    <w:lvl w:ilvl="3" w:tplc="4DEAA2CE">
      <w:numFmt w:val="decimal"/>
      <w:lvlText w:val=""/>
      <w:lvlJc w:val="left"/>
    </w:lvl>
    <w:lvl w:ilvl="4" w:tplc="23CE12E0">
      <w:numFmt w:val="decimal"/>
      <w:lvlText w:val=""/>
      <w:lvlJc w:val="left"/>
    </w:lvl>
    <w:lvl w:ilvl="5" w:tplc="9148F188">
      <w:numFmt w:val="decimal"/>
      <w:lvlText w:val=""/>
      <w:lvlJc w:val="left"/>
    </w:lvl>
    <w:lvl w:ilvl="6" w:tplc="8442800E">
      <w:numFmt w:val="decimal"/>
      <w:lvlText w:val=""/>
      <w:lvlJc w:val="left"/>
    </w:lvl>
    <w:lvl w:ilvl="7" w:tplc="38BCEF8A">
      <w:numFmt w:val="decimal"/>
      <w:lvlText w:val=""/>
      <w:lvlJc w:val="left"/>
    </w:lvl>
    <w:lvl w:ilvl="8" w:tplc="44D2ABDA">
      <w:numFmt w:val="decimal"/>
      <w:lvlText w:val=""/>
      <w:lvlJc w:val="left"/>
    </w:lvl>
  </w:abstractNum>
  <w:abstractNum w:abstractNumId="1" w15:restartNumberingAfterBreak="0">
    <w:nsid w:val="64E86C97"/>
    <w:multiLevelType w:val="hybridMultilevel"/>
    <w:tmpl w:val="5080BB70"/>
    <w:lvl w:ilvl="0" w:tplc="557A8078">
      <w:start w:val="1"/>
      <w:numFmt w:val="bullet"/>
      <w:lvlText w:val="●"/>
      <w:lvlJc w:val="left"/>
      <w:pPr>
        <w:ind w:left="720" w:hanging="360"/>
      </w:pPr>
    </w:lvl>
    <w:lvl w:ilvl="1" w:tplc="F1B68C98">
      <w:start w:val="1"/>
      <w:numFmt w:val="bullet"/>
      <w:lvlText w:val="○"/>
      <w:lvlJc w:val="left"/>
      <w:pPr>
        <w:ind w:left="1440" w:hanging="360"/>
      </w:pPr>
    </w:lvl>
    <w:lvl w:ilvl="2" w:tplc="24426E86">
      <w:start w:val="1"/>
      <w:numFmt w:val="bullet"/>
      <w:lvlText w:val="■"/>
      <w:lvlJc w:val="left"/>
      <w:pPr>
        <w:ind w:left="2160" w:hanging="360"/>
      </w:pPr>
    </w:lvl>
    <w:lvl w:ilvl="3" w:tplc="9A3A3852">
      <w:start w:val="1"/>
      <w:numFmt w:val="bullet"/>
      <w:lvlText w:val="●"/>
      <w:lvlJc w:val="left"/>
      <w:pPr>
        <w:ind w:left="2880" w:hanging="360"/>
      </w:pPr>
    </w:lvl>
    <w:lvl w:ilvl="4" w:tplc="2898D3FA">
      <w:start w:val="1"/>
      <w:numFmt w:val="bullet"/>
      <w:lvlText w:val="○"/>
      <w:lvlJc w:val="left"/>
      <w:pPr>
        <w:ind w:left="3600" w:hanging="360"/>
      </w:pPr>
    </w:lvl>
    <w:lvl w:ilvl="5" w:tplc="CBBA4596">
      <w:start w:val="1"/>
      <w:numFmt w:val="bullet"/>
      <w:lvlText w:val="■"/>
      <w:lvlJc w:val="left"/>
      <w:pPr>
        <w:ind w:left="4320" w:hanging="360"/>
      </w:pPr>
    </w:lvl>
    <w:lvl w:ilvl="6" w:tplc="094AD07A">
      <w:start w:val="1"/>
      <w:numFmt w:val="bullet"/>
      <w:lvlText w:val="●"/>
      <w:lvlJc w:val="left"/>
      <w:pPr>
        <w:ind w:left="5040" w:hanging="360"/>
      </w:pPr>
    </w:lvl>
    <w:lvl w:ilvl="7" w:tplc="81564FD0">
      <w:start w:val="1"/>
      <w:numFmt w:val="bullet"/>
      <w:lvlText w:val="●"/>
      <w:lvlJc w:val="left"/>
      <w:pPr>
        <w:ind w:left="5760" w:hanging="360"/>
      </w:pPr>
    </w:lvl>
    <w:lvl w:ilvl="8" w:tplc="360A97E8">
      <w:start w:val="1"/>
      <w:numFmt w:val="bullet"/>
      <w:lvlText w:val="●"/>
      <w:lvlJc w:val="left"/>
      <w:pPr>
        <w:ind w:left="6480" w:hanging="360"/>
      </w:pPr>
    </w:lvl>
  </w:abstractNum>
  <w:num w:numId="1" w16cid:durableId="981226622">
    <w:abstractNumId w:val="1"/>
    <w:lvlOverride w:ilvl="0">
      <w:startOverride w:val="1"/>
    </w:lvlOverride>
  </w:num>
  <w:num w:numId="2" w16cid:durableId="771894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2AD"/>
    <w:rsid w:val="000A62AD"/>
    <w:rsid w:val="002D7CAA"/>
    <w:rsid w:val="00C83BE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73F2"/>
  <w15:docId w15:val="{E5CB15EB-B111-42F0-8E58-1501B32D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579</Words>
  <Characters>3302</Characters>
  <Application>Microsoft Office Word</Application>
  <DocSecurity>0</DocSecurity>
  <Lines>27</Lines>
  <Paragraphs>7</Paragraphs>
  <ScaleCrop>false</ScaleCrop>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שירן לוי</cp:lastModifiedBy>
  <cp:revision>2</cp:revision>
  <dcterms:created xsi:type="dcterms:W3CDTF">2026-09-02T09:31:00Z</dcterms:created>
  <dcterms:modified xsi:type="dcterms:W3CDTF">2026-09-02T09:36:00Z</dcterms:modified>
</cp:coreProperties>
</file>