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5"/>
        <w:gridCol w:w="1470"/>
        <w:gridCol w:w="6900"/>
        <w:tblGridChange w:id="0">
          <w:tblGrid>
            <w:gridCol w:w="1815"/>
            <w:gridCol w:w="1470"/>
            <w:gridCol w:w="69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2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3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4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 de la modification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08/02/2023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Création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19/03/2025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Mise à jour et correction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120" w:lineRule="auto"/>
              <w:ind w:right="79"/>
              <w:rPr/>
            </w:pPr>
            <w:r w:rsidDel="00000000" w:rsidR="00000000" w:rsidRPr="00000000">
              <w:rPr>
                <w:rtl w:val="0"/>
              </w:rPr>
              <w:t xml:space="preserve">08/05/2025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Mise à jour</w:t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70"/>
        <w:gridCol w:w="7560"/>
        <w:tblGridChange w:id="0">
          <w:tblGrid>
            <w:gridCol w:w="2670"/>
            <w:gridCol w:w="7560"/>
          </w:tblGrid>
        </w:tblGridChange>
      </w:tblGrid>
      <w:tr>
        <w:trPr>
          <w:cantSplit w:val="0"/>
          <w:trHeight w:val="376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ind w:right="-2"/>
              <w:jc w:val="both"/>
              <w:rPr>
                <w:b w:val="1"/>
                <w:bCs w:val="1"/>
                <w:color w:val="000000"/>
              </w:rPr>
            </w:pPr>
            <w:bookmarkStart w:colFirst="0" w:colLast="0" w:name="_heading=h.mq0nf1g7rieb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  Titre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Chargé(e) de la scolarité et de la logistique pédagogique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ind w:left="142" w:right="-2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Relations fonctionnelles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ind w:right="98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ind w:left="142" w:right="-2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Relations externes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ind w:left="142" w:right="-2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Supérieur hiérarchique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ind w:right="-11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Secrétaire Générale</w:t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ind w:left="142" w:right="-2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Il est remplacé par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Chargé(e) de la scolarité et de la logistique pédagogique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30"/>
        <w:tblGridChange w:id="0">
          <w:tblGrid>
            <w:gridCol w:w="10230"/>
          </w:tblGrid>
        </w:tblGridChange>
      </w:tblGrid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u w:val="single"/>
                <w:rtl w:val="0"/>
              </w:rPr>
              <w:t xml:space="preserve">TÂCHES ET RESPONSABILITÉS : </w:t>
            </w:r>
          </w:p>
          <w:p w:rsidR="00000000" w:rsidDel="00000000" w:rsidP="00000000" w:rsidRDefault="00000000" w:rsidRPr="00000000" w14:paraId="0000001B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Réception, orientation et information des étudiants au service scolarité.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Mise à jour régulière des fichiers étudiants.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Réception des demandes courantes (copies des relevés de notes, attestations de réussite, certificats de scolarité, cartes étudiantes, etc.)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Pointage quotidien des présences des enseignants selon les emplois du temps.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Signaler les absences des enseignants au chargé des emplois du temps.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Afficher les avis d’absence, de rattrapage, de contrôles (DS), etc.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Participer à la logistique des sessions d’examens (préparation des feuilles d’examens et de brouillant, compostage, etc.).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Participation active dans la mise en place et le maintien du dispositif qualité (accueil, prestation)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Amélioration continue de la qualité de la prestation </w:t>
            </w:r>
          </w:p>
          <w:p w:rsidR="00000000" w:rsidDel="00000000" w:rsidP="00000000" w:rsidRDefault="00000000" w:rsidRPr="00000000" w14:paraId="00000025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170.0" w:type="dxa"/>
        <w:jc w:val="left"/>
        <w:tblInd w:w="-5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70"/>
        <w:tblGridChange w:id="0">
          <w:tblGrid>
            <w:gridCol w:w="10170"/>
          </w:tblGrid>
        </w:tblGridChange>
      </w:tblGrid>
      <w:tr>
        <w:trPr>
          <w:cantSplit w:val="0"/>
          <w:trHeight w:val="2026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b w:val="1"/>
                <w:bC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0"/>
              </w:rPr>
              <w:t xml:space="preserve">QUALIFICATIONS REQUISES : 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Formation Initiale et Professionnelle : </w:t>
            </w:r>
            <w:r w:rsidDel="00000000" w:rsidR="00000000" w:rsidRPr="00000000">
              <w:rPr>
                <w:rtl w:val="0"/>
              </w:rPr>
              <w:t xml:space="preserve">enseignement de base 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Expérience et Savoir-faire :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Expérience en scolarité universitaire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Maîtrise des procédures administratives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Connaissance du milieu éducatif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Outils bureautiques et logiciels scolaires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Organisation et gestion des priorités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Rigueur et autonomie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Communication écrite et orale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Discrétion et confidentialité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Travail en équipe et polyvalence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4"/>
              </w:numPr>
              <w:tabs>
                <w:tab w:val="left" w:leader="none" w:pos="842"/>
                <w:tab w:val="left" w:leader="none" w:pos="843"/>
              </w:tabs>
              <w:ind w:left="720" w:hanging="360"/>
            </w:pPr>
            <w:r w:rsidDel="00000000" w:rsidR="00000000" w:rsidRPr="00000000">
              <w:rPr>
                <w:rtl w:val="0"/>
              </w:rPr>
              <w:t xml:space="preserve">Connaissance de la prise en charge des apprenants à besoins spécifiques (handicap, difficultés d’apprentissage, situations particulières).</w:t>
            </w:r>
          </w:p>
        </w:tc>
      </w:tr>
    </w:tbl>
    <w:p w:rsidR="00000000" w:rsidDel="00000000" w:rsidP="00000000" w:rsidRDefault="00000000" w:rsidRPr="00000000" w14:paraId="00000034">
      <w:pPr>
        <w:tabs>
          <w:tab w:val="left" w:leader="none" w:pos="183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1830"/>
        </w:tabs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851" w:top="568" w:left="1417" w:right="141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Corsi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ptos"/>
  <w:font w:name="Tahoma">
    <w:embedRegular w:fontKey="{00000000-0000-0000-0000-000000000000}" r:id="rId5" w:subsetted="0"/>
    <w:embedBold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5"/>
      <w:tblW w:w="10416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6" w:val="single"/>
        <w:insideV w:color="000000" w:space="0" w:sz="4" w:val="single"/>
      </w:tblBorders>
      <w:tblLayout w:type="fixed"/>
      <w:tblLook w:val="0400"/>
    </w:tblPr>
    <w:tblGrid>
      <w:gridCol w:w="1828"/>
      <w:gridCol w:w="6662"/>
      <w:gridCol w:w="1926"/>
      <w:tblGridChange w:id="0">
        <w:tblGrid>
          <w:gridCol w:w="1828"/>
          <w:gridCol w:w="6662"/>
          <w:gridCol w:w="1926"/>
        </w:tblGrid>
      </w:tblGridChange>
    </w:tblGrid>
    <w:tr>
      <w:trPr>
        <w:cantSplit w:val="0"/>
        <w:trHeight w:val="97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7">
          <w:pPr>
            <w:jc w:val="center"/>
            <w:rPr>
              <w:color w:val="000000"/>
            </w:rPr>
          </w:pPr>
          <w:r w:rsidDel="00000000" w:rsidR="00000000" w:rsidRPr="00000000">
            <w:rPr>
              <w:rFonts w:ascii="Aptos" w:cs="Aptos" w:eastAsia="Aptos" w:hAnsi="Aptos"/>
            </w:rPr>
            <w:drawing>
              <wp:inline distB="0" distT="0" distL="0" distR="0">
                <wp:extent cx="1066800" cy="368300"/>
                <wp:effectExtent b="0" l="0" r="0" t="0"/>
                <wp:docPr id="1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0" cy="368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color w:val="000000"/>
              <w:sz w:val="36"/>
              <w:szCs w:val="36"/>
              <w:rtl w:val="0"/>
            </w:rPr>
            <w:t xml:space="preserve">FICHE </w:t>
          </w:r>
          <w:r w:rsidDel="00000000" w:rsidR="00000000" w:rsidRPr="00000000">
            <w:rPr>
              <w:b w:val="1"/>
              <w:bCs w:val="1"/>
              <w:sz w:val="36"/>
              <w:szCs w:val="36"/>
              <w:rtl w:val="0"/>
            </w:rPr>
            <w:t xml:space="preserve">DE POSTE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sz w:val="36"/>
              <w:szCs w:val="36"/>
              <w:rtl w:val="0"/>
            </w:rPr>
            <w:t xml:space="preserve">«Chargé(e) de la scolarité et de la logistique pédagogique»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spacing w:line="360" w:lineRule="auto"/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Date : </w:t>
          </w:r>
          <w:r w:rsidDel="00000000" w:rsidR="00000000" w:rsidRPr="00000000">
            <w:rPr>
              <w:b w:val="1"/>
              <w:bCs w:val="1"/>
              <w:rtl w:val="0"/>
            </w:rPr>
            <w:t xml:space="preserve">08</w:t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/0</w:t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/2025</w:t>
          </w:r>
        </w:p>
        <w:p w:rsidR="00000000" w:rsidDel="00000000" w:rsidP="00000000" w:rsidRDefault="00000000" w:rsidRPr="00000000" w14:paraId="0000003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spacing w:line="360" w:lineRule="auto"/>
            <w:jc w:val="center"/>
            <w:rPr>
              <w:b w:val="1"/>
              <w:bCs w:val="1"/>
              <w:color w:val="000000"/>
              <w:highlight w:val="yellow"/>
            </w:rPr>
          </w:pPr>
          <w:r w:rsidDel="00000000" w:rsidR="00000000" w:rsidRPr="00000000">
            <w:rPr>
              <w:b w:val="1"/>
              <w:bCs w:val="1"/>
              <w:color w:val="000000"/>
              <w:highlight w:val="yellow"/>
              <w:rtl w:val="0"/>
            </w:rPr>
            <w:t xml:space="preserve">IND-PGV-027</w:t>
          </w:r>
        </w:p>
        <w:p w:rsidR="00000000" w:rsidDel="00000000" w:rsidP="00000000" w:rsidRDefault="00000000" w:rsidRPr="00000000" w14:paraId="0000003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V 0</w:t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rFonts w:ascii="Corsiva" w:cs="Corsiva" w:eastAsia="Corsiva" w:hAnsi="Corsiva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rFonts w:ascii="Tahoma" w:cs="Tahoma" w:eastAsia="Tahoma" w:hAnsi="Tahoma"/>
      <w:b w:val="1"/>
      <w:bCs w:val="1"/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itre1Car" w:customStyle="1">
    <w:name w:val="Titre 1 Car"/>
    <w:basedOn w:val="Policepardfaut"/>
    <w:link w:val="Titre1"/>
    <w:rsid w:val="004677AE"/>
    <w:rPr>
      <w:rFonts w:ascii="Arial" w:cs="Arial" w:eastAsia="Times New Roman" w:hAnsi="Arial"/>
      <w:b w:val="1"/>
      <w:bCs w:val="1"/>
      <w:sz w:val="32"/>
      <w:szCs w:val="24"/>
      <w:lang w:eastAsia="fr-FR"/>
    </w:rPr>
  </w:style>
  <w:style w:type="character" w:styleId="Titre2Car" w:customStyle="1">
    <w:name w:val="Titre 2 Car"/>
    <w:basedOn w:val="Policepardfaut"/>
    <w:link w:val="Titre2"/>
    <w:rsid w:val="004677AE"/>
    <w:rPr>
      <w:rFonts w:ascii="Arial" w:cs="Arial" w:eastAsia="Times New Roman" w:hAnsi="Arial"/>
      <w:b w:val="1"/>
      <w:bCs w:val="1"/>
      <w:sz w:val="24"/>
      <w:szCs w:val="24"/>
      <w:lang w:eastAsia="fr-FR" w:val="nl-NL"/>
    </w:rPr>
  </w:style>
  <w:style w:type="character" w:styleId="Titre4Car" w:customStyle="1">
    <w:name w:val="Titre 4 Car"/>
    <w:basedOn w:val="Policepardfaut"/>
    <w:link w:val="Titre4"/>
    <w:rsid w:val="004677AE"/>
    <w:rPr>
      <w:rFonts w:ascii="Monotype Corsiva" w:cs="Times New Roman" w:eastAsia="Times New Roman" w:hAnsi="Monotype Corsiva"/>
      <w:b w:val="1"/>
      <w:bCs w:val="1"/>
      <w:sz w:val="24"/>
      <w:szCs w:val="24"/>
      <w:lang w:eastAsia="fr-FR"/>
    </w:rPr>
  </w:style>
  <w:style w:type="character" w:styleId="Titre6Car" w:customStyle="1">
    <w:name w:val="Titre 6 Car"/>
    <w:basedOn w:val="Policepardfaut"/>
    <w:link w:val="Titre6"/>
    <w:rsid w:val="004677AE"/>
    <w:rPr>
      <w:rFonts w:ascii="Tahoma" w:cs="Times New Roman" w:eastAsia="Times New Roman" w:hAnsi="Tahoma"/>
      <w:b w:val="1"/>
      <w:bCs w:val="1"/>
      <w:i w:val="1"/>
      <w:iCs w:val="1"/>
      <w:color w:val="000000"/>
      <w:szCs w:val="24"/>
      <w:lang w:eastAsia="fr-FR"/>
    </w:rPr>
  </w:style>
  <w:style w:type="paragraph" w:styleId="En-tte">
    <w:name w:val="header"/>
    <w:basedOn w:val="Normal"/>
    <w:link w:val="En-tteCar"/>
    <w:rsid w:val="004677AE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rsid w:val="004677AE"/>
    <w:rPr>
      <w:rFonts w:ascii="Times New Roman" w:cs="Times New Roman" w:eastAsia="Times New Roman" w:hAnsi="Times New Roman"/>
      <w:sz w:val="24"/>
      <w:szCs w:val="24"/>
      <w:lang w:eastAsia="fr-FR"/>
    </w:rPr>
  </w:style>
  <w:style w:type="character" w:styleId="Numrodepage">
    <w:name w:val="page number"/>
    <w:basedOn w:val="Policepardfaut"/>
    <w:rsid w:val="004677AE"/>
  </w:style>
  <w:style w:type="paragraph" w:styleId="Pieddepage">
    <w:name w:val="footer"/>
    <w:basedOn w:val="Normal"/>
    <w:link w:val="PieddepageCar"/>
    <w:rsid w:val="004677AE"/>
    <w:pPr>
      <w:tabs>
        <w:tab w:val="center" w:pos="4153"/>
        <w:tab w:val="right" w:pos="8306"/>
      </w:tabs>
    </w:pPr>
  </w:style>
  <w:style w:type="character" w:styleId="PieddepageCar" w:customStyle="1">
    <w:name w:val="Pied de page Car"/>
    <w:basedOn w:val="Policepardfaut"/>
    <w:link w:val="Pieddepage"/>
    <w:rsid w:val="004677AE"/>
    <w:rPr>
      <w:rFonts w:ascii="Times New Roman" w:cs="Times New Roman" w:eastAsia="Times New Roman" w:hAnsi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854287"/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854287"/>
    <w:rPr>
      <w:rFonts w:ascii="Tahoma" w:cs="Tahoma" w:eastAsia="Times New Roman" w:hAnsi="Tahoma"/>
      <w:sz w:val="16"/>
      <w:szCs w:val="16"/>
      <w:lang w:eastAsia="fr-FR"/>
    </w:rPr>
  </w:style>
  <w:style w:type="paragraph" w:styleId="Corpsdetexte">
    <w:name w:val="Body Text"/>
    <w:basedOn w:val="Normal"/>
    <w:link w:val="CorpsdetexteCar"/>
    <w:rsid w:val="00B47308"/>
    <w:pPr>
      <w:jc w:val="center"/>
    </w:pPr>
    <w:rPr>
      <w:sz w:val="20"/>
      <w:szCs w:val="20"/>
    </w:rPr>
  </w:style>
  <w:style w:type="character" w:styleId="CorpsdetexteCar" w:customStyle="1">
    <w:name w:val="Corps de texte Car"/>
    <w:basedOn w:val="Policepardfaut"/>
    <w:link w:val="Corpsdetexte"/>
    <w:rsid w:val="00B47308"/>
    <w:rPr>
      <w:rFonts w:ascii="Times New Roman" w:cs="Times New Roman" w:eastAsia="Times New Roman" w:hAnsi="Times New Roman"/>
    </w:rPr>
  </w:style>
  <w:style w:type="table" w:styleId="Grilledutableau">
    <w:name w:val="Table Grid"/>
    <w:basedOn w:val="TableauNormal"/>
    <w:rsid w:val="002E7026"/>
    <w:pPr>
      <w:jc w:val="right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1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2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3" w:customStyle="1">
    <w:basedOn w:val="TableNormal2"/>
    <w:pPr>
      <w:jc w:val="right"/>
    </w:pPr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4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5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6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7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8" w:customStyle="1">
    <w:basedOn w:val="TableNormal2"/>
    <w:pPr>
      <w:jc w:val="right"/>
    </w:pPr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9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a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b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c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d" w:customStyle="1">
    <w:basedOn w:val="TableNormal2"/>
    <w:pPr>
      <w:jc w:val="right"/>
    </w:pPr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e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0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1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2" w:customStyle="1">
    <w:basedOn w:val="TableNormal2"/>
    <w:pPr>
      <w:jc w:val="right"/>
    </w:pPr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Paragraphedeliste">
    <w:name w:val="List Paragraph"/>
    <w:basedOn w:val="Normal"/>
    <w:uiPriority w:val="34"/>
    <w:qFormat w:val="1"/>
    <w:rsid w:val="0028390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jc w:val="right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siva-regular.ttf"/><Relationship Id="rId2" Type="http://schemas.openxmlformats.org/officeDocument/2006/relationships/font" Target="fonts/Corsiva-bold.ttf"/><Relationship Id="rId3" Type="http://schemas.openxmlformats.org/officeDocument/2006/relationships/font" Target="fonts/Corsiva-italic.ttf"/><Relationship Id="rId4" Type="http://schemas.openxmlformats.org/officeDocument/2006/relationships/font" Target="fonts/Corsi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YzOonV9IN5okfKh+R7xzQEeboQ==">CgMxLjAyDmgubXEwbmYxZzdyaWViOAByITFKeVVGUzJDbmpMdjFGdWdkSEVMZHpHU1AtdWpySzg4bQ==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2025-05-14T10:24:00Z</dcterms:created>
  <dc:creator>iso</dc:creator>
</cp:coreProperties>
</file>