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configuración en Microsoft Forms - Entrevista BIA</w:t>
      </w:r>
    </w:p>
    <w:p>
      <w:r>
        <w:t>Este documento NO se importa. Úselo para revisar el formulario después de la Importación rápida.</w:t>
      </w:r>
    </w:p>
    <w:p>
      <w:pPr>
        <w:pStyle w:val="Heading1"/>
      </w:pPr>
      <w:r>
        <w:t>Pasos</w:t>
      </w:r>
    </w:p>
    <w:p>
      <w:pPr>
        <w:pStyle w:val="ListNumber"/>
      </w:pPr>
      <w:r>
        <w:t>En forms.office.com: Importación rápida &gt; Cargar desde este dispositivo &gt; seleccione el archivo de importación &gt; elija Formulario.</w:t>
      </w:r>
    </w:p>
    <w:p>
      <w:pPr>
        <w:pStyle w:val="ListNumber"/>
      </w:pPr>
      <w:r>
        <w:t>Compare el resultado con la tabla de abajo: tipo de respuesta y obligatoria. Forms no importa la marca de obligatoria; actívela pregunta por pregunta.</w:t>
      </w:r>
    </w:p>
    <w:p>
      <w:pPr>
        <w:pStyle w:val="ListNumber"/>
      </w:pPr>
      <w:r>
        <w:t>Para las preguntas de Texto largo, active la opción 'Respuesta larga' (Forms las importa como texto corto).</w:t>
      </w:r>
    </w:p>
    <w:p>
      <w:pPr>
        <w:pStyle w:val="ListNumber"/>
      </w:pPr>
      <w:r>
        <w:t>Severidad de impactos (preguntas 9 a 15): se importan como siete preguntas de opción con la misma escala. Si prefiere una sola pregunta tipo Likert, cree una pregunta Likert con las declaraciones Financiero, Operacional, Legal, Reputacional, Clientes, Personas e Infraestructura y equipo, y elimine las siete preguntas.</w:t>
      </w:r>
    </w:p>
    <w:p>
      <w:pPr>
        <w:pStyle w:val="ListNumber"/>
      </w:pPr>
      <w:r>
        <w:t>Pregunta 'Gerencia o departamento': puede cambiarla a Opción o Lista desplegable con las gerencias de la Cooperativa.</w:t>
      </w:r>
    </w:p>
    <w:p>
      <w:pPr>
        <w:pStyle w:val="ListNumber"/>
      </w:pPr>
      <w:r>
        <w:t>Ramificación (menú ... &gt; Ramificación): pregunta 20 (procedimientos alternos) 'No' &gt; ir a la pregunta 23; pregunta 36 (proveedores críticos) 'No' &gt; ir a la pregunta 38; pregunta 42 (confirmación) 'Sí' &gt; Fin del formulario.</w:t>
      </w:r>
    </w:p>
    <w:p>
      <w:pPr>
        <w:pStyle w:val="ListNumber"/>
      </w:pPr>
      <w:r>
        <w:t>En la pregunta de frecuencia de respaldo, si desea texto libre para 'Otro', elimine esa opción y use 'Agregar opción Otro'.</w:t>
      </w:r>
    </w:p>
    <w:p>
      <w:pPr>
        <w:pStyle w:val="ListNumber"/>
      </w:pPr>
      <w:r>
        <w:t>Haga una respuesta de prueba antes de compartir.</w:t>
      </w:r>
    </w:p>
    <w:p>
      <w:pPr>
        <w:pStyle w:val="Heading1"/>
      </w:pPr>
      <w:r>
        <w:t>Tipo de respuesta por pregunta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N.º</w:t>
            </w:r>
          </w:p>
        </w:tc>
        <w:tc>
          <w:tcPr>
            <w:tcW w:type="dxa" w:w="2160"/>
          </w:tcPr>
          <w:p>
            <w:r>
              <w:t>Pregunta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Obligatoria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Fecha de la entrevista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Nombre completo del entrevistado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Cargo del entrevistado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Gerencia o departamento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Proceso que representa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Detalle los departamentos que participan o intervienen en el proceso y sus principales responsabilidades.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Describa la amenaza que podría ocasionar la interrupción del proceso.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Describa el riesgo que podría materializarse si el proceso sufre una interrupción.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Severidad del impacto financiero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Severidad del impacto operacional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Severidad del impacto legal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Severidad del impacto reputacional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Severidad del impacto en clientes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Severidad del impacto en personas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Severidad del impacto en infraestructura y equipo ante una interrupción del proceso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¿El proceso se considera crítico para la continuidad de las operaciones de la Cooperativa?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Describa las consecuencias que tendría la interrupción del proceso: servicios afectados, personas usuarias 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¿El proceso cuenta con un mapa de procesos o documentación que permita identificar sus actividades y depend...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Identifique los procesos, áreas, sistemas o servicios de los que depende para operar.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¿Existen procedimientos manuales o alternos para continuar las operaciones durante una contingencia?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Describa los procedimientos manuales o alternos que podrían utilizarse durante una contingencia (por ejempl...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¿Qué limitaciones o dificultades podrían presentarse al utilizar estos procedimientos alternos?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MTPD: ¿Cuál es el tiempo máximo que el proceso puede permanecer interrumpido antes de que los impactos sean...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MBCO: Durante una contingencia, ¿cuál es el nivel mínimo de servicio o capacidad operativa que debe mantene...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RTO: ¿En cuánto tiempo debe restablecerse el proceso después de una interrupción? (Indique minutos, horas o...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RPO: ¿Cuál es la pérdida máxima de información, medida en tiempo, que puede tolerar el proceso? (Ejemplo: 4...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Actualmente, ¿cuánto tiempo tarda el área de Tecnología de la Información en restablecer los sistemas y ser...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¿Cada cuánto tiempo se realiza el respaldo de la información utilizada por este proceso?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¿Qué acciones deben ejecutarse para recuperar el proceso dentro del tiempo requerido? Indique prioridades y...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¿Qué tiempo adicional se necesitaría para recuperar la operación completa después de restablecer el servici...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Recursos tecnológicos: ¿Qué recursos tecnológicos necesita para mantener o recuperar el proceso? Indique ti...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Mobiliario: ¿Qué mobiliario necesita para mantener o restablecer las operaciones y en qué cantidad?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Suministros de papelería: ¿Qué suministros necesita para operar manualmente durante una contingencia y en q...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Personal requerido: ¿Qué puestos y cuántos empleados se necesitan para mantener o recuperar el proceso? Ind...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Otros recursos: ¿Qué recursos adicionales necesita para superar la contingencia (transporte, instalaciones 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¿Existen proveedores críticos para la continuidad del proceso?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Por cada proveedor crítico indique: nombre, servicio que presta, nacionalidad, tiempo máximo tolerable sin 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¿Qué alternativas tiene el proceso si un recurso crítico o proveedor no está disponible? Describa el tiempo...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Observaciones adicionales relevantes para el análisis del impacto y la continuidad del proceso.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Nombre de la persona que elabora la entrevista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Nombre del líder del proceso que valida la información</w:t>
            </w:r>
          </w:p>
        </w:tc>
        <w:tc>
          <w:tcPr>
            <w:tcW w:type="dxa" w:w="2160"/>
          </w:tcPr>
          <w:p>
            <w:r>
              <w:t>Texto corto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¿Confirma que la información proporcionada refleja las condiciones actuales del proceso según su conocimien...</w:t>
            </w:r>
          </w:p>
        </w:tc>
        <w:tc>
          <w:tcPr>
            <w:tcW w:type="dxa" w:w="2160"/>
          </w:tcPr>
          <w:p>
            <w:r>
              <w:t>Opción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Si respondió No, explique qué información debe corregirse o validarse y qué área debe confirmar los datos.</w:t>
            </w:r>
          </w:p>
        </w:tc>
        <w:tc>
          <w:tcPr>
            <w:tcW w:type="dxa" w:w="2160"/>
          </w:tcPr>
          <w:p>
            <w:r>
              <w:t>Texto largo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