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30AC" w14:textId="4B3BF570" w:rsidR="00C05E55" w:rsidRDefault="00436B86" w:rsidP="00436B86">
      <w:pPr>
        <w:jc w:val="both"/>
        <w:rPr>
          <w:rFonts w:ascii="Book Antiqua" w:hAnsi="Book Antiqua"/>
        </w:rPr>
      </w:pPr>
      <w:r w:rsidRPr="00436B86">
        <w:rPr>
          <w:rFonts w:ascii="Book Antiqua" w:hAnsi="Book Antiqua"/>
        </w:rPr>
        <w:t>Busca</w:t>
      </w:r>
      <w:r w:rsidR="004E2F1B">
        <w:rPr>
          <w:rFonts w:ascii="Book Antiqua" w:hAnsi="Book Antiqua"/>
        </w:rPr>
        <w:t>r</w:t>
      </w:r>
      <w:r w:rsidRPr="00436B86">
        <w:rPr>
          <w:rFonts w:ascii="Book Antiqua" w:hAnsi="Book Antiqua"/>
        </w:rPr>
        <w:t xml:space="preserve"> en el Sequence Read Archive (NCBI) o el European Nucleotide Archive un experimento que compare dos condiciones biológicas claras (por ejemplo, </w:t>
      </w:r>
      <w:r w:rsidRPr="00436B86">
        <w:rPr>
          <w:rFonts w:ascii="Book Antiqua" w:hAnsi="Book Antiqua"/>
          <w:i/>
          <w:iCs/>
        </w:rPr>
        <w:t>Wild Type</w:t>
      </w:r>
      <w:r w:rsidRPr="00436B86">
        <w:rPr>
          <w:rFonts w:ascii="Book Antiqua" w:hAnsi="Book Antiqua"/>
        </w:rPr>
        <w:t xml:space="preserve"> vs. </w:t>
      </w:r>
      <w:r w:rsidRPr="00436B86">
        <w:rPr>
          <w:rFonts w:ascii="Book Antiqua" w:hAnsi="Book Antiqua"/>
          <w:i/>
          <w:iCs/>
        </w:rPr>
        <w:t>Knockout</w:t>
      </w:r>
      <w:r w:rsidRPr="00436B86">
        <w:rPr>
          <w:rFonts w:ascii="Book Antiqua" w:hAnsi="Book Antiqua"/>
        </w:rPr>
        <w:t>, o tejido sano frente a tumoral). Extrae</w:t>
      </w:r>
      <w:r w:rsidR="004E2F1B">
        <w:rPr>
          <w:rFonts w:ascii="Book Antiqua" w:hAnsi="Book Antiqua"/>
        </w:rPr>
        <w:t>r</w:t>
      </w:r>
      <w:r w:rsidRPr="00436B86">
        <w:rPr>
          <w:rFonts w:ascii="Book Antiqua" w:hAnsi="Book Antiqua"/>
        </w:rPr>
        <w:t xml:space="preserve"> los archivos FASTQ sin procesar. Para evitar costes en la nube durante el desarrollo y acelerar el testeo, recorta</w:t>
      </w:r>
      <w:r w:rsidR="004E2F1B">
        <w:rPr>
          <w:rFonts w:ascii="Book Antiqua" w:hAnsi="Book Antiqua"/>
        </w:rPr>
        <w:t>r</w:t>
      </w:r>
      <w:r w:rsidRPr="00436B86">
        <w:rPr>
          <w:rFonts w:ascii="Book Antiqua" w:hAnsi="Book Antiqua"/>
        </w:rPr>
        <w:t xml:space="preserve"> estos archivos utilizando herramientas de consola para trabajar con un pequeño subconjunto de lecturas (por ejemplo, un millón de reads por muestra).</w:t>
      </w:r>
    </w:p>
    <w:p w14:paraId="6093DAA5" w14:textId="33A72788" w:rsidR="00436B86" w:rsidRDefault="00436B86" w:rsidP="00392B00">
      <w:pPr>
        <w:pStyle w:val="Prrafodelista"/>
        <w:numPr>
          <w:ilvl w:val="0"/>
          <w:numId w:val="1"/>
        </w:numPr>
        <w:ind w:left="357" w:hanging="357"/>
        <w:contextualSpacing w:val="0"/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Encontrar el estudio biológico en GEO </w:t>
      </w:r>
      <w:r>
        <w:rPr>
          <w:rFonts w:ascii="Book Antiqua" w:hAnsi="Book Antiqua"/>
        </w:rPr>
        <w:t>(</w:t>
      </w:r>
      <w:r>
        <w:rPr>
          <w:rFonts w:ascii="Book Antiqua" w:hAnsi="Book Antiqua"/>
          <w:b/>
          <w:bCs/>
        </w:rPr>
        <w:t>Gene Expression Omnibus</w:t>
      </w:r>
      <w:r>
        <w:rPr>
          <w:rFonts w:ascii="Book Antiqua" w:hAnsi="Book Antiqua"/>
        </w:rPr>
        <w:t>):</w:t>
      </w:r>
    </w:p>
    <w:p w14:paraId="60B82AD9" w14:textId="7DB6EEC3" w:rsidR="00436B86" w:rsidRDefault="00436B86" w:rsidP="00436B86">
      <w:pPr>
        <w:pStyle w:val="Prrafodelista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Accede</w:t>
      </w:r>
      <w:r w:rsidR="004E2F1B">
        <w:rPr>
          <w:rFonts w:ascii="Book Antiqua" w:hAnsi="Book Antiqua"/>
        </w:rPr>
        <w:t>r</w:t>
      </w:r>
      <w:r>
        <w:rPr>
          <w:rFonts w:ascii="Book Antiqua" w:hAnsi="Book Antiqua"/>
        </w:rPr>
        <w:t xml:space="preserve"> a la base de datos NCBI GEO y busca</w:t>
      </w:r>
      <w:r w:rsidR="004E2F1B">
        <w:rPr>
          <w:rFonts w:ascii="Book Antiqua" w:hAnsi="Book Antiqua"/>
        </w:rPr>
        <w:t>r</w:t>
      </w:r>
      <w:r>
        <w:rPr>
          <w:rFonts w:ascii="Book Antiqua" w:hAnsi="Book Antiqua"/>
        </w:rPr>
        <w:t xml:space="preserve"> un experimento utilizando términos como </w:t>
      </w:r>
      <w:r w:rsidRPr="00436B86">
        <w:rPr>
          <w:rFonts w:ascii="Book Antiqua" w:hAnsi="Book Antiqua"/>
        </w:rPr>
        <w:t>"RNA-seq", "Mus musculus" o "Homo sapiens", aplicando el filtro "Expression profiling by high throughput sequencing".</w:t>
      </w:r>
    </w:p>
    <w:p w14:paraId="7175ABDD" w14:textId="648F4E28" w:rsidR="00436B86" w:rsidRDefault="00436B86" w:rsidP="00436B86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AA944" wp14:editId="721C3625">
                <wp:simplePos x="0" y="0"/>
                <wp:positionH relativeFrom="column">
                  <wp:posOffset>626533</wp:posOffset>
                </wp:positionH>
                <wp:positionV relativeFrom="paragraph">
                  <wp:posOffset>354542</wp:posOffset>
                </wp:positionV>
                <wp:extent cx="2683934" cy="237066"/>
                <wp:effectExtent l="0" t="0" r="21590" b="10795"/>
                <wp:wrapNone/>
                <wp:docPr id="20738993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934" cy="237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1D419" id="Rectángulo 1" o:spid="_x0000_s1026" style="position:absolute;margin-left:49.35pt;margin-top:27.9pt;width:211.35pt;height:1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" filled="f" strokecolor="#e00" strokeweight="1pt">
                <v:stroke dashstyle="dash"/>
              </v:rect>
            </w:pict>
          </mc:Fallback>
        </mc:AlternateContent>
      </w:r>
      <w:r w:rsidRPr="00436B86">
        <w:rPr>
          <w:rFonts w:ascii="Book Antiqua" w:hAnsi="Book Antiqua"/>
          <w:noProof/>
        </w:rPr>
        <w:drawing>
          <wp:inline distT="0" distB="0" distL="0" distR="0" wp14:anchorId="4A454835" wp14:editId="51530357">
            <wp:extent cx="5079577" cy="1014769"/>
            <wp:effectExtent l="0" t="0" r="6985" b="0"/>
            <wp:docPr id="77995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8090" cy="10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73B6" w14:textId="68B64093" w:rsidR="00436B86" w:rsidRDefault="00DD6748" w:rsidP="00436B86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C628A9" wp14:editId="717F2672">
                <wp:simplePos x="0" y="0"/>
                <wp:positionH relativeFrom="column">
                  <wp:posOffset>2547408</wp:posOffset>
                </wp:positionH>
                <wp:positionV relativeFrom="paragraph">
                  <wp:posOffset>1137496</wp:posOffset>
                </wp:positionV>
                <wp:extent cx="245533" cy="270933"/>
                <wp:effectExtent l="0" t="0" r="0" b="0"/>
                <wp:wrapNone/>
                <wp:docPr id="20313811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33" cy="270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0AA88" w14:textId="77D89801" w:rsidR="00DD6748" w:rsidRDefault="00DD674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628A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200.6pt;margin-top:89.55pt;width:19.35pt;height: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" filled="f" stroked="f" strokeweight=".5pt">
                <v:textbox>
                  <w:txbxContent>
                    <w:p w14:paraId="0670AA88" w14:textId="77D89801" w:rsidR="00DD6748" w:rsidRDefault="00DD674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6B86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0C7C5C" wp14:editId="3901B117">
                <wp:simplePos x="0" y="0"/>
                <wp:positionH relativeFrom="column">
                  <wp:posOffset>2548467</wp:posOffset>
                </wp:positionH>
                <wp:positionV relativeFrom="paragraph">
                  <wp:posOffset>849842</wp:posOffset>
                </wp:positionV>
                <wp:extent cx="482600" cy="160866"/>
                <wp:effectExtent l="0" t="0" r="12700" b="10795"/>
                <wp:wrapNone/>
                <wp:docPr id="20856523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60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4A7A1" id="Rectángulo 2" o:spid="_x0000_s1026" style="position:absolute;margin-left:200.65pt;margin-top:66.9pt;width:38pt;height:1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" filled="f" strokecolor="#e00" strokeweight="1pt">
                <v:stroke dashstyle="dash"/>
              </v:rect>
            </w:pict>
          </mc:Fallback>
        </mc:AlternateContent>
      </w:r>
      <w:r w:rsidR="00436B86" w:rsidRPr="00436B86">
        <w:rPr>
          <w:rFonts w:ascii="Book Antiqua" w:hAnsi="Book Antiqua"/>
          <w:noProof/>
        </w:rPr>
        <w:drawing>
          <wp:inline distT="0" distB="0" distL="0" distR="0" wp14:anchorId="16AE34FF" wp14:editId="44E91E9A">
            <wp:extent cx="4884843" cy="1022980"/>
            <wp:effectExtent l="0" t="0" r="0" b="6350"/>
            <wp:docPr id="121566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731" cy="10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1CC2" w14:textId="762FF64E" w:rsidR="00436B86" w:rsidRDefault="00DD6748" w:rsidP="00436B86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08FF8E" wp14:editId="1938066A">
                <wp:simplePos x="0" y="0"/>
                <wp:positionH relativeFrom="column">
                  <wp:posOffset>245110</wp:posOffset>
                </wp:positionH>
                <wp:positionV relativeFrom="paragraph">
                  <wp:posOffset>846032</wp:posOffset>
                </wp:positionV>
                <wp:extent cx="245533" cy="270933"/>
                <wp:effectExtent l="0" t="0" r="0" b="0"/>
                <wp:wrapNone/>
                <wp:docPr id="146830789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33" cy="270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D4BAE" w14:textId="5FC49A09" w:rsidR="00DD6748" w:rsidRDefault="00DD6748" w:rsidP="00DD6748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FF8E" id="_x0000_s1027" type="#_x0000_t202" style="position:absolute;left:0;text-align:left;margin-left:19.3pt;margin-top:66.6pt;width:19.35pt;height:21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7CMGA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" filled="f" stroked="f" strokeweight=".5pt">
                <v:textbox>
                  <w:txbxContent>
                    <w:p w14:paraId="452D4BAE" w14:textId="5FC49A09" w:rsidR="00DD6748" w:rsidRDefault="00DD6748" w:rsidP="00DD674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78D42" wp14:editId="45ED8C54">
                <wp:simplePos x="0" y="0"/>
                <wp:positionH relativeFrom="column">
                  <wp:posOffset>2760133</wp:posOffset>
                </wp:positionH>
                <wp:positionV relativeFrom="paragraph">
                  <wp:posOffset>388620</wp:posOffset>
                </wp:positionV>
                <wp:extent cx="245533" cy="270933"/>
                <wp:effectExtent l="0" t="0" r="0" b="0"/>
                <wp:wrapNone/>
                <wp:docPr id="22617977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33" cy="270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70ECA" w14:textId="7DF8706A" w:rsidR="00DD6748" w:rsidRDefault="00DD6748" w:rsidP="00DD674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78D42" id="_x0000_s1028" type="#_x0000_t202" style="position:absolute;left:0;text-align:left;margin-left:217.35pt;margin-top:30.6pt;width:19.35pt;height: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EoGQIAADI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" filled="f" stroked="f" strokeweight=".5pt">
                <v:textbox>
                  <w:txbxContent>
                    <w:p w14:paraId="61870ECA" w14:textId="7DF8706A" w:rsidR="00DD6748" w:rsidRDefault="00DD6748" w:rsidP="00DD674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36B86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166525" wp14:editId="121CA575">
                <wp:simplePos x="0" y="0"/>
                <wp:positionH relativeFrom="column">
                  <wp:posOffset>448733</wp:posOffset>
                </wp:positionH>
                <wp:positionV relativeFrom="paragraph">
                  <wp:posOffset>916305</wp:posOffset>
                </wp:positionV>
                <wp:extent cx="567267" cy="287867"/>
                <wp:effectExtent l="0" t="0" r="23495" b="17145"/>
                <wp:wrapNone/>
                <wp:docPr id="33067230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67" cy="287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0CACD" id="Rectángulo 5" o:spid="_x0000_s1026" style="position:absolute;margin-left:35.35pt;margin-top:72.15pt;width:44.6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" filled="f" strokecolor="#e00" strokeweight="1pt">
                <v:stroke dashstyle="dash"/>
              </v:rect>
            </w:pict>
          </mc:Fallback>
        </mc:AlternateContent>
      </w:r>
      <w:r w:rsidR="00436B86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DD53B7" wp14:editId="7D175412">
                <wp:simplePos x="0" y="0"/>
                <wp:positionH relativeFrom="column">
                  <wp:posOffset>2116667</wp:posOffset>
                </wp:positionH>
                <wp:positionV relativeFrom="paragraph">
                  <wp:posOffset>408305</wp:posOffset>
                </wp:positionV>
                <wp:extent cx="711200" cy="194733"/>
                <wp:effectExtent l="0" t="0" r="12700" b="15240"/>
                <wp:wrapNone/>
                <wp:docPr id="167997664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1947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A6814" id="Rectángulo 4" o:spid="_x0000_s1026" style="position:absolute;margin-left:166.65pt;margin-top:32.15pt;width:56pt;height: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" filled="f" strokecolor="#e00" strokeweight="1pt">
                <v:stroke dashstyle="dash"/>
              </v:rect>
            </w:pict>
          </mc:Fallback>
        </mc:AlternateContent>
      </w:r>
      <w:r w:rsidR="00436B86"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07700" wp14:editId="7B71A287">
                <wp:simplePos x="0" y="0"/>
                <wp:positionH relativeFrom="column">
                  <wp:posOffset>2091267</wp:posOffset>
                </wp:positionH>
                <wp:positionV relativeFrom="paragraph">
                  <wp:posOffset>179705</wp:posOffset>
                </wp:positionV>
                <wp:extent cx="524933" cy="211667"/>
                <wp:effectExtent l="0" t="0" r="27940" b="17145"/>
                <wp:wrapNone/>
                <wp:docPr id="49006422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3" cy="211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DDE59" id="Rectángulo 3" o:spid="_x0000_s1026" style="position:absolute;margin-left:164.65pt;margin-top:14.15pt;width:41.35pt;height:1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" filled="f" strokecolor="#e00" strokeweight="1pt">
                <v:stroke dashstyle="dash"/>
              </v:rect>
            </w:pict>
          </mc:Fallback>
        </mc:AlternateContent>
      </w:r>
      <w:r w:rsidR="00436B86" w:rsidRPr="00436B86">
        <w:rPr>
          <w:rFonts w:ascii="Book Antiqua" w:hAnsi="Book Antiqua"/>
          <w:noProof/>
        </w:rPr>
        <w:drawing>
          <wp:inline distT="0" distB="0" distL="0" distR="0" wp14:anchorId="222189E2" wp14:editId="5192D8E7">
            <wp:extent cx="5392843" cy="1246120"/>
            <wp:effectExtent l="0" t="0" r="0" b="0"/>
            <wp:docPr id="2181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3750" cy="125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D819" w14:textId="17C42E03" w:rsidR="00DD6748" w:rsidRDefault="00DD6748" w:rsidP="00436B86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25DBD1" wp14:editId="6AE6B884">
                <wp:simplePos x="0" y="0"/>
                <wp:positionH relativeFrom="column">
                  <wp:posOffset>2700867</wp:posOffset>
                </wp:positionH>
                <wp:positionV relativeFrom="paragraph">
                  <wp:posOffset>1883833</wp:posOffset>
                </wp:positionV>
                <wp:extent cx="584200" cy="152400"/>
                <wp:effectExtent l="0" t="0" r="25400" b="19050"/>
                <wp:wrapNone/>
                <wp:docPr id="12776364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0BB62" id="Rectángulo 7" o:spid="_x0000_s1026" style="position:absolute;margin-left:212.65pt;margin-top:148.35pt;width:46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" filled="f" strokecolor="#e00" strokeweight="1pt">
                <v:stroke dashstyle="dash"/>
              </v:rect>
            </w:pict>
          </mc:Fallback>
        </mc:AlternateContent>
      </w:r>
      <w:r w:rsidRPr="00DD6748">
        <w:rPr>
          <w:rFonts w:ascii="Book Antiqua" w:hAnsi="Book Antiqua"/>
          <w:noProof/>
        </w:rPr>
        <w:drawing>
          <wp:inline distT="0" distB="0" distL="0" distR="0" wp14:anchorId="77A48A4F" wp14:editId="5AD75F5F">
            <wp:extent cx="997355" cy="2057400"/>
            <wp:effectExtent l="0" t="0" r="0" b="0"/>
            <wp:docPr id="967553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3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1066" cy="20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A10A" w14:textId="5FB69D68" w:rsidR="00DD6748" w:rsidRDefault="00DD6748" w:rsidP="00436B86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C19072" wp14:editId="76691489">
                <wp:simplePos x="0" y="0"/>
                <wp:positionH relativeFrom="column">
                  <wp:posOffset>2023533</wp:posOffset>
                </wp:positionH>
                <wp:positionV relativeFrom="paragraph">
                  <wp:posOffset>3132667</wp:posOffset>
                </wp:positionV>
                <wp:extent cx="491067" cy="228388"/>
                <wp:effectExtent l="0" t="0" r="23495" b="19685"/>
                <wp:wrapNone/>
                <wp:docPr id="8081733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067" cy="2283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31C6C" id="Rectángulo 9" o:spid="_x0000_s1026" style="position:absolute;margin-left:159.35pt;margin-top:246.65pt;width:38.65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" filled="f" strokecolor="#e00" strokeweight="1pt">
                <v:stroke dashstyle="dash"/>
              </v:rect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D81377" wp14:editId="08D78FBF">
                <wp:simplePos x="0" y="0"/>
                <wp:positionH relativeFrom="column">
                  <wp:posOffset>2023533</wp:posOffset>
                </wp:positionH>
                <wp:positionV relativeFrom="paragraph">
                  <wp:posOffset>1168400</wp:posOffset>
                </wp:positionV>
                <wp:extent cx="1727200" cy="296333"/>
                <wp:effectExtent l="0" t="0" r="25400" b="27940"/>
                <wp:wrapNone/>
                <wp:docPr id="165782979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296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8A1CA" id="Rectángulo 8" o:spid="_x0000_s1026" style="position:absolute;margin-left:159.35pt;margin-top:92pt;width:136pt;height:23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" filled="f" strokecolor="#e00" strokeweight="1pt">
                <v:stroke dashstyle="dash"/>
              </v:rect>
            </w:pict>
          </mc:Fallback>
        </mc:AlternateContent>
      </w:r>
      <w:r w:rsidRPr="00DD6748">
        <w:rPr>
          <w:rFonts w:ascii="Book Antiqua" w:hAnsi="Book Antiqua"/>
          <w:noProof/>
        </w:rPr>
        <w:drawing>
          <wp:inline distT="0" distB="0" distL="0" distR="0" wp14:anchorId="5B8A70D6" wp14:editId="4D1EB6E2">
            <wp:extent cx="2172661" cy="3361267"/>
            <wp:effectExtent l="0" t="0" r="0" b="0"/>
            <wp:docPr id="2141926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8140" cy="336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D913" w14:textId="0EBD1914" w:rsidR="00DD6748" w:rsidRDefault="00C059C2" w:rsidP="00DD6748">
      <w:pPr>
        <w:pStyle w:val="Prrafodelista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77D9BA" wp14:editId="756AA589">
                <wp:simplePos x="0" y="0"/>
                <wp:positionH relativeFrom="column">
                  <wp:posOffset>372533</wp:posOffset>
                </wp:positionH>
                <wp:positionV relativeFrom="paragraph">
                  <wp:posOffset>629708</wp:posOffset>
                </wp:positionV>
                <wp:extent cx="2761404" cy="330200"/>
                <wp:effectExtent l="19050" t="19050" r="20320" b="12700"/>
                <wp:wrapNone/>
                <wp:docPr id="1450779665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404" cy="330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95389" id="Rectángulo 10" o:spid="_x0000_s1026" style="position:absolute;margin-left:29.35pt;margin-top:49.6pt;width:217.45pt;height:2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" filled="f" strokecolor="#e00" strokeweight="2.25pt">
                <v:stroke dashstyle="dash"/>
              </v:rect>
            </w:pict>
          </mc:Fallback>
        </mc:AlternateContent>
      </w:r>
      <w:r w:rsidR="00DD6748">
        <w:rPr>
          <w:rFonts w:ascii="Book Antiqua" w:hAnsi="Book Antiqua"/>
        </w:rPr>
        <w:t xml:space="preserve">Selecciona un diseño experimental claro y binario (por ejemplo, </w:t>
      </w:r>
      <w:r w:rsidR="00DD6748">
        <w:rPr>
          <w:rFonts w:ascii="Book Antiqua" w:hAnsi="Book Antiqua"/>
          <w:i/>
          <w:iCs/>
        </w:rPr>
        <w:t xml:space="preserve">Knockout </w:t>
      </w:r>
      <w:r w:rsidR="00DD6748">
        <w:rPr>
          <w:rFonts w:ascii="Book Antiqua" w:hAnsi="Book Antiqua"/>
        </w:rPr>
        <w:t xml:space="preserve">vs </w:t>
      </w:r>
      <w:r w:rsidR="00DD6748">
        <w:rPr>
          <w:rFonts w:ascii="Book Antiqua" w:hAnsi="Book Antiqua"/>
          <w:i/>
          <w:iCs/>
        </w:rPr>
        <w:t>Wild Type</w:t>
      </w:r>
      <w:r w:rsidR="00DD6748">
        <w:rPr>
          <w:rFonts w:ascii="Book Antiqua" w:hAnsi="Book Antiqua"/>
        </w:rPr>
        <w:t>, o tratado vs control) que contenga 3 réplicas biológicas por condición, sumando un total de 6 muestras.</w:t>
      </w:r>
    </w:p>
    <w:p w14:paraId="5EB0598C" w14:textId="349ACEAC" w:rsidR="00DD6748" w:rsidRDefault="00DD6748" w:rsidP="00DD6748">
      <w:pPr>
        <w:jc w:val="center"/>
        <w:rPr>
          <w:rFonts w:ascii="Book Antiqua" w:hAnsi="Book Antiqua"/>
        </w:rPr>
      </w:pPr>
      <w:r w:rsidRPr="00DD6748">
        <w:rPr>
          <w:rFonts w:ascii="Book Antiqua" w:hAnsi="Book Antiqua"/>
          <w:noProof/>
        </w:rPr>
        <w:drawing>
          <wp:inline distT="0" distB="0" distL="0" distR="0" wp14:anchorId="6A7AD3C3" wp14:editId="013E036D">
            <wp:extent cx="2744893" cy="3615585"/>
            <wp:effectExtent l="0" t="0" r="0" b="4445"/>
            <wp:docPr id="913758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58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119" cy="362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48">
        <w:rPr>
          <w:rFonts w:ascii="Book Antiqua" w:hAnsi="Book Antiqua"/>
          <w:noProof/>
        </w:rPr>
        <w:drawing>
          <wp:inline distT="0" distB="0" distL="0" distR="0" wp14:anchorId="31F765D8" wp14:editId="36F60B8B">
            <wp:extent cx="2671922" cy="3614400"/>
            <wp:effectExtent l="0" t="0" r="0" b="5715"/>
            <wp:docPr id="303302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2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1922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36C7" w14:textId="5F1E9777" w:rsidR="00DD6748" w:rsidRDefault="00DD6748" w:rsidP="00DD6748">
      <w:pPr>
        <w:jc w:val="center"/>
        <w:rPr>
          <w:rFonts w:ascii="Book Antiqua" w:hAnsi="Book Antiqua"/>
        </w:rPr>
      </w:pPr>
      <w:r w:rsidRPr="00DD6748">
        <w:rPr>
          <w:rFonts w:ascii="Book Antiqua" w:hAnsi="Book Antiqua"/>
          <w:noProof/>
        </w:rPr>
        <w:lastRenderedPageBreak/>
        <w:drawing>
          <wp:inline distT="0" distB="0" distL="0" distR="0" wp14:anchorId="4F72943F" wp14:editId="2FA426D2">
            <wp:extent cx="2801405" cy="3614400"/>
            <wp:effectExtent l="0" t="0" r="0" b="5715"/>
            <wp:docPr id="138722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3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405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6748">
        <w:rPr>
          <w:rFonts w:ascii="Book Antiqua" w:hAnsi="Book Antiqua"/>
          <w:noProof/>
        </w:rPr>
        <w:drawing>
          <wp:inline distT="0" distB="0" distL="0" distR="0" wp14:anchorId="33A58679" wp14:editId="2221C38E">
            <wp:extent cx="2560008" cy="3614400"/>
            <wp:effectExtent l="0" t="0" r="0" b="5715"/>
            <wp:docPr id="86697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76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008" cy="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F3B" w14:textId="3B55157F" w:rsidR="004E2F1B" w:rsidRDefault="004E2F1B" w:rsidP="004E2F1B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El estudio </w:t>
      </w:r>
      <w:r w:rsidRPr="004E2F1B">
        <w:rPr>
          <w:rFonts w:ascii="Book Antiqua" w:hAnsi="Book Antiqua"/>
          <w:b/>
          <w:bCs/>
        </w:rPr>
        <w:t>1</w:t>
      </w:r>
      <w:r>
        <w:rPr>
          <w:rFonts w:ascii="Book Antiqua" w:hAnsi="Book Antiqua"/>
        </w:rPr>
        <w:t xml:space="preserve"> (</w:t>
      </w:r>
      <w:r w:rsidRPr="004E2F1B">
        <w:rPr>
          <w:rFonts w:ascii="Book Antiqua" w:hAnsi="Book Antiqua"/>
          <w:b/>
          <w:bCs/>
        </w:rPr>
        <w:t>GSE348250</w:t>
      </w:r>
      <w:r>
        <w:rPr>
          <w:rFonts w:ascii="Book Antiqua" w:hAnsi="Book Antiqua"/>
        </w:rPr>
        <w:t xml:space="preserve">) y el estudio </w:t>
      </w:r>
      <w:r w:rsidRPr="004E2F1B">
        <w:rPr>
          <w:rFonts w:ascii="Book Antiqua" w:hAnsi="Book Antiqua"/>
          <w:b/>
          <w:bCs/>
        </w:rPr>
        <w:t>8</w:t>
      </w:r>
      <w:r>
        <w:rPr>
          <w:rFonts w:ascii="Book Antiqua" w:hAnsi="Book Antiqua"/>
        </w:rPr>
        <w:t xml:space="preserve"> (</w:t>
      </w:r>
      <w:r w:rsidRPr="004E2F1B">
        <w:rPr>
          <w:rFonts w:ascii="Book Antiqua" w:hAnsi="Book Antiqua"/>
          <w:b/>
          <w:bCs/>
        </w:rPr>
        <w:t>GSE346287</w:t>
      </w:r>
      <w:r>
        <w:rPr>
          <w:rFonts w:ascii="Book Antiqua" w:hAnsi="Book Antiqua"/>
        </w:rPr>
        <w:t>) son las opciones más adecuadas para construir el pipeline, ya que ambos ofrecen el equilibrio perfecto entre simplicidad experimental y carga computacional.</w:t>
      </w:r>
    </w:p>
    <w:p w14:paraId="3EDDEC23" w14:textId="352ECAA1" w:rsidR="004E2F1B" w:rsidRDefault="004E2F1B" w:rsidP="004E2F1B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Para elegir el conjunto de datos correcto para desarrollar un flujo de trabajo de RNA-seq de principio a fin, se debe evaluar estos cuatro pilares fundamentales:</w:t>
      </w:r>
    </w:p>
    <w:p w14:paraId="77E48FCA" w14:textId="0F7DD597" w:rsidR="004E2F1B" w:rsidRDefault="004E2F1B" w:rsidP="004E2F1B">
      <w:pPr>
        <w:pStyle w:val="Prrafodelista"/>
        <w:numPr>
          <w:ilvl w:val="0"/>
          <w:numId w:val="3"/>
        </w:numPr>
        <w:jc w:val="both"/>
        <w:rPr>
          <w:rFonts w:ascii="Book Antiqua" w:hAnsi="Book Antiqua"/>
        </w:rPr>
      </w:pPr>
      <w:r w:rsidRPr="004E2F1B">
        <w:rPr>
          <w:rFonts w:ascii="Book Antiqua" w:hAnsi="Book Antiqua"/>
          <w:b/>
          <w:bCs/>
        </w:rPr>
        <w:t xml:space="preserve">Tipo de ensayo compatible </w:t>
      </w:r>
      <w:r w:rsidRPr="004E2F1B">
        <w:rPr>
          <w:rFonts w:ascii="Book Antiqua" w:hAnsi="Book Antiqua"/>
        </w:rPr>
        <w:t>(</w:t>
      </w:r>
      <w:r w:rsidRPr="004E2F1B">
        <w:rPr>
          <w:rFonts w:ascii="Book Antiqua" w:hAnsi="Book Antiqua"/>
          <w:b/>
          <w:bCs/>
        </w:rPr>
        <w:t>Bulk RNA</w:t>
      </w:r>
      <w:r w:rsidRPr="004E2F1B">
        <w:rPr>
          <w:rFonts w:ascii="Book Antiqua" w:hAnsi="Book Antiqua"/>
        </w:rPr>
        <w:t>-</w:t>
      </w:r>
      <w:r w:rsidRPr="004E2F1B">
        <w:rPr>
          <w:rFonts w:ascii="Book Antiqua" w:hAnsi="Book Antiqua"/>
          <w:b/>
          <w:bCs/>
        </w:rPr>
        <w:t>seq</w:t>
      </w:r>
      <w:r w:rsidRPr="004E2F1B">
        <w:rPr>
          <w:rFonts w:ascii="Book Antiqua" w:hAnsi="Book Antiqua"/>
        </w:rPr>
        <w:t>):</w:t>
      </w:r>
      <w:r>
        <w:rPr>
          <w:rFonts w:ascii="Book Antiqua" w:hAnsi="Book Antiqua"/>
        </w:rPr>
        <w:t xml:space="preserve"> El </w:t>
      </w:r>
      <w:r w:rsidRPr="004E2F1B">
        <w:rPr>
          <w:rFonts w:ascii="Book Antiqua" w:hAnsi="Book Antiqua"/>
        </w:rPr>
        <w:t xml:space="preserve">objetivo es cuantificar la expresión diferencial a nivel de tejido o población celular. </w:t>
      </w:r>
      <w:r w:rsidRPr="004E2F1B">
        <w:rPr>
          <w:rFonts w:ascii="Book Antiqua" w:hAnsi="Book Antiqua"/>
          <w:lang w:val="en-GB"/>
        </w:rPr>
        <w:t xml:space="preserve">Todos los estudios válidos indican "Expression profiling by high throughput sequencing". </w:t>
      </w:r>
      <w:r>
        <w:rPr>
          <w:rFonts w:ascii="Book Antiqua" w:hAnsi="Book Antiqua"/>
        </w:rPr>
        <w:t>Se debe</w:t>
      </w:r>
      <w:r w:rsidRPr="004E2F1B">
        <w:rPr>
          <w:rFonts w:ascii="Book Antiqua" w:hAnsi="Book Antiqua"/>
        </w:rPr>
        <w:t xml:space="preserve"> descartar inmediatamente tecnologías distintas que requieren herramientas diferentes, como el estudio 5 que especifica "[scRNA-Seq]" (célula única) </w:t>
      </w:r>
      <w:r>
        <w:rPr>
          <w:rFonts w:ascii="Book Antiqua" w:hAnsi="Book Antiqua"/>
        </w:rPr>
        <w:t xml:space="preserve">u otros </w:t>
      </w:r>
      <w:r w:rsidRPr="004E2F1B">
        <w:rPr>
          <w:rFonts w:ascii="Book Antiqua" w:hAnsi="Book Antiqua"/>
        </w:rPr>
        <w:t>enfocado</w:t>
      </w:r>
      <w:r>
        <w:rPr>
          <w:rFonts w:ascii="Book Antiqua" w:hAnsi="Book Antiqua"/>
        </w:rPr>
        <w:t>s</w:t>
      </w:r>
      <w:r w:rsidRPr="004E2F1B">
        <w:rPr>
          <w:rFonts w:ascii="Book Antiqua" w:hAnsi="Book Antiqua"/>
        </w:rPr>
        <w:t xml:space="preserve"> en accesibilidad cromatínica con "[ATAC-seq]".</w:t>
      </w:r>
    </w:p>
    <w:p w14:paraId="32B335B0" w14:textId="3944C4E1" w:rsidR="004E2F1B" w:rsidRDefault="004E2F1B" w:rsidP="004E2F1B">
      <w:pPr>
        <w:pStyle w:val="Prrafodelista"/>
        <w:numPr>
          <w:ilvl w:val="0"/>
          <w:numId w:val="3"/>
        </w:numPr>
        <w:jc w:val="both"/>
        <w:rPr>
          <w:rFonts w:ascii="Book Antiqua" w:hAnsi="Book Antiqua"/>
        </w:rPr>
      </w:pPr>
      <w:r w:rsidRPr="004E2F1B">
        <w:rPr>
          <w:rFonts w:ascii="Book Antiqua" w:hAnsi="Book Antiqua"/>
          <w:b/>
          <w:bCs/>
        </w:rPr>
        <w:t xml:space="preserve">Número de muestras </w:t>
      </w:r>
      <w:r w:rsidRPr="004E2F1B">
        <w:rPr>
          <w:rFonts w:ascii="Book Antiqua" w:hAnsi="Book Antiqua"/>
        </w:rPr>
        <w:t>(</w:t>
      </w:r>
      <w:r w:rsidRPr="004E2F1B">
        <w:rPr>
          <w:rFonts w:ascii="Book Antiqua" w:hAnsi="Book Antiqua"/>
          <w:b/>
          <w:bCs/>
        </w:rPr>
        <w:t xml:space="preserve">El </w:t>
      </w:r>
      <w:r w:rsidRPr="004E2F1B">
        <w:rPr>
          <w:rFonts w:ascii="Book Antiqua" w:hAnsi="Book Antiqua"/>
        </w:rPr>
        <w:t>"</w:t>
      </w:r>
      <w:r w:rsidRPr="004E2F1B">
        <w:rPr>
          <w:rFonts w:ascii="Book Antiqua" w:hAnsi="Book Antiqua"/>
          <w:b/>
          <w:bCs/>
        </w:rPr>
        <w:t>número mágico</w:t>
      </w:r>
      <w:r w:rsidRPr="004E2F1B">
        <w:rPr>
          <w:rFonts w:ascii="Book Antiqua" w:hAnsi="Book Antiqua"/>
        </w:rPr>
        <w:t>"</w:t>
      </w:r>
      <w:r w:rsidRPr="004E2F1B">
        <w:rPr>
          <w:rFonts w:ascii="Book Antiqua" w:hAnsi="Book Antiqua"/>
          <w:b/>
          <w:bCs/>
        </w:rPr>
        <w:t xml:space="preserve"> es 6</w:t>
      </w:r>
      <w:r w:rsidRPr="004E2F1B">
        <w:rPr>
          <w:rFonts w:ascii="Book Antiqua" w:hAnsi="Book Antiqua"/>
        </w:rPr>
        <w:t xml:space="preserve">): </w:t>
      </w:r>
      <w:r>
        <w:rPr>
          <w:rFonts w:ascii="Book Antiqua" w:hAnsi="Book Antiqua"/>
        </w:rPr>
        <w:t>Se necesitan</w:t>
      </w:r>
      <w:r w:rsidRPr="004E2F1B">
        <w:rPr>
          <w:rFonts w:ascii="Book Antiqua" w:hAnsi="Book Antiqua"/>
        </w:rPr>
        <w:t xml:space="preserve"> 3 réplicas biológicas por condición (3 controles vs 3 tratados) para que herramientas como </w:t>
      </w:r>
      <w:r w:rsidRPr="004E2F1B">
        <w:rPr>
          <w:rFonts w:ascii="Courier New" w:hAnsi="Courier New" w:cs="Courier New"/>
        </w:rPr>
        <w:t>DESeq2</w:t>
      </w:r>
      <w:r w:rsidRPr="004E2F1B">
        <w:rPr>
          <w:rFonts w:ascii="Book Antiqua" w:hAnsi="Book Antiqua"/>
        </w:rPr>
        <w:t xml:space="preserve"> o </w:t>
      </w:r>
      <w:r w:rsidRPr="004E2F1B">
        <w:rPr>
          <w:rFonts w:ascii="Courier New" w:hAnsi="Courier New" w:cs="Courier New"/>
        </w:rPr>
        <w:t>edgeR</w:t>
      </w:r>
      <w:r w:rsidRPr="004E2F1B">
        <w:rPr>
          <w:rFonts w:ascii="Book Antiqua" w:hAnsi="Book Antiqua"/>
        </w:rPr>
        <w:t xml:space="preserve"> puedan calcular correctamente la dispersión estadística. Los estudios 1 y 8 ofrecen exactamente 6 muestras. </w:t>
      </w:r>
      <w:r>
        <w:rPr>
          <w:rFonts w:ascii="Book Antiqua" w:hAnsi="Book Antiqua"/>
        </w:rPr>
        <w:t>Se deben</w:t>
      </w:r>
      <w:r w:rsidRPr="004E2F1B">
        <w:rPr>
          <w:rFonts w:ascii="Book Antiqua" w:hAnsi="Book Antiqua"/>
        </w:rPr>
        <w:t xml:space="preserve"> evitar estudios con 36 muestras (estudio 2) o 25 muestras (estudio 7), ya que descargar y procesar tantos datos en </w:t>
      </w:r>
      <w:r>
        <w:rPr>
          <w:rFonts w:ascii="Book Antiqua" w:hAnsi="Book Antiqua"/>
        </w:rPr>
        <w:t>un</w:t>
      </w:r>
      <w:r w:rsidRPr="004E2F1B">
        <w:rPr>
          <w:rFonts w:ascii="Book Antiqua" w:hAnsi="Book Antiqua"/>
        </w:rPr>
        <w:t xml:space="preserve"> entorno local WSL consumirá horas de computación solo para probar si el código funciona. Igualmente, un estudio de 4 muestras (estudio 4) solo da 2 réplicas por grupo, lo que es insuficiente a nivel estadístico.</w:t>
      </w:r>
    </w:p>
    <w:p w14:paraId="17EC9C57" w14:textId="77777777" w:rsidR="00C059C2" w:rsidRDefault="004E2F1B" w:rsidP="00C059C2">
      <w:pPr>
        <w:pStyle w:val="Prrafodelista"/>
        <w:numPr>
          <w:ilvl w:val="0"/>
          <w:numId w:val="3"/>
        </w:numPr>
        <w:jc w:val="both"/>
        <w:rPr>
          <w:rFonts w:ascii="Book Antiqua" w:hAnsi="Book Antiqua"/>
        </w:rPr>
      </w:pPr>
      <w:r w:rsidRPr="004E2F1B">
        <w:rPr>
          <w:rFonts w:ascii="Book Antiqua" w:hAnsi="Book Antiqua"/>
          <w:b/>
          <w:bCs/>
        </w:rPr>
        <w:t xml:space="preserve">Diseño experimental binario </w:t>
      </w:r>
      <w:r w:rsidRPr="004E2F1B">
        <w:rPr>
          <w:rFonts w:ascii="Book Antiqua" w:hAnsi="Book Antiqua"/>
        </w:rPr>
        <w:t>(</w:t>
      </w:r>
      <w:r w:rsidRPr="004E2F1B">
        <w:rPr>
          <w:rFonts w:ascii="Book Antiqua" w:hAnsi="Book Antiqua"/>
          <w:b/>
          <w:bCs/>
        </w:rPr>
        <w:t>A vs B</w:t>
      </w:r>
      <w:r w:rsidRPr="004E2F1B">
        <w:rPr>
          <w:rFonts w:ascii="Book Antiqua" w:hAnsi="Book Antiqua"/>
        </w:rPr>
        <w:t>): Busca</w:t>
      </w:r>
      <w:r>
        <w:rPr>
          <w:rFonts w:ascii="Book Antiqua" w:hAnsi="Book Antiqua"/>
        </w:rPr>
        <w:t>r</w:t>
      </w:r>
      <w:r w:rsidRPr="004E2F1B">
        <w:rPr>
          <w:rFonts w:ascii="Book Antiqua" w:hAnsi="Book Antiqua"/>
        </w:rPr>
        <w:t xml:space="preserve"> descripciones que sugieran una comparación directa de dos estados. El estudio 8 contrasta tejido cardíaco con sobreexpresión de Tau frente a una condición basal. El estudio 1 compara la inhibición de un microARN frente a un control. El estudio 3 también tiene un diseño claro con alelos nulos </w:t>
      </w:r>
      <w:r w:rsidRPr="004E2F1B">
        <w:rPr>
          <w:rFonts w:ascii="Book Antiqua" w:hAnsi="Book Antiqua"/>
          <w:i/>
          <w:iCs/>
        </w:rPr>
        <w:t>Steap2</w:t>
      </w:r>
      <w:r w:rsidRPr="004E2F1B">
        <w:rPr>
          <w:rFonts w:ascii="Book Antiqua" w:hAnsi="Book Antiqua"/>
        </w:rPr>
        <w:t>, aunque sus 12 muestras supondrían un mayor peso de descarga inicial.</w:t>
      </w:r>
    </w:p>
    <w:p w14:paraId="72A5B3A1" w14:textId="6D1D4BAA" w:rsidR="00DD6748" w:rsidRDefault="00C059C2" w:rsidP="00C059C2">
      <w:pPr>
        <w:pStyle w:val="Prrafodelista"/>
        <w:numPr>
          <w:ilvl w:val="0"/>
          <w:numId w:val="3"/>
        </w:numPr>
        <w:jc w:val="both"/>
        <w:rPr>
          <w:rFonts w:ascii="Book Antiqua" w:hAnsi="Book Antiqua"/>
        </w:rPr>
      </w:pPr>
      <w:r w:rsidRPr="00C059C2">
        <w:rPr>
          <w:rFonts w:ascii="Book Antiqua" w:hAnsi="Book Antiqua"/>
          <w:b/>
          <w:bCs/>
        </w:rPr>
        <w:t>Organismo modelo estándar</w:t>
      </w:r>
      <w:r w:rsidRPr="00C059C2">
        <w:rPr>
          <w:rFonts w:ascii="Book Antiqua" w:hAnsi="Book Antiqua"/>
        </w:rPr>
        <w:t xml:space="preserve">: Trabajar con organismos como </w:t>
      </w:r>
      <w:r w:rsidRPr="00C059C2">
        <w:rPr>
          <w:rFonts w:ascii="Book Antiqua" w:hAnsi="Book Antiqua"/>
          <w:i/>
          <w:iCs/>
        </w:rPr>
        <w:t>Mus musculus</w:t>
      </w:r>
      <w:r w:rsidRPr="00C059C2">
        <w:rPr>
          <w:rFonts w:ascii="Book Antiqua" w:hAnsi="Book Antiqua"/>
        </w:rPr>
        <w:t xml:space="preserve"> (estudio 1) o </w:t>
      </w:r>
      <w:r w:rsidRPr="00C059C2">
        <w:rPr>
          <w:rFonts w:ascii="Book Antiqua" w:hAnsi="Book Antiqua"/>
          <w:i/>
          <w:iCs/>
        </w:rPr>
        <w:t>Rattus norvegicus</w:t>
      </w:r>
      <w:r w:rsidRPr="00C059C2">
        <w:rPr>
          <w:rFonts w:ascii="Book Antiqua" w:hAnsi="Book Antiqua"/>
        </w:rPr>
        <w:t xml:space="preserve"> (estudio 8) garantiza que al ir a repositorios como Ensembl o UCSC, se encontrarán genomas de referencia (FASTA) y archivos de anotación (GTF/GFF) perfectamente curados y fáciles de indexar para los alineadores (STAR, HISAT2 o Salmon).</w:t>
      </w:r>
    </w:p>
    <w:p w14:paraId="23BA41A9" w14:textId="2699B1E3" w:rsidR="00C059C2" w:rsidRDefault="00C059C2" w:rsidP="00C059C2">
      <w:pPr>
        <w:jc w:val="both"/>
        <w:rPr>
          <w:rFonts w:ascii="Book Antiqua" w:hAnsi="Book Antiqua"/>
        </w:rPr>
      </w:pPr>
      <w:r w:rsidRPr="00C059C2">
        <w:rPr>
          <w:rFonts w:ascii="Book Antiqua" w:hAnsi="Book Antiqua"/>
        </w:rPr>
        <w:lastRenderedPageBreak/>
        <w:t xml:space="preserve">Cualquiera de esos dos estudios permitirá descargar rápidamente los archivos </w:t>
      </w:r>
      <w:r w:rsidRPr="00C059C2">
        <w:rPr>
          <w:rFonts w:ascii="Courier New" w:hAnsi="Courier New" w:cs="Courier New"/>
        </w:rPr>
        <w:t>.fastq</w:t>
      </w:r>
      <w:r w:rsidRPr="00C059C2">
        <w:rPr>
          <w:rFonts w:ascii="Book Antiqua" w:hAnsi="Book Antiqua"/>
        </w:rPr>
        <w:t xml:space="preserve">, aplicar el recorte sugerido de 1 millón de lecturas por archivo y empezar a escribir </w:t>
      </w:r>
      <w:r>
        <w:rPr>
          <w:rFonts w:ascii="Book Antiqua" w:hAnsi="Book Antiqua"/>
        </w:rPr>
        <w:t>los</w:t>
      </w:r>
      <w:r w:rsidRPr="00C059C2">
        <w:rPr>
          <w:rFonts w:ascii="Book Antiqua" w:hAnsi="Book Antiqua"/>
        </w:rPr>
        <w:t xml:space="preserve"> procesos de Nextflow.</w:t>
      </w:r>
    </w:p>
    <w:p w14:paraId="668AC39F" w14:textId="63211BF6" w:rsidR="00C059C2" w:rsidRDefault="00C059C2" w:rsidP="00C059C2">
      <w:pPr>
        <w:pStyle w:val="Prrafodelista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Desplazarse hasta la sección </w:t>
      </w:r>
      <w:r w:rsidRPr="00C059C2">
        <w:rPr>
          <w:rFonts w:ascii="Book Antiqua" w:hAnsi="Book Antiqua"/>
        </w:rPr>
        <w:t>"Relations"</w:t>
      </w:r>
      <w:r>
        <w:rPr>
          <w:rFonts w:ascii="Book Antiqua" w:hAnsi="Book Antiqua"/>
        </w:rPr>
        <w:t xml:space="preserve"> al final de la página del estudio, hacer clic en el enlace al SRA (Sequence Read Archive) y anotar los 6 códigos de ejecución o </w:t>
      </w:r>
      <w:r>
        <w:rPr>
          <w:rFonts w:ascii="Book Antiqua" w:hAnsi="Book Antiqua"/>
          <w:i/>
          <w:iCs/>
        </w:rPr>
        <w:t>Run</w:t>
      </w:r>
      <w:r>
        <w:rPr>
          <w:rFonts w:ascii="Book Antiqua" w:hAnsi="Book Antiqua"/>
        </w:rPr>
        <w:t xml:space="preserve"> (</w:t>
      </w:r>
      <w:r w:rsidRPr="00C059C2">
        <w:rPr>
          <w:rFonts w:ascii="Book Antiqua" w:hAnsi="Book Antiqua"/>
        </w:rPr>
        <w:t>comienzan por SRR, ERR o DRR, por ejemplo, SRR1234567).</w:t>
      </w:r>
    </w:p>
    <w:p w14:paraId="772203C5" w14:textId="1C443513" w:rsidR="00C059C2" w:rsidRDefault="00030C72" w:rsidP="00C059C2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B4DAA3" wp14:editId="60CF150D">
                <wp:simplePos x="0" y="0"/>
                <wp:positionH relativeFrom="column">
                  <wp:posOffset>1085850</wp:posOffset>
                </wp:positionH>
                <wp:positionV relativeFrom="paragraph">
                  <wp:posOffset>5698701</wp:posOffset>
                </wp:positionV>
                <wp:extent cx="956734" cy="143933"/>
                <wp:effectExtent l="19050" t="19050" r="15240" b="27940"/>
                <wp:wrapNone/>
                <wp:docPr id="1944546072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34" cy="1439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1F790" id="Rectángulo 11" o:spid="_x0000_s1026" style="position:absolute;margin-left:85.5pt;margin-top:448.7pt;width:75.35pt;height:11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" filled="f" strokecolor="#e00" strokeweight="2.25pt">
                <v:stroke dashstyle="dash"/>
              </v:rect>
            </w:pict>
          </mc:Fallback>
        </mc:AlternateContent>
      </w:r>
      <w:r w:rsidR="00C059C2" w:rsidRPr="00C059C2">
        <w:rPr>
          <w:rFonts w:ascii="Book Antiqua" w:hAnsi="Book Antiqua"/>
          <w:noProof/>
        </w:rPr>
        <w:drawing>
          <wp:inline distT="0" distB="0" distL="0" distR="0" wp14:anchorId="5A9D03C0" wp14:editId="09610D38">
            <wp:extent cx="3960000" cy="2400782"/>
            <wp:effectExtent l="0" t="0" r="2540" b="0"/>
            <wp:docPr id="1232003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03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0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9C2" w:rsidRPr="00C059C2">
        <w:rPr>
          <w:rFonts w:ascii="Book Antiqua" w:hAnsi="Book Antiqua"/>
          <w:noProof/>
        </w:rPr>
        <w:drawing>
          <wp:inline distT="0" distB="0" distL="0" distR="0" wp14:anchorId="77BECA07" wp14:editId="06AEFF0A">
            <wp:extent cx="3960000" cy="3551059"/>
            <wp:effectExtent l="0" t="0" r="2540" b="0"/>
            <wp:docPr id="271175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5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2312" w14:textId="0455099F" w:rsidR="00D802A6" w:rsidRDefault="00BB4E4B" w:rsidP="00C059C2">
      <w:pPr>
        <w:jc w:val="center"/>
        <w:rPr>
          <w:rFonts w:ascii="Book Antiqua" w:hAnsi="Book Antiqua"/>
        </w:rPr>
      </w:pPr>
      <w:r>
        <w:rPr>
          <w:rFonts w:ascii="Book Antiqua" w:hAnsi="Book Antiqu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5ECB56" wp14:editId="121317A2">
                <wp:simplePos x="0" y="0"/>
                <wp:positionH relativeFrom="column">
                  <wp:posOffset>1828800</wp:posOffset>
                </wp:positionH>
                <wp:positionV relativeFrom="paragraph">
                  <wp:posOffset>254000</wp:posOffset>
                </wp:positionV>
                <wp:extent cx="245533" cy="270933"/>
                <wp:effectExtent l="0" t="0" r="0" b="0"/>
                <wp:wrapNone/>
                <wp:docPr id="122955467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33" cy="270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63443" w14:textId="79424049" w:rsidR="00BB4E4B" w:rsidRDefault="00BB4E4B" w:rsidP="00BB4E4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ECB56" id="_x0000_s1029" type="#_x0000_t202" style="position:absolute;left:0;text-align:left;margin-left:2in;margin-top:20pt;width:19.35pt;height:2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" filled="f" stroked="f" strokeweight=".5pt">
                <v:textbox>
                  <w:txbxContent>
                    <w:p w14:paraId="3F563443" w14:textId="79424049" w:rsidR="00BB4E4B" w:rsidRDefault="00BB4E4B" w:rsidP="00BB4E4B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EFE7AE" wp14:editId="02F30011">
                <wp:simplePos x="0" y="0"/>
                <wp:positionH relativeFrom="column">
                  <wp:posOffset>3149600</wp:posOffset>
                </wp:positionH>
                <wp:positionV relativeFrom="paragraph">
                  <wp:posOffset>330200</wp:posOffset>
                </wp:positionV>
                <wp:extent cx="245533" cy="270933"/>
                <wp:effectExtent l="0" t="0" r="0" b="0"/>
                <wp:wrapNone/>
                <wp:docPr id="190266892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33" cy="2709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BB2CE" w14:textId="77777777" w:rsidR="00BB4E4B" w:rsidRDefault="00BB4E4B" w:rsidP="00BB4E4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FE7AE" id="_x0000_s1030" type="#_x0000_t202" style="position:absolute;left:0;text-align:left;margin-left:248pt;margin-top:26pt;width:19.35pt;height:21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CO6GgIAADI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" filled="f" stroked="f" strokeweight=".5pt">
                <v:textbox>
                  <w:txbxContent>
                    <w:p w14:paraId="6F0BB2CE" w14:textId="77777777" w:rsidR="00BB4E4B" w:rsidRDefault="00BB4E4B" w:rsidP="00BB4E4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80FFCC" wp14:editId="0AFCFD75">
                <wp:simplePos x="0" y="0"/>
                <wp:positionH relativeFrom="column">
                  <wp:posOffset>2015067</wp:posOffset>
                </wp:positionH>
                <wp:positionV relativeFrom="paragraph">
                  <wp:posOffset>383117</wp:posOffset>
                </wp:positionV>
                <wp:extent cx="491066" cy="184150"/>
                <wp:effectExtent l="19050" t="19050" r="23495" b="25400"/>
                <wp:wrapNone/>
                <wp:docPr id="1544591002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066" cy="184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C26C4" id="Rectángulo 13" o:spid="_x0000_s1026" style="position:absolute;margin-left:158.65pt;margin-top:30.15pt;width:38.65pt;height:1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" filled="f" strokecolor="#e00" strokeweight="2.25pt">
                <v:stroke dashstyle="dash"/>
              </v:rect>
            </w:pict>
          </mc:Fallback>
        </mc:AlternateContent>
      </w: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5C15D7" wp14:editId="62E23D80">
                <wp:simplePos x="0" y="0"/>
                <wp:positionH relativeFrom="column">
                  <wp:posOffset>2607733</wp:posOffset>
                </wp:positionH>
                <wp:positionV relativeFrom="paragraph">
                  <wp:posOffset>381000</wp:posOffset>
                </wp:positionV>
                <wp:extent cx="601134" cy="194733"/>
                <wp:effectExtent l="19050" t="19050" r="27940" b="15240"/>
                <wp:wrapNone/>
                <wp:docPr id="3283723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1947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CB53D" id="Rectángulo 12" o:spid="_x0000_s1026" style="position:absolute;margin-left:205.35pt;margin-top:30pt;width:47.35pt;height:15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" filled="f" strokecolor="#e00" strokeweight="2.25pt">
                <v:stroke dashstyle="dash"/>
              </v:rect>
            </w:pict>
          </mc:Fallback>
        </mc:AlternateContent>
      </w:r>
      <w:r w:rsidR="00D802A6" w:rsidRPr="00D802A6">
        <w:rPr>
          <w:rFonts w:ascii="Book Antiqua" w:hAnsi="Book Antiqua"/>
          <w:noProof/>
        </w:rPr>
        <w:drawing>
          <wp:inline distT="0" distB="0" distL="0" distR="0" wp14:anchorId="6496E487" wp14:editId="4AC27236">
            <wp:extent cx="6188710" cy="2707640"/>
            <wp:effectExtent l="0" t="0" r="2540" b="0"/>
            <wp:docPr id="146886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66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E080" w14:textId="5ABDA362" w:rsidR="00BB4E4B" w:rsidRPr="00C059C2" w:rsidRDefault="00BB4E4B" w:rsidP="00BB4E4B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El botón </w:t>
      </w:r>
      <w:r w:rsidRPr="00BB4E4B">
        <w:rPr>
          <w:rFonts w:ascii="Book Antiqua" w:hAnsi="Book Antiqua"/>
        </w:rPr>
        <w:t>"</w:t>
      </w:r>
      <w:r w:rsidRPr="00BB4E4B">
        <w:rPr>
          <w:rFonts w:ascii="Book Antiqua" w:hAnsi="Book Antiqua"/>
          <w:b/>
          <w:bCs/>
        </w:rPr>
        <w:t>Accession List</w:t>
      </w:r>
      <w:r w:rsidRPr="00BB4E4B">
        <w:rPr>
          <w:rFonts w:ascii="Book Antiqua" w:hAnsi="Book Antiqua"/>
        </w:rPr>
        <w:t>" descargará un archivo de texto simple (</w:t>
      </w:r>
      <w:r w:rsidRPr="00BB4E4B">
        <w:rPr>
          <w:rFonts w:ascii="Courier New" w:hAnsi="Courier New" w:cs="Courier New"/>
        </w:rPr>
        <w:t>SRR_Acc_List.txt</w:t>
      </w:r>
      <w:r w:rsidRPr="00BB4E4B">
        <w:rPr>
          <w:rFonts w:ascii="Book Antiqua" w:hAnsi="Book Antiqua"/>
        </w:rPr>
        <w:t>) que contiene únicamente los 6 códigos SRR, uno en cada línea.</w:t>
      </w:r>
      <w:r>
        <w:rPr>
          <w:rFonts w:ascii="Book Antiqua" w:hAnsi="Book Antiqua"/>
        </w:rPr>
        <w:t xml:space="preserve"> A la izquierda, el botón </w:t>
      </w:r>
      <w:r w:rsidRPr="00BB4E4B">
        <w:rPr>
          <w:rFonts w:ascii="Book Antiqua" w:hAnsi="Book Antiqua"/>
        </w:rPr>
        <w:t>"</w:t>
      </w:r>
      <w:r w:rsidRPr="00BB4E4B">
        <w:rPr>
          <w:rFonts w:ascii="Book Antiqua" w:hAnsi="Book Antiqua"/>
          <w:b/>
          <w:bCs/>
        </w:rPr>
        <w:t>Metadata</w:t>
      </w:r>
      <w:r w:rsidRPr="00BB4E4B">
        <w:rPr>
          <w:rFonts w:ascii="Book Antiqua" w:hAnsi="Book Antiqua"/>
        </w:rPr>
        <w:t>"</w:t>
      </w:r>
      <w:r>
        <w:rPr>
          <w:rFonts w:ascii="Book Antiqua" w:hAnsi="Book Antiqua"/>
        </w:rPr>
        <w:t xml:space="preserve"> </w:t>
      </w:r>
      <w:r w:rsidR="00392B00">
        <w:rPr>
          <w:rFonts w:ascii="Book Antiqua" w:hAnsi="Book Antiqua"/>
        </w:rPr>
        <w:t xml:space="preserve">descarga otro archivo </w:t>
      </w:r>
      <w:r w:rsidR="00392B00" w:rsidRPr="00392B00">
        <w:rPr>
          <w:rFonts w:ascii="Courier New" w:hAnsi="Courier New" w:cs="Courier New"/>
        </w:rPr>
        <w:t>.csv</w:t>
      </w:r>
      <w:r w:rsidR="00392B00">
        <w:rPr>
          <w:rFonts w:ascii="Book Antiqua" w:hAnsi="Book Antiqua"/>
        </w:rPr>
        <w:t xml:space="preserve"> y contiene la tabla que esta abajo. Más adelante, en el script, indicará al modelo estadístico qué muestras son del grupo </w:t>
      </w:r>
      <w:r w:rsidR="00392B00" w:rsidRPr="00392B00">
        <w:rPr>
          <w:rFonts w:ascii="Book Antiqua" w:hAnsi="Book Antiqua"/>
        </w:rPr>
        <w:t>"negative control inhibition" y cuáles son del "miR-150-5p inhibition".</w:t>
      </w:r>
    </w:p>
    <w:p w14:paraId="729D3FF2" w14:textId="7CD90B9A" w:rsidR="00436B86" w:rsidRDefault="00392B00" w:rsidP="001A04D1">
      <w:pPr>
        <w:pStyle w:val="Prrafodelista"/>
        <w:numPr>
          <w:ilvl w:val="0"/>
          <w:numId w:val="1"/>
        </w:numPr>
        <w:ind w:left="357" w:hanging="357"/>
        <w:contextualSpacing w:val="0"/>
        <w:jc w:val="both"/>
        <w:rPr>
          <w:rFonts w:ascii="Book Antiqua" w:hAnsi="Book Antiqua"/>
        </w:rPr>
      </w:pPr>
      <w:r w:rsidRPr="00392B00">
        <w:rPr>
          <w:rFonts w:ascii="Book Antiqua" w:hAnsi="Book Antiqua"/>
          <w:b/>
          <w:bCs/>
        </w:rPr>
        <w:t>Instalar las herramientas de descarga</w:t>
      </w:r>
      <w:r w:rsidRPr="00392B00">
        <w:rPr>
          <w:rFonts w:ascii="Book Antiqua" w:hAnsi="Book Antiqua"/>
        </w:rPr>
        <w:t xml:space="preserve"> (</w:t>
      </w:r>
      <w:r w:rsidRPr="00392B00">
        <w:rPr>
          <w:rFonts w:ascii="Book Antiqua" w:hAnsi="Book Antiqua"/>
          <w:b/>
          <w:bCs/>
        </w:rPr>
        <w:t>SRA Toolkit</w:t>
      </w:r>
      <w:r w:rsidRPr="00392B00">
        <w:rPr>
          <w:rFonts w:ascii="Book Antiqua" w:hAnsi="Book Antiqua"/>
        </w:rPr>
        <w:t>)</w:t>
      </w:r>
    </w:p>
    <w:p w14:paraId="3928EA54" w14:textId="77777777" w:rsidR="00392B00" w:rsidRPr="00392B00" w:rsidRDefault="00392B00" w:rsidP="00392B00">
      <w:pPr>
        <w:pStyle w:val="Prrafodelista"/>
        <w:numPr>
          <w:ilvl w:val="0"/>
          <w:numId w:val="2"/>
        </w:numPr>
        <w:jc w:val="both"/>
        <w:rPr>
          <w:rFonts w:ascii="Book Antiqua" w:hAnsi="Book Antiqua"/>
        </w:rPr>
      </w:pPr>
      <w:r w:rsidRPr="00392B00">
        <w:rPr>
          <w:rFonts w:ascii="Book Antiqua" w:hAnsi="Book Antiqua"/>
        </w:rPr>
        <w:t>Abre tu terminal de WSL Ubuntu e instala las utilidades oficiales del NCBI para gestionar grandes volúmenes de secuencias genómicas.</w:t>
      </w:r>
    </w:p>
    <w:p w14:paraId="659F6C46" w14:textId="66F671ED" w:rsidR="00392B00" w:rsidRDefault="00392B00" w:rsidP="00392B00">
      <w:pPr>
        <w:pStyle w:val="Prrafodelista"/>
        <w:numPr>
          <w:ilvl w:val="0"/>
          <w:numId w:val="2"/>
        </w:numPr>
        <w:jc w:val="both"/>
        <w:rPr>
          <w:rFonts w:ascii="Book Antiqua" w:hAnsi="Book Antiqua"/>
        </w:rPr>
      </w:pPr>
      <w:r w:rsidRPr="00392B00">
        <w:rPr>
          <w:rFonts w:ascii="Book Antiqua" w:hAnsi="Book Antiqua"/>
        </w:rPr>
        <w:t xml:space="preserve">Ejecuta el comando: </w:t>
      </w:r>
      <w:r w:rsidRPr="001A04D1">
        <w:rPr>
          <w:rFonts w:ascii="Courier New" w:hAnsi="Courier New" w:cs="Courier New"/>
        </w:rPr>
        <w:t>sudo apt install sra-toolkit</w:t>
      </w:r>
    </w:p>
    <w:p w14:paraId="4BCAAAD6" w14:textId="4644B070" w:rsidR="001A04D1" w:rsidRPr="001A04D1" w:rsidRDefault="001A04D1" w:rsidP="001A04D1">
      <w:pPr>
        <w:jc w:val="center"/>
        <w:rPr>
          <w:rFonts w:ascii="Book Antiqua" w:hAnsi="Book Antiqua"/>
        </w:rPr>
      </w:pPr>
      <w:r w:rsidRPr="001A04D1">
        <w:rPr>
          <w:rFonts w:ascii="Book Antiqua" w:hAnsi="Book Antiqua"/>
          <w:noProof/>
        </w:rPr>
        <w:drawing>
          <wp:inline distT="0" distB="0" distL="0" distR="0" wp14:anchorId="5431A149" wp14:editId="55B5E49E">
            <wp:extent cx="5875443" cy="451540"/>
            <wp:effectExtent l="0" t="0" r="0" b="5715"/>
            <wp:docPr id="145572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8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0340" cy="4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BB78" w14:textId="105DDD01" w:rsidR="004D2684" w:rsidRPr="004D2684" w:rsidRDefault="004D2684" w:rsidP="004D2684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Descargar y extraer los FASTQ</w:t>
      </w:r>
    </w:p>
    <w:p w14:paraId="7B44009D" w14:textId="192E96CA" w:rsidR="004D2684" w:rsidRPr="00432A7F" w:rsidRDefault="004D2684" w:rsidP="004D2684">
      <w:pPr>
        <w:pStyle w:val="Prrafodelista"/>
        <w:numPr>
          <w:ilvl w:val="0"/>
          <w:numId w:val="5"/>
        </w:numPr>
        <w:jc w:val="both"/>
        <w:rPr>
          <w:rFonts w:ascii="Book Antiqua" w:hAnsi="Book Antiqua"/>
        </w:rPr>
      </w:pPr>
      <w:r w:rsidRPr="004D2684">
        <w:rPr>
          <w:rFonts w:ascii="Book Antiqua" w:hAnsi="Book Antiqua"/>
        </w:rPr>
        <w:t xml:space="preserve">Este bucle leerá tu archivo </w:t>
      </w:r>
      <w:r w:rsidRPr="004D2684">
        <w:rPr>
          <w:rFonts w:ascii="Courier New" w:hAnsi="Courier New" w:cs="Courier New"/>
        </w:rPr>
        <w:t>SRR_Acc_List.txt</w:t>
      </w:r>
      <w:r w:rsidRPr="004D2684">
        <w:rPr>
          <w:rFonts w:ascii="Book Antiqua" w:hAnsi="Book Antiqua"/>
        </w:rPr>
        <w:t xml:space="preserve"> y descargará los 12 archivos pesados. Ten en cuenta que este proceso puede tardar un rato dependiendo de tu conexión.</w:t>
      </w:r>
    </w:p>
    <w:p w14:paraId="4869C4AD" w14:textId="745D892F" w:rsidR="00392B00" w:rsidRDefault="004D2684" w:rsidP="00436B86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Ejecutar el recorte </w:t>
      </w:r>
      <w:r>
        <w:rPr>
          <w:rFonts w:ascii="Book Antiqua" w:hAnsi="Book Antiqua"/>
        </w:rPr>
        <w:t>(</w:t>
      </w:r>
      <w:r>
        <w:rPr>
          <w:rFonts w:ascii="Book Antiqua" w:hAnsi="Book Antiqua"/>
          <w:b/>
          <w:bCs/>
        </w:rPr>
        <w:t>Subsetting</w:t>
      </w:r>
      <w:r>
        <w:rPr>
          <w:rFonts w:ascii="Book Antiqua" w:hAnsi="Book Antiqua"/>
        </w:rPr>
        <w:t>)</w:t>
      </w:r>
    </w:p>
    <w:p w14:paraId="064D73E0" w14:textId="4AAD4DC5" w:rsidR="004D2684" w:rsidRDefault="004D2684" w:rsidP="004D2684">
      <w:pPr>
        <w:pStyle w:val="Prrafodelista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Aplicar este comando para crear una carpeta nueva y extraer solo 1 millón de lecturas (4 millones de líneas) de cada archivo original. Este es el paso clave para evitar costes y tiempos de espera largos más adelante.</w:t>
      </w:r>
    </w:p>
    <w:p w14:paraId="486EB782" w14:textId="4839807C" w:rsidR="004D2684" w:rsidRDefault="004D2684" w:rsidP="004D2684">
      <w:pPr>
        <w:jc w:val="center"/>
        <w:rPr>
          <w:rFonts w:ascii="Book Antiqua" w:hAnsi="Book Antiqua"/>
        </w:rPr>
      </w:pPr>
      <w:r w:rsidRPr="004D2684">
        <w:rPr>
          <w:rFonts w:ascii="Book Antiqua" w:hAnsi="Book Antiqua"/>
          <w:noProof/>
        </w:rPr>
        <w:drawing>
          <wp:inline distT="0" distB="0" distL="0" distR="0" wp14:anchorId="6102EEE2" wp14:editId="55CBD128">
            <wp:extent cx="6188710" cy="318770"/>
            <wp:effectExtent l="0" t="0" r="2540" b="5080"/>
            <wp:docPr id="1924747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47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D308" w14:textId="77777777" w:rsidR="004D2684" w:rsidRPr="004D2684" w:rsidRDefault="004D2684" w:rsidP="004D2684">
      <w:pPr>
        <w:jc w:val="center"/>
        <w:rPr>
          <w:rFonts w:ascii="Book Antiqua" w:hAnsi="Book Antiqua"/>
        </w:rPr>
      </w:pPr>
    </w:p>
    <w:p w14:paraId="1361B49E" w14:textId="77777777" w:rsidR="004D2684" w:rsidRPr="00436B86" w:rsidRDefault="004D2684" w:rsidP="00436B86">
      <w:pPr>
        <w:pStyle w:val="Prrafodelista"/>
        <w:numPr>
          <w:ilvl w:val="0"/>
          <w:numId w:val="1"/>
        </w:numPr>
        <w:jc w:val="both"/>
        <w:rPr>
          <w:rFonts w:ascii="Book Antiqua" w:hAnsi="Book Antiqua"/>
        </w:rPr>
      </w:pPr>
    </w:p>
    <w:sectPr w:rsidR="004D2684" w:rsidRPr="00436B86" w:rsidSect="00436B8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556"/>
    <w:multiLevelType w:val="hybridMultilevel"/>
    <w:tmpl w:val="B17696B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72A60"/>
    <w:multiLevelType w:val="hybridMultilevel"/>
    <w:tmpl w:val="6A8CD58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D23202E"/>
    <w:multiLevelType w:val="hybridMultilevel"/>
    <w:tmpl w:val="D85241E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51260"/>
    <w:multiLevelType w:val="hybridMultilevel"/>
    <w:tmpl w:val="4528715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94408"/>
    <w:multiLevelType w:val="hybridMultilevel"/>
    <w:tmpl w:val="6BCCD1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505187">
    <w:abstractNumId w:val="1"/>
  </w:num>
  <w:num w:numId="2" w16cid:durableId="1527408401">
    <w:abstractNumId w:val="2"/>
  </w:num>
  <w:num w:numId="3" w16cid:durableId="1625699617">
    <w:abstractNumId w:val="4"/>
  </w:num>
  <w:num w:numId="4" w16cid:durableId="1040978768">
    <w:abstractNumId w:val="0"/>
  </w:num>
  <w:num w:numId="5" w16cid:durableId="1520662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94"/>
    <w:rsid w:val="00030C72"/>
    <w:rsid w:val="00062CC0"/>
    <w:rsid w:val="001A04D1"/>
    <w:rsid w:val="00392B00"/>
    <w:rsid w:val="00397507"/>
    <w:rsid w:val="00432A7F"/>
    <w:rsid w:val="00436B86"/>
    <w:rsid w:val="004D2684"/>
    <w:rsid w:val="004E2F1B"/>
    <w:rsid w:val="008E79BE"/>
    <w:rsid w:val="00942894"/>
    <w:rsid w:val="009D46B9"/>
    <w:rsid w:val="00A83C5D"/>
    <w:rsid w:val="00B57B89"/>
    <w:rsid w:val="00BB4E4B"/>
    <w:rsid w:val="00C059C2"/>
    <w:rsid w:val="00C05E55"/>
    <w:rsid w:val="00D802A6"/>
    <w:rsid w:val="00DD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B04A"/>
  <w15:chartTrackingRefBased/>
  <w15:docId w15:val="{C41E40E1-A5F2-46E7-B4B2-6E775A70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8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8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8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8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8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8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7113</TotalTime>
  <Pages>1</Pages>
  <Words>718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CASTAÑO ÁLVAREZ</dc:creator>
  <cp:keywords/>
  <dc:description/>
  <cp:lastModifiedBy>CARLOS CASTAÑO ÁLVAREZ</cp:lastModifiedBy>
  <cp:revision>6</cp:revision>
  <dcterms:created xsi:type="dcterms:W3CDTF">2026-09-30T10:07:00Z</dcterms:created>
  <dcterms:modified xsi:type="dcterms:W3CDTF">2026-10-13T09:48:00Z</dcterms:modified>
</cp:coreProperties>
</file>