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44"/>
        </w:rPr>
        <w:t>CSS Language and Its Role in the Beauty of Web Pages</w:t>
      </w:r>
    </w:p>
    <w:p>
      <w:pPr>
        <w:spacing w:after="1400"/>
        <w:jc w:val="center"/>
      </w:pPr>
      <w:r>
        <w:rPr>
          <w:rFonts w:ascii="Times New Roman" w:hAnsi="Times New Roman"/>
          <w:b w:val="0"/>
          <w:sz w:val="24"/>
        </w:rPr>
      </w:r>
    </w:p>
    <w:p>
      <w:pPr>
        <w:spacing w:after="360"/>
        <w:jc w:val="center"/>
      </w:pPr>
      <w:r>
        <w:rPr>
          <w:rFonts w:ascii="Times New Roman" w:hAnsi="Times New Roman"/>
          <w:b w:val="0"/>
          <w:sz w:val="32"/>
        </w:rPr>
        <w:t>Student Name: Menna Allah Mahmoud El-Sayed Abdelwahab</w:t>
      </w:r>
    </w:p>
    <w:p>
      <w:pPr>
        <w:spacing w:after="360"/>
        <w:jc w:val="center"/>
      </w:pPr>
      <w:r>
        <w:rPr>
          <w:rFonts w:ascii="Times New Roman" w:hAnsi="Times New Roman"/>
          <w:b w:val="0"/>
          <w:sz w:val="32"/>
        </w:rPr>
        <w:t>University ID: 2502040</w:t>
      </w:r>
    </w:p>
    <w:p>
      <w:pPr>
        <w:spacing w:after="360"/>
        <w:jc w:val="center"/>
      </w:pPr>
      <w:r>
        <w:rPr>
          <w:rFonts w:ascii="Times New Roman" w:hAnsi="Times New Roman"/>
          <w:b w:val="0"/>
          <w:sz w:val="32"/>
        </w:rPr>
        <w:t>Report Title: CSS Language and Its Role in the Beauty of Web Pages</w:t>
      </w:r>
    </w:p>
    <w:p>
      <w:r>
        <w:br w:type="page"/>
      </w:r>
    </w:p>
    <w:sectPr w:rsidR="00FC693F" w:rsidRPr="0006063C" w:rsidSect="00034616">
      <w:pgSz w:w="12240" w:h="15840"/>
      <w:pgMar w:top="2160" w:right="1800" w:bottom="1440" w:left="1800" w:header="720" w:footer="720" w:gutter="0"/>
      <w:cols w:space="720"/>
      <w:docGrid w:linePitch="360"/>
    </w:sectPr>
    <w:p>
      <w:pPr>
        <w:pStyle w:val="Heading1"/>
        <w:bidi/>
      </w:pPr>
      <w:r>
        <w:rPr>
          <w:rtl/>
        </w:rPr>
        <w:t xml:space="preserve">لغة CSS ودورها في تصميم صفحات الويب</w:t>
      </w:r>
    </w:p>
    <w:p>
      <w:pPr>
        <w:bidi/>
      </w:pPr>
      <w:r>
        <w:rPr>
          <w:b/>
          <w:rtl/>
        </w:rPr>
        <w:t xml:space="preserve">المقرر:</w:t>
      </w:r>
      <w:r>
        <w:rPr>
          <w:rtl/>
        </w:rPr>
        <w:t xml:space="preserve"> تطبيقات الإنترنت والمنصات الإلكترونية</w:t>
      </w:r>
    </w:p>
    <w:p>
      <w:pPr>
        <w:pBdr>
          <w:bottom w:val="single" w:sz="6" w:space="1" w:color="auto"/>
        </w:pBdr>
      </w:pPr>
    </w:p>
    <w:p>
      <w:pPr>
        <w:pStyle w:val="Heading2"/>
        <w:bidi/>
      </w:pPr>
      <w:r>
        <w:rPr>
          <w:rtl/>
        </w:rPr>
        <w:t xml:space="preserve">المقدمة</w:t>
      </w:r>
    </w:p>
    <w:p>
      <w:pPr>
        <w:bidi/>
      </w:pPr>
      <w:r>
        <w:rPr>
          <w:rtl/>
        </w:rPr>
        <w:t xml:space="preserve">عندما نتصفح موقعًا إلكترونيًا فإننا نرى ألوانًا متناسقة وخطوطًا واضحة وعناصر مرتبة بشكل جذاب. هذا المظهر لا تصنعه لغة HTML وحدها، فهي مسؤولة عن بنية الصفحة ومحتواها فقط، كالعناوين والفقرات والصور. أما الشكل الخارجي للصفحة فتتولاه لغة </w:t>
      </w:r>
      <w:r>
        <w:rPr>
          <w:b/>
          <w:rtl/>
        </w:rPr>
        <w:t xml:space="preserve">CSS</w:t>
      </w:r>
      <w:r>
        <w:rPr>
          <w:rtl/>
        </w:rPr>
        <w:t xml:space="preserve"> (اختصار Cascading Style Sheets أي «أوراق الأنماط المتتالية»).</w:t>
      </w:r>
    </w:p>
    <w:p>
      <w:pPr>
        <w:bidi/>
      </w:pPr>
      <w:r>
        <w:rPr>
          <w:rtl/>
        </w:rPr>
        <w:t xml:space="preserve">يناقش هذا التقرير الفكرة العامة للغة CSS، وكيف تغيّر الألوان والخطوط والتخطيط، وأهميتها في جعل الصفحات جذابة وسهلة الاستخدام.</w:t>
      </w:r>
    </w:p>
    <w:p>
      <w:pPr>
        <w:pStyle w:val="Heading2"/>
        <w:bidi/>
      </w:pPr>
      <w:r>
        <w:rPr>
          <w:rtl/>
        </w:rPr>
        <w:t xml:space="preserve">عرض الموضوع</w:t>
      </w:r>
    </w:p>
    <w:p>
      <w:pPr>
        <w:pStyle w:val="Heading3"/>
        <w:bidi/>
      </w:pPr>
      <w:r>
        <w:rPr>
          <w:rtl/>
        </w:rPr>
        <w:t xml:space="preserve">1. ما هي لغة CSS؟</w:t>
      </w:r>
    </w:p>
    <w:p>
      <w:pPr/>
      <w:r>
        <w:t xml:space="preserve">CSS هي لغة تنسيق تُستخدم لوصف طريقة عرض عناصر HTML على الشاشة. بمعنى آخر، HTML تحدد «ماذا» يظهر في الصفحة، وCSS تحدد «كيف» يظهر. ومن أهم فوائدها فصل المحتوى عن التصميم، ما يسمح بتغيير شكل موقع كامل بتعديل ملف واحد دون المساس بالمحتوى.</w:t>
      </w:r>
    </w:p>
    <w:p>
      <w:pPr>
        <w:bidi/>
      </w:pPr>
      <w:r>
        <w:rPr>
          <w:rtl/>
        </w:rPr>
        <w:t xml:space="preserve">يمكن ربط CSS بالصفحة بثلاث طرق: داخل العنصر نفسه (Inline)، أو داخل وسم style في الصفحة (Internal)، أو في ملف خارجي منفصل بامتداد css. (External)، وهذه الأخيرة هي الأفضل في المشاريع لأنها تُنظّم العمل وتُعيد استخدام التنسيق في عدة صفحات.</w:t>
      </w:r>
    </w:p>
    <w:p>
      <w:pPr>
        <w:pStyle w:val="Heading3"/>
        <w:bidi/>
      </w:pPr>
      <w:r>
        <w:rPr>
          <w:rtl/>
        </w:rPr>
        <w:t xml:space="preserve">2. بنية القاعدة في CSS</w:t>
      </w:r>
    </w:p>
    <w:p>
      <w:pPr>
        <w:bidi/>
      </w:pPr>
      <w:r>
        <w:rPr>
          <w:rtl/>
        </w:rPr>
        <w:t xml:space="preserve">تتكون القاعدة من «محدِّد» (Selector) يختار العنصر المراد تنسيقه، ومن «خصائص» (Properties) وقيمها داخل أقواس. مثال بسيط:</w:t>
      </w:r>
    </w:p>
    <w:p>
      <w:pPr>
        <w:pStyle w:val="Code"/>
      </w:pPr>
      <w:r>
        <w:t xml:space="preserve">h1 {</w:t>
        <w:br/>
        <w:t xml:space="preserve">  color: darkblue;</w:t>
        <w:br/>
        <w:t xml:space="preserve">  font-size: 32px;</w:t>
        <w:br/>
        <w:t xml:space="preserve">}</w:t>
      </w:r>
    </w:p>
    <w:p>
      <w:pPr>
        <w:bidi/>
      </w:pPr>
      <w:r>
        <w:rPr>
          <w:rtl/>
        </w:rPr>
        <w:t xml:space="preserve">في هذا المثال يختار المحدد h1 جميع العناوين الرئيسية، ثم تُغيَّر لون الخط إلى الأزرق الداكن وحجمه إلى 32 بكسل.</w:t>
      </w:r>
    </w:p>
    <w:p>
      <w:pPr>
        <w:pStyle w:val="Heading3"/>
        <w:bidi/>
      </w:pPr>
      <w:r>
        <w:rPr>
          <w:rtl/>
        </w:rPr>
        <w:t xml:space="preserve">3. تغيير الألوان</w:t>
      </w:r>
    </w:p>
    <w:p>
      <w:pPr>
        <w:bidi/>
      </w:pPr>
      <w:r>
        <w:rPr>
          <w:rtl/>
        </w:rPr>
        <w:t xml:space="preserve">تتيح CSS التحكم في ألوان النص عبر الخاصية color، وفي ألوان الخلفية عبر background-color. ويمكن كتابة اللون بالاسم (مثل red)، أو بالنظام السداسي (مثل #3366cc)، أو بنظام RGB. اختيار ألوان متناسقة يحسّن القراءة ويعبّر عن هوية الموقع، فمثلًا تعتمد المواقع الرسمية غالبًا ألوانًا هادئة، بينما تستخدم مواقع الألعاب ألوانًا جريئة.</w:t>
      </w:r>
    </w:p>
    <w:p>
      <w:pPr>
        <w:pStyle w:val="Heading3"/>
        <w:bidi/>
      </w:pPr>
      <w:r>
        <w:rPr>
          <w:rtl/>
        </w:rPr>
        <w:t xml:space="preserve">4. تصميم الخطوط</w:t>
      </w:r>
    </w:p>
    <w:p>
      <w:pPr>
        <w:bidi/>
      </w:pPr>
      <w:r>
        <w:rPr>
          <w:rtl/>
        </w:rPr>
        <w:t xml:space="preserve">تتحكم CSS في نوع الخط (font-family) وحجمه (font-size) وسُمكه (font-weight) والمسافة بين الأسطر (line-height). كما يمكن تحميل خطوط مخصصة من الإنترنت، مثل خطوط Google Fonts، ما يمنح الموقع طابعًا مميزًا. وللغة العربية أهمية خاصة هنا، إذ يلزم اختيار خطوط واضحة ومريحة للقراءة مثل Cairo أو Tajawal، مع ضبط اتجاه النص ليكون من اليمين إلى اليسار.</w:t>
      </w:r>
    </w:p>
    <w:p>
      <w:pPr>
        <w:pStyle w:val="Heading3"/>
        <w:bidi/>
      </w:pPr>
      <w:r>
        <w:rPr>
          <w:rtl/>
        </w:rPr>
        <w:t xml:space="preserve">5. التخطيط وتنظيم العناصر</w:t>
      </w:r>
    </w:p>
    <w:p>
      <w:pPr>
        <w:bidi/>
      </w:pPr>
      <w:r>
        <w:rPr>
          <w:rtl/>
        </w:rPr>
        <w:t xml:space="preserve">لكل عنصر في الصفحة «صندوق» (Box Model) يتكون من المحتوى، ثم الحشوة الداخلية (padding)، ثم الحدود (border)، ثم الهامش الخارجي (margin). فهم هذا النموذج أساسي للتحكم في المسافات بين العناصر. وتوفر CSS أدوات حديثة لترتيب العناصر هي </w:t>
      </w:r>
      <w:r>
        <w:rPr>
          <w:b/>
          <w:rtl/>
        </w:rPr>
        <w:t xml:space="preserve">Flexbox</w:t>
      </w:r>
      <w:r>
        <w:rPr>
          <w:rtl/>
        </w:rPr>
        <w:t xml:space="preserve"> و</w:t>
      </w:r>
      <w:r>
        <w:rPr>
          <w:b/>
          <w:rtl/>
        </w:rPr>
        <w:t xml:space="preserve">Grid</w:t>
      </w:r>
      <w:r>
        <w:rPr>
          <w:rtl/>
        </w:rPr>
        <w:t xml:space="preserve">، وتُستخدمان لبناء تخطيطات مرنة مثل القوائم وشبكات الصور وأقسام الصفحة.</w:t>
      </w:r>
    </w:p>
    <w:p>
      <w:pPr>
        <w:pStyle w:val="Heading3"/>
        <w:bidi/>
      </w:pPr>
      <w:r>
        <w:rPr>
          <w:rtl/>
        </w:rPr>
        <w:t xml:space="preserve">6. التصميم المتجاوب</w:t>
      </w:r>
    </w:p>
    <w:p>
      <w:pPr>
        <w:bidi/>
      </w:pPr>
      <w:r>
        <w:rPr>
          <w:rtl/>
        </w:rPr>
        <w:t xml:space="preserve">يتصفح الناس المواقع عبر الهواتف والأجهزة اللوحية والحواسيب، ولذلك يجب أن تتكيف الصفحة مع حجم الشاشة. تحقق CSS ذلك عبر «استعلامات الوسائط» (Media Queries) التي تطبق تنسيقات مختلفة بحسب عرض الشاشة. مثال:</w:t>
      </w:r>
    </w:p>
    <w:p>
      <w:pPr>
        <w:pStyle w:val="Code"/>
      </w:pPr>
      <w:r>
        <w:t xml:space="preserve">@media (max-width: 600px) {</w:t>
        <w:br/>
        <w:t xml:space="preserve">  body { font-size: 14px; }</w:t>
        <w:br/>
        <w:t xml:space="preserve">}</w:t>
      </w:r>
    </w:p>
    <w:p>
      <w:pPr>
        <w:pStyle w:val="Heading3"/>
        <w:bidi/>
      </w:pPr>
      <w:r>
        <w:rPr>
          <w:rtl/>
        </w:rPr>
        <w:t xml:space="preserve">7. التأثيرات والحركة</w:t>
      </w:r>
    </w:p>
    <w:p>
      <w:pPr>
        <w:bidi/>
      </w:pPr>
      <w:r>
        <w:rPr>
          <w:rtl/>
        </w:rPr>
        <w:t xml:space="preserve">تسمح CSS بإضافة لمسات تفاعلية بسيطة دون الحاجة إلى JavaScript، مثل تغيير لون الزر عند مرور المؤشر عليه باستخدام :hover، أو الانتقال السلس بين حالتين باستخدام transition، أو تحريك العناصر باستخدام animation. هذه التفاصيل الصغيرة تجعل تجربة المستخدم أكثر حيوية.</w:t>
      </w:r>
    </w:p>
    <w:p>
      <w:pPr>
        <w:pStyle w:val="Heading3"/>
        <w:bidi/>
      </w:pPr>
      <w:r>
        <w:rPr>
          <w:rtl/>
        </w:rPr>
        <w:t xml:space="preserve">8. أهمية CSS في المنصات الإلكترونية</w:t>
      </w:r>
    </w:p>
    <w:p>
      <w:pPr>
        <w:bidi/>
      </w:pPr>
      <w:r>
        <w:rPr>
          <w:rtl/>
        </w:rPr>
        <w:t xml:space="preserve">تعتمد المنصات التعليمية والمتاجر الإلكترونية على CSS لتقديم واجهات واضحة وسهلة. فالتصميم الجيد يزيد من ثقة المستخدم وسرعة وصوله إلى ما يريد، ويقلل من أخطاء الاستخدام. كما أن الأطر الجاهزة مثل Bootstrap وTailwind CSS تبنّت CSS أساسًا لها لتسريع بناء الواجهات.</w:t>
      </w:r>
    </w:p>
    <w:p>
      <w:pPr>
        <w:pStyle w:val="Heading2"/>
        <w:bidi/>
      </w:pPr>
      <w:r>
        <w:rPr>
          <w:rtl/>
        </w:rPr>
        <w:t xml:space="preserve">الخاتمة</w:t>
      </w:r>
    </w:p>
    <w:p>
      <w:pPr>
        <w:bidi/>
      </w:pPr>
      <w:r>
        <w:rPr>
          <w:rtl/>
        </w:rPr>
        <w:t xml:space="preserve">تُعد CSS عنصرًا أساسيًا في تطوير الويب، فهي تحوّل صفحات HTML البسيطة إلى واجهات جذابة ومنظمة ومتجاوبة مع مختلف الأجهزة. ومع أن تعلمها سهل في بدايته، إلا أن إتقانها يفتح المجال لتصميم مواقع احترافية. ويُنصح كل مبتدئ في تطوير الويب بالتدرب عليها عمليًا عبر بناء صفحات صغيرة وتجربة الخصائص المختلفة.</w:t>
      </w:r>
    </w:p>
    <w:p>
      <w:pPr>
        <w:pStyle w:val="Heading2"/>
        <w:bidi/>
      </w:pPr>
      <w:r>
        <w:rPr>
          <w:rtl/>
        </w:rPr>
        <w:t xml:space="preserve">المراجع</w:t>
      </w:r>
    </w:p>
    <w:p>
      <w:pPr>
        <w:pStyle w:val="ListParagraph"/>
        <w:numPr>
          <w:ilvl w:val="0"/>
          <w:numId w:val="2"/>
        </w:numPr>
      </w:pPr>
      <w:r>
        <w:t xml:space="preserve">MDN Web Docs، «CSS: Cascading Style Sheets»، موقع Mozilla: https://developer.mozilla.org/en-US/docs/Web/CSS</w:t>
      </w:r>
    </w:p>
    <w:p>
      <w:pPr>
        <w:pStyle w:val="ListParagraph"/>
        <w:numPr>
          <w:ilvl w:val="0"/>
          <w:numId w:val="2"/>
        </w:numPr>
      </w:pPr>
      <w:r>
        <w:t xml:space="preserve">W3Schools، «CSS Tutorial»: https://www.w3schools.com/css/</w:t>
      </w:r>
    </w:p>
    <w:p>
      <w:pPr>
        <w:pStyle w:val="ListParagraph"/>
        <w:numPr>
          <w:ilvl w:val="0"/>
          <w:numId w:val="2"/>
        </w:numPr>
      </w:pPr>
      <w:r>
        <w:t xml:space="preserve">World Wide Web Consortium (W3C)، «Cascading Style Sheets»: https://www.w3.org/Style/CSS/</w:t>
      </w:r>
    </w:p>
    <w:p>
      <w:pPr>
        <w:pStyle w:val="ListParagraph"/>
        <w:numPr>
          <w:ilvl w:val="0"/>
          <w:numId w:val="2"/>
        </w:numPr>
      </w:pPr>
      <w:r>
        <w:t xml:space="preserve">Google Fonts، «Google Fonts»: https://fonts.google.com/</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