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Tuesday, October 27, 2026 (eight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six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Eight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w:t>
      </w:r>
      <w:r>
        <w:rPr>
          <w:rFonts w:ascii="Calibri" w:cs="Calibri" w:eastAsia="Calibri" w:hAnsi="Calibri"/>
          <w:b/>
          <w:bCs/>
        </w:rPr>
        <w:t xml:space="preserve">Deductions</w:t>
      </w:r>
      <w:r>
        <w:rPr>
          <w:rFonts w:ascii="Calibri" w:cs="Calibri" w:eastAsia="Calibri" w:hAnsi="Calibri"/>
        </w:rPr>
        <w:t xml:space="preserve"> are mostly handled by SPS Commerce, which stays; the bot covers the hand work around it.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6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recovered about $464k on Amazon last year and stays (required for now). The hand work is around it: for each Lowes, Home Depot and Walmart shortage, Baruch Salamander goes F&amp;O → Pacejet → FedEx for the proof of delivery and uploads it to SPS (Walmart needs a POD and a BOL from whichever of many carriers delivered). Freight violations are never disputed. Charmaine had 70 DS deductions in Oct 2 to 15, 11 needing a 5 to 15 minute check, with her inbox as the only record and the contractual rules in her head. Nobody covers when either is 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around SPS; rules table first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Charmaine</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in co-ops recovered last year. Day 8: he exports the SPS reports and summarises them many ways for Isaac Grossman and the money team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Charmaine for DS customers and to Baruch Salamander for the SPS customers (Amazon, Lowes, Home Depot, Walmart);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3"/>
        <w:keepNext/>
        <w:spacing w:after="80" w:before="180"/>
      </w:pPr>
      <w:r>
        <w:rPr>
          <w:rFonts w:ascii="Calibri" w:cs="Calibri" w:eastAsia="Calibri" w:hAnsi="Calibri"/>
        </w:rPr>
        <w:t xml:space="preserve">I. Deductions assistant (opportunity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with SPS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Doesn't replace SPS Commerce (required for now). It covers what SPS doesn't do</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new Lowes, Home Depot or Walmart shortage in SPS; a new deduction in the Wayfair portal or in Charmaine's email (UnbeatableSales sends a weekly batch); Suzanne posting a remittance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20"/>
                <w:szCs w:val="20"/>
              </w:rPr>
              <w:t xml:space="preserve">Proof of delivery:</w:t>
            </w:r>
            <w:r>
              <w:rPr>
                <w:rFonts w:ascii="Calibri" w:cs="Calibri" w:eastAsia="Calibri" w:hAnsi="Calibri"/>
                <w:sz w:val="20"/>
                <w:szCs w:val="20"/>
              </w:rPr>
              <w:t xml:space="preserve"> given a PO, finds every tracking number on the F&amp;O Pacejet shipment, fetches each FedEx POD (for Walmart, the POD and BOL from whichever carrier delivered), names it and drafts the SPS dispute with the template text, for Baruch Salamander to submit. </w:t>
            </w:r>
            <w:r>
              <w:rPr>
                <w:rFonts w:ascii="Calibri" w:cs="Calibri" w:eastAsia="Calibri" w:hAnsi="Calibri"/>
                <w:b/>
                <w:bCs/>
                <w:sz w:val="20"/>
                <w:szCs w:val="20"/>
              </w:rPr>
              <w:t xml:space="preserve">DS log:</w:t>
            </w:r>
            <w:r>
              <w:rPr>
                <w:rFonts w:ascii="Calibri" w:cs="Calibri" w:eastAsia="Calibri" w:hAnsi="Calibri"/>
                <w:sz w:val="20"/>
                <w:szCs w:val="20"/>
              </w:rPr>
              <w:t xml:space="preserve"> logs every Charmaine deduction, marks the policy ones (like Wayfair managed returns) accepted, and for the rest puts what we shipped, tracking and return status next to the customer's image. </w:t>
            </w:r>
            <w:r>
              <w:rPr>
                <w:rFonts w:ascii="Calibri" w:cs="Calibri" w:eastAsia="Calibri" w:hAnsi="Calibri"/>
                <w:b/>
                <w:bCs/>
                <w:sz w:val="20"/>
                <w:szCs w:val="20"/>
              </w:rPr>
              <w:t xml:space="preserve">Deadlines:</w:t>
            </w:r>
            <w:r>
              <w:rPr>
                <w:rFonts w:ascii="Calibri" w:cs="Calibri" w:eastAsia="Calibri" w:hAnsi="Calibri"/>
                <w:sz w:val="20"/>
                <w:szCs w:val="20"/>
              </w:rPr>
              <w:t xml:space="preserve"> Wayfair settlement dates, Amazon chargebacks near 30 days, open disputes. </w:t>
            </w:r>
            <w:r>
              <w:rPr>
                <w:rFonts w:ascii="Calibri" w:cs="Calibri" w:eastAsia="Calibri" w:hAnsi="Calibri"/>
                <w:b/>
                <w:bCs/>
                <w:sz w:val="20"/>
                <w:szCs w:val="20"/>
              </w:rPr>
              <w:t xml:space="preserve">Payments:</w:t>
            </w:r>
            <w:r>
              <w:rPr>
                <w:rFonts w:ascii="Calibri" w:cs="Calibri" w:eastAsia="Calibri" w:hAnsi="Calibri"/>
                <w:sz w:val="20"/>
                <w:szCs w:val="20"/>
              </w:rPr>
              <w:t xml:space="preserve"> shows Suzanne which deductions on a remittance to accept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F&amp;O sales orders and Pacejet shipments, FedEx and other carriers, Wayfair portal, deduction emails, warehouse returns, Tina's return-allowance spreadsheet as the start of a per-customer rules table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Charmaine working Wayfair deductions; Avi G's dispute list passed through Tina. Day 5: Baruch Salamander typing Excel figures into SPS. Charmaine follow-up: 70 deductions in Oct 2 to 15, 11 checked; no list, Suzanne asks her at each remittance. Day 8: the F&amp;O → Pacejet → FedEx → SPS chain for every shortage; Walmart's many carriers; freight violations never disputed. Tina: rules are contractual; SPS charges per connection, so most DS customers aren't worth connecting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Shortage disputes a week for Lowes, Home Depot and Walmart, and minutes each; what freight violations cost and what documentation SPS needs</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top-6 item: how often it happens and how many each time. Still open: how many Amazon items need dates; Suzanne's checks a week; how long Baruch Salamander's reports take; his shortage disputes a week per retailer.</w:t>
      </w:r>
    </w:p>
    <w:p>
      <w:pPr>
        <w:pStyle w:val="ListParagraph"/>
        <w:numPr>
          <w:ilvl w:val="0"/>
          <w:numId w:val="2"/>
        </w:numPr>
        <w:spacing w:after="60"/>
      </w:pPr>
      <w:r>
        <w:rPr>
          <w:rFonts w:ascii="Calibri" w:cs="Calibri" w:eastAsia="Calibri" w:hAnsi="Calibri"/>
        </w:rPr>
        <w:t xml:space="preserve">Still to shadow: Justin next (order entry, sample orders, where order emails go now that Evelyn is gone), then the warehouse (Brandon, Keith Hamby, Sal D'Rienzo) and sales. A conversation with Dan Holland (IT and EDI) for the technical SPS and EDI questions. Small gaps on deductions: Suzanne's short pays, and whether Avi G's dispute list is a regular handoff.</w:t>
      </w:r>
    </w:p>
    <w:p>
      <w:pPr>
        <w:pStyle w:val="Heading1"/>
        <w:keepNext/>
        <w:spacing w:after="160" w:before="360"/>
      </w:pPr>
      <w:r>
        <w:rPr>
          <w:rFonts w:ascii="Calibri" w:cs="Calibri" w:eastAsia="Calibri" w:hAnsi="Calibri"/>
        </w:rPr>
        <w:t xml:space="preserve">Questions for Peleg</w:t>
      </w:r>
    </w:p>
    <w:p>
      <w:pPr>
        <w:pStyle w:val="ListParagraph"/>
        <w:numPr>
          <w:ilvl w:val="0"/>
          <w:numId w:val="2"/>
        </w:numPr>
        <w:spacing w:after="60"/>
      </w:pPr>
      <w:r>
        <w:rPr>
          <w:rFonts w:ascii="Calibri" w:cs="Calibri" w:eastAsia="Calibri" w:hAnsi="Calibri"/>
          <w:b/>
          <w:bCs/>
        </w:rPr>
        <w:t xml:space="preserve">Tina's return-allowance spreadsheet:</w:t>
      </w:r>
      <w:r>
        <w:rPr>
          <w:rFonts w:ascii="Calibri" w:cs="Calibri" w:eastAsia="Calibri" w:hAnsi="Calibri"/>
        </w:rPr>
        <w:t xml:space="preserve"> did it go into F&amp;O? Who fills in the customers whose contracts Tina didn't have? It is the start of the rules table for Bot I.</w:t>
      </w:r>
    </w:p>
    <w:p>
      <w:pPr>
        <w:pStyle w:val="ListParagraph"/>
        <w:numPr>
          <w:ilvl w:val="0"/>
          <w:numId w:val="2"/>
        </w:numPr>
        <w:spacing w:after="60"/>
      </w:pPr>
      <w:r>
        <w:rPr>
          <w:rFonts w:ascii="Calibri" w:cs="Calibri" w:eastAsia="Calibri" w:hAnsi="Calibri"/>
          <w:b/>
          <w:bCs/>
        </w:rPr>
        <w:t xml:space="preserve">SPS Commerce cost and ownership:</w:t>
      </w:r>
      <w:r>
        <w:rPr>
          <w:rFonts w:ascii="Calibri" w:cs="Calibri" w:eastAsia="Calibri" w:hAnsi="Calibri"/>
        </w:rPr>
        <w:t xml:space="preserve"> what we pay (flat fee or a share of what it recovers) and who owns the account and logins. Needed to judge SPS against the $464k it recovered on Amazon last year.</w:t>
      </w:r>
    </w:p>
    <w:p>
      <w:pPr>
        <w:pStyle w:val="ListParagraph"/>
        <w:numPr>
          <w:ilvl w:val="0"/>
          <w:numId w:val="2"/>
        </w:numPr>
        <w:spacing w:after="60"/>
      </w:pPr>
      <w:r>
        <w:rPr>
          <w:rFonts w:ascii="Calibri" w:cs="Calibri" w:eastAsia="Calibri" w:hAnsi="Calibri"/>
          <w:b/>
          <w:bCs/>
        </w:rPr>
        <w:t xml:space="preserve">SPS connection:</w:t>
      </w:r>
      <w:r>
        <w:rPr>
          <w:rFonts w:ascii="Calibri" w:cs="Calibri" w:eastAsia="Calibri" w:hAnsi="Calibri"/>
        </w:rPr>
        <w:t xml:space="preserve"> what data SPS gets from us and how (the warehouse sends it BOLs for Amazon). Could proof of delivery and BOLs for Lowes, Home Depot and Walmart go the same way, so SPS disputes those shortages itself? (Or Dan Holland.)</w:t>
      </w:r>
    </w:p>
    <w:p>
      <w:pPr>
        <w:pStyle w:val="ListParagraph"/>
        <w:numPr>
          <w:ilvl w:val="0"/>
          <w:numId w:val="2"/>
        </w:numPr>
        <w:spacing w:after="60"/>
      </w:pPr>
      <w:r>
        <w:rPr>
          <w:rFonts w:ascii="Calibri" w:cs="Calibri" w:eastAsia="Calibri" w:hAnsi="Calibri"/>
          <w:b/>
          <w:bCs/>
        </w:rPr>
        <w:t xml:space="preserve">Freight violations:</w:t>
      </w:r>
      <w:r>
        <w:rPr>
          <w:rFonts w:ascii="Calibri" w:cs="Calibri" w:eastAsia="Calibri" w:hAnsi="Calibri"/>
        </w:rPr>
        <w:t xml:space="preserve"> what documentation SPS would need, who has it, and roughly what they cost a year. Today none are disputed.</w:t>
      </w:r>
    </w:p>
    <w:p>
      <w:pPr>
        <w:pStyle w:val="ListParagraph"/>
        <w:numPr>
          <w:ilvl w:val="0"/>
          <w:numId w:val="2"/>
        </w:numPr>
        <w:spacing w:after="60"/>
      </w:pPr>
      <w:r>
        <w:rPr>
          <w:rFonts w:ascii="Calibri" w:cs="Calibri" w:eastAsia="Calibri" w:hAnsi="Calibri"/>
          <w:b/>
          <w:bCs/>
        </w:rPr>
        <w:t xml:space="preserve">Backup for deductions:</w:t>
      </w:r>
      <w:r>
        <w:rPr>
          <w:rFonts w:ascii="Calibri" w:cs="Calibri" w:eastAsia="Calibri" w:hAnsi="Calibri"/>
        </w:rPr>
        <w:t xml:space="preserve"> nobody covers when Charmaine or Baruch Salamander is out. Who should?</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I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Eight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walkthrough of the deduction workflow (SPS Commerce); Tina: backstory on SPS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spacing w:after="120"/>
      </w:pPr>
      <w:r>
        <w:rPr>
          <w:rFonts w:ascii="Calibri" w:cs="Calibri" w:eastAsia="Calibri" w:hAnsi="Calibri"/>
          <w:i/>
          <w:iCs/>
        </w:rPr>
        <w:t xml:space="preserve">(Follow-up after Day 7: Suzanne checks the amounts when she enters the payment; Charmaine checks the reason. See below.)</w:t>
      </w:r>
    </w:p>
    <w:p>
      <w:pPr>
        <w:pStyle w:val="Heading2"/>
        <w:keepNext/>
        <w:spacing w:after="100" w:before="240"/>
      </w:pPr>
      <w:r>
        <w:rPr>
          <w:rFonts w:ascii="Calibri" w:cs="Calibri" w:eastAsia="Calibri" w:hAnsi="Calibri"/>
        </w:rPr>
        <w:t xml:space="preserve">Follow-up with Charmaine: deductions and disputes</w:t>
      </w:r>
    </w:p>
    <w:p>
      <w:pPr>
        <w:spacing w:after="120"/>
      </w:pPr>
      <w:r>
        <w:rPr>
          <w:rFonts w:ascii="Calibri" w:cs="Calibri" w:eastAsia="Calibri" w:hAnsi="Calibri"/>
        </w:rPr>
        <w:t xml:space="preserve">From a conversation with Charmaine after Day 7, not watched. The full write-up is the deductions and disputes process card.</w:t>
      </w:r>
    </w:p>
    <w:p>
      <w:pPr>
        <w:pStyle w:val="ListParagraph"/>
        <w:numPr>
          <w:ilvl w:val="0"/>
          <w:numId w:val="2"/>
        </w:numPr>
        <w:spacing w:after="60"/>
      </w:pPr>
      <w:r>
        <w:rPr>
          <w:rFonts w:ascii="Calibri" w:cs="Calibri" w:eastAsia="Calibri" w:hAnsi="Calibri"/>
          <w:b/>
          <w:bCs/>
        </w:rPr>
        <w:t xml:space="preserve">Her customers (DS only):</w:t>
      </w:r>
      <w:r>
        <w:rPr>
          <w:rFonts w:ascii="Calibri" w:cs="Calibri" w:eastAsia="Calibri" w:hAnsi="Calibri"/>
        </w:rPr>
        <w:t xml:space="preserve"> Wayfair (portal, checked every day), OJCommerce and a few others. </w:t>
      </w:r>
      <w:r>
        <w:rPr>
          <w:rFonts w:ascii="Calibri" w:cs="Calibri" w:eastAsia="Calibri" w:hAnsi="Calibri"/>
          <w:i/>
          <w:iCs/>
        </w:rPr>
        <w:t xml:space="preserve">(The observer first listed Lowes here too; corrected Oct 27: Lowes is in SPS for all connections, so its deductions are Baruch Salamander's. Her Lowes work is the manual 810 invoicing from Day 1.)</w:t>
      </w:r>
      <w:r>
        <w:rPr>
          <w:rFonts w:ascii="Calibri" w:cs="Calibri" w:eastAsia="Calibri" w:hAnsi="Calibri"/>
        </w:rPr>
        <w:t xml:space="preserve"> VirVentures, UnbeatableSales and KartIt are handled entirely by email.</w:t>
      </w:r>
    </w:p>
    <w:p>
      <w:pPr>
        <w:pStyle w:val="ListParagraph"/>
        <w:numPr>
          <w:ilvl w:val="0"/>
          <w:numId w:val="2"/>
        </w:numPr>
        <w:spacing w:after="60"/>
      </w:pPr>
      <w:r>
        <w:rPr>
          <w:rFonts w:ascii="Calibri" w:cs="Calibri" w:eastAsia="Calibri" w:hAnsi="Calibri"/>
          <w:b/>
          <w:bCs/>
        </w:rPr>
        <w:t xml:space="preserve">Wayfair managed returns:</w:t>
      </w:r>
      <w:r>
        <w:rPr>
          <w:rFonts w:ascii="Calibri" w:cs="Calibri" w:eastAsia="Calibri" w:hAnsi="Calibri"/>
        </w:rPr>
        <w:t xml:space="preserve"> always accepted, as part of our policy.</w:t>
      </w:r>
    </w:p>
    <w:p>
      <w:pPr>
        <w:pStyle w:val="ListParagraph"/>
        <w:numPr>
          <w:ilvl w:val="0"/>
          <w:numId w:val="2"/>
        </w:numPr>
        <w:spacing w:after="60"/>
      </w:pPr>
      <w:r>
        <w:rPr>
          <w:rFonts w:ascii="Calibri" w:cs="Calibri" w:eastAsia="Calibri" w:hAnsi="Calibri"/>
          <w:b/>
          <w:bCs/>
        </w:rPr>
        <w:t xml:space="preserve">Misinformation or mis-shipped:</w:t>
      </w:r>
      <w:r>
        <w:rPr>
          <w:rFonts w:ascii="Calibri" w:cs="Calibri" w:eastAsia="Calibri" w:hAnsi="Calibri"/>
        </w:rPr>
        <w:t xml:space="preserve"> she checks that we actually sent the wrong item, usually from the customer's image. If it doesn't match, she disputes on the ticket; Wayfair replies by email if they accept, sometimes after a few rounds. If the customer says they never received it, she checks tracking.</w:t>
      </w:r>
    </w:p>
    <w:p>
      <w:pPr>
        <w:pStyle w:val="ListParagraph"/>
        <w:numPr>
          <w:ilvl w:val="0"/>
          <w:numId w:val="2"/>
        </w:numPr>
        <w:spacing w:after="60"/>
      </w:pPr>
      <w:r>
        <w:rPr>
          <w:rFonts w:ascii="Calibri" w:cs="Calibri" w:eastAsia="Calibri" w:hAnsi="Calibri"/>
          <w:b/>
          <w:bCs/>
        </w:rPr>
        <w:t xml:space="preserve">Return deductions (email customers):</w:t>
      </w:r>
      <w:r>
        <w:rPr>
          <w:rFonts w:ascii="Calibri" w:cs="Calibri" w:eastAsia="Calibri" w:hAnsi="Calibri"/>
        </w:rPr>
        <w:t xml:space="preserve"> she checks the item came back to the warehouse, as per our policy with that customer. If not, she doesn't approve it; we tell them we never received it, and it goes on next month's payment once they send tracking. UnbeatableSales sends a batch of emails once a week.</w:t>
      </w:r>
    </w:p>
    <w:p>
      <w:pPr>
        <w:pStyle w:val="ListParagraph"/>
        <w:numPr>
          <w:ilvl w:val="0"/>
          <w:numId w:val="2"/>
        </w:numPr>
        <w:spacing w:after="60"/>
      </w:pPr>
      <w:r>
        <w:rPr>
          <w:rFonts w:ascii="Calibri" w:cs="Calibri" w:eastAsia="Calibri" w:hAnsi="Calibri"/>
          <w:b/>
          <w:bCs/>
        </w:rPr>
        <w:t xml:space="preserve">Rules:</w:t>
      </w:r>
      <w:r>
        <w:rPr>
          <w:rFonts w:ascii="Calibri" w:cs="Calibri" w:eastAsia="Calibri" w:hAnsi="Calibri"/>
        </w:rPr>
        <w:t xml:space="preserve"> set per customer by Tina and Avi. Charmaine has them in her head and couldn't repeat them. Sometimes she checks with Tina before responding. </w:t>
      </w:r>
      <w:r>
        <w:rPr>
          <w:rFonts w:ascii="Calibri" w:cs="Calibri" w:eastAsia="Calibri" w:hAnsi="Calibri"/>
          <w:i/>
          <w:iCs/>
        </w:rPr>
        <w:t xml:space="preserve">(Later, from Tina: the rules are contractual; see her return-allowance spreadsheet in Part 14.)</w:t>
      </w:r>
    </w:p>
    <w:p>
      <w:pPr>
        <w:pStyle w:val="ListParagraph"/>
        <w:numPr>
          <w:ilvl w:val="0"/>
          <w:numId w:val="2"/>
        </w:numPr>
        <w:spacing w:after="60"/>
      </w:pPr>
      <w:r>
        <w:rPr>
          <w:rFonts w:ascii="Calibri" w:cs="Calibri" w:eastAsia="Calibri" w:hAnsi="Calibri"/>
          <w:b/>
          <w:bCs/>
        </w:rPr>
        <w:t xml:space="preserve">Volume and time:</w:t>
      </w:r>
      <w:r>
        <w:rPr>
          <w:rFonts w:ascii="Calibri" w:cs="Calibri" w:eastAsia="Calibri" w:hAnsi="Calibri"/>
        </w:rPr>
        <w:t xml:space="preserve"> Oct 2 to 15, 70 deductions, 11 of which needed checking; the rest were auto-accepts. Gathering the info takes 5 to 10 minutes, and each dispute about 5 to 15 minutes of her time, though it can stay open a few days.</w:t>
      </w:r>
    </w:p>
    <w:p>
      <w:pPr>
        <w:pStyle w:val="ListParagraph"/>
        <w:numPr>
          <w:ilvl w:val="0"/>
          <w:numId w:val="2"/>
        </w:numPr>
        <w:spacing w:after="60"/>
      </w:pPr>
      <w:r>
        <w:rPr>
          <w:rFonts w:ascii="Calibri" w:cs="Calibri" w:eastAsia="Calibri" w:hAnsi="Calibri"/>
          <w:b/>
          <w:bCs/>
        </w:rPr>
        <w:t xml:space="preserve">Deadline:</w:t>
      </w:r>
      <w:r>
        <w:rPr>
          <w:rFonts w:ascii="Calibri" w:cs="Calibri" w:eastAsia="Calibri" w:hAnsi="Calibri"/>
        </w:rPr>
        <w:t xml:space="preserve"> only Wayfair has one, the settlement date on each deduction.</w:t>
      </w:r>
    </w:p>
    <w:p>
      <w:pPr>
        <w:pStyle w:val="ListParagraph"/>
        <w:numPr>
          <w:ilvl w:val="0"/>
          <w:numId w:val="2"/>
        </w:numPr>
        <w:spacing w:after="60"/>
      </w:pPr>
      <w:r>
        <w:rPr>
          <w:rFonts w:ascii="Calibri" w:cs="Calibri" w:eastAsia="Calibri" w:hAnsi="Calibri"/>
          <w:b/>
          <w:bCs/>
        </w:rPr>
        <w:t xml:space="preserve">Hand-off to Suzanne:</w:t>
      </w:r>
      <w:r>
        <w:rPr>
          <w:rFonts w:ascii="Calibri" w:cs="Calibri" w:eastAsia="Calibri" w:hAnsi="Calibri"/>
        </w:rPr>
        <w:t xml:space="preserve"> when Suzanne enters a payment, she asks Charmaine (next desk) whether the remittance matches what Charmaine accepted. There is no list; Charmaine searches her inbox or the portal. She tells Suzanne only when a dispute is finished: won means don't accept that deduction on the remittance, lost means accept it.</w:t>
      </w:r>
    </w:p>
    <w:p>
      <w:pPr>
        <w:pStyle w:val="ListParagraph"/>
        <w:numPr>
          <w:ilvl w:val="0"/>
          <w:numId w:val="2"/>
        </w:numPr>
        <w:spacing w:after="60"/>
      </w:pPr>
      <w:r>
        <w:rPr>
          <w:rFonts w:ascii="Calibri" w:cs="Calibri" w:eastAsia="Calibri" w:hAnsi="Calibri"/>
          <w:b/>
          <w:bCs/>
        </w:rPr>
        <w:t xml:space="preserve">Day 2 vs now:</w:t>
      </w:r>
      <w:r>
        <w:rPr>
          <w:rFonts w:ascii="Calibri" w:cs="Calibri" w:eastAsia="Calibri" w:hAnsi="Calibri"/>
        </w:rPr>
        <w:t xml:space="preserve"> on Day 2 she was seen accepting a wrong-item deduction; now she says she checks those against the image first. Both are kept; that one may have matched.</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 </w:t>
      </w:r>
      <w:r>
        <w:rPr>
          <w:rFonts w:ascii="Calibri" w:cs="Calibri" w:eastAsia="Calibri" w:hAnsi="Calibri"/>
          <w:i/>
          <w:iCs/>
        </w:rPr>
        <w:t xml:space="preserve">(Correction: it was co-ops recovered last year; "this year so far" was a mistake in the observer's notes.)</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Baruch Salamander, Deduction Workflow Breakdown, Day 8 (Tue Oct 27)</w:t>
      </w:r>
    </w:p>
    <w:p>
      <w:pPr>
        <w:spacing w:after="120"/>
      </w:pPr>
      <w:r>
        <w:rPr>
          <w:rFonts w:ascii="Calibri" w:cs="Calibri" w:eastAsia="Calibri" w:hAnsi="Calibri"/>
        </w:rPr>
        <w:t xml:space="preserve">The observer asked him to walk through the whole deduction workflow. Described and partly shown, not timed. </w:t>
      </w:r>
      <w:r>
        <w:rPr>
          <w:rFonts w:ascii="Calibri" w:cs="Calibri" w:eastAsia="Calibri" w:hAnsi="Calibri"/>
          <w:i/>
          <w:iCs/>
        </w:rPr>
        <w:t xml:space="preserve">(Observer's note: Baruch Salamander is hard to talk to.)</w:t>
      </w:r>
      <w:r>
        <w:rPr>
          <w:rFonts w:ascii="Calibri" w:cs="Calibri" w:eastAsia="Calibri" w:hAnsi="Calibri"/>
        </w:rPr>
        <w:t xml:space="preserve"> The full write-up is the deductions and disputes process card.</w:t>
      </w:r>
    </w:p>
    <w:p>
      <w:pPr>
        <w:spacing w:after="120"/>
      </w:pPr>
      <w:r>
        <w:rPr>
          <w:rFonts w:ascii="Calibri" w:cs="Calibri" w:eastAsia="Calibri" w:hAnsi="Calibri"/>
          <w:b/>
          <w:bCs/>
        </w:rPr>
        <w:t xml:space="preserve">Systems and tools:</w:t>
      </w:r>
      <w:r>
        <w:rPr>
          <w:rFonts w:ascii="Calibri" w:cs="Calibri" w:eastAsia="Calibri" w:hAnsi="Calibri"/>
        </w:rPr>
        <w:t xml:space="preserve"> SPS Commerce SupplyPike, F&amp;O (Pacejet shipment), FedEx, Amazon Vendor Central, email.</w:t>
      </w:r>
    </w:p>
    <w:p>
      <w:pPr>
        <w:spacing w:after="120"/>
      </w:pPr>
      <w:r>
        <w:rPr>
          <w:rFonts w:ascii="Calibri" w:cs="Calibri" w:eastAsia="Calibri" w:hAnsi="Calibri"/>
          <w:b/>
          <w:bCs/>
        </w:rPr>
        <w:t xml:space="preserve">SPS Commerce SupplyPike</w:t>
      </w:r>
      <w:r>
        <w:rPr>
          <w:rFonts w:ascii="Calibri" w:cs="Calibri" w:eastAsia="Calibri" w:hAnsi="Calibri"/>
        </w:rPr>
        <w:t xml:space="preserve"> is a third-party funnel for Amazon, Walmart, Home Depot and Lowes. It sorts deductions into groups and runs the disputes, but we tell it what to dispute, apart from the ones it handles on its own.</w:t>
      </w:r>
    </w:p>
    <w:p>
      <w:pPr>
        <w:pStyle w:val="Heading2"/>
        <w:keepNext/>
        <w:spacing w:after="100" w:before="240"/>
      </w:pPr>
      <w:r>
        <w:rPr>
          <w:rFonts w:ascii="Calibri" w:cs="Calibri" w:eastAsia="Calibri" w:hAnsi="Calibri"/>
        </w:rPr>
        <w:t xml:space="preserve">Amazon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Group</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he does</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Last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Overages (new)</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new overages and submits invoices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no figure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Chargebacks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can't be won. Disputable ones (e.g. on-time shipment) have 30 days. He filters to the last 30 days and drops the types marked X, then selects all and clicks Create disputes. SPS disputes many itself; he downloads the waived report to show what SPS saves us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$127k recovered of $540k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Co-ops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that SPS labels invalid and disputes them. SPS marks validity itself as part of its cleanup; he doesn't need to know why. Amazon put co-op disputes on hold to study them: none disputable before April 2027. Two-year lookback; last year's are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$146k recovered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Shortages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Handled completely by SPS, which gets the BOLs straight from the warehouse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$191k recovered of $917k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returns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Usually can't be recovered; Matt tried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$10k, none recovered</w:t>
            </w:r>
          </w:p>
        </w:tc>
      </w:tr>
    </w:tbl>
    <w:p>
      <w:pPr>
        <w:pStyle w:val="ListParagraph"/>
        <w:numPr>
          <w:ilvl w:val="0"/>
          <w:numId w:val="2"/>
        </w:numPr>
        <w:spacing w:after="60"/>
      </w:pPr>
      <w:r>
        <w:rPr>
          <w:rFonts w:ascii="Calibri" w:cs="Calibri" w:eastAsia="Calibri" w:hAnsi="Calibri"/>
          <w:b/>
          <w:bCs/>
        </w:rPr>
        <w:t xml:space="preserve">Co-ops</w:t>
      </w:r>
      <w:r>
        <w:rPr>
          <w:rFonts w:ascii="Calibri" w:cs="Calibri" w:eastAsia="Calibri" w:hAnsi="Calibri"/>
        </w:rPr>
        <w:t xml:space="preserve"> are the cost of doing business with Amazon: about $150k a month.</w:t>
      </w:r>
    </w:p>
    <w:p>
      <w:pPr>
        <w:pStyle w:val="ListParagraph"/>
        <w:numPr>
          <w:ilvl w:val="0"/>
          <w:numId w:val="2"/>
        </w:numPr>
        <w:spacing w:after="60"/>
      </w:pPr>
      <w:r>
        <w:rPr>
          <w:rFonts w:ascii="Calibri" w:cs="Calibri" w:eastAsia="Calibri" w:hAnsi="Calibri"/>
          <w:b/>
          <w:bCs/>
        </w:rPr>
        <w:t xml:space="preserve">Advertising</w:t>
      </w:r>
      <w:r>
        <w:rPr>
          <w:rFonts w:ascii="Calibri" w:cs="Calibri" w:eastAsia="Calibri" w:hAnsi="Calibri"/>
        </w:rPr>
        <w:t xml:space="preserve"> is on top: about $75k a month. Paid by credit card until 8/1/26; now Amazon invoices it through Vendor Central, by check or wire only.</w:t>
      </w:r>
    </w:p>
    <w:p>
      <w:pPr>
        <w:pStyle w:val="ListParagraph"/>
        <w:numPr>
          <w:ilvl w:val="0"/>
          <w:numId w:val="2"/>
        </w:numPr>
        <w:spacing w:after="60"/>
      </w:pPr>
      <w:r>
        <w:rPr>
          <w:rFonts w:ascii="Calibri" w:cs="Calibri" w:eastAsia="Calibri" w:hAnsi="Calibri"/>
          <w:b/>
          <w:bCs/>
        </w:rPr>
        <w:t xml:space="preserve">His summary:</w:t>
      </w:r>
      <w:r>
        <w:rPr>
          <w:rFonts w:ascii="Calibri" w:cs="Calibri" w:eastAsia="Calibri" w:hAnsi="Calibri"/>
        </w:rPr>
        <w:t xml:space="preserve"> disputes what he can with a click, lets SPS dispute what it can, ignores the rest, then exports reports and summarises them 'a million different ways' for Isaac Grossman and the money team.</w:t>
      </w:r>
    </w:p>
    <w:p>
      <w:pPr>
        <w:pStyle w:val="Heading2"/>
        <w:keepNext/>
        <w:spacing w:after="100" w:before="240"/>
      </w:pPr>
      <w:r>
        <w:rPr>
          <w:rFonts w:ascii="Calibri" w:cs="Calibri" w:eastAsia="Calibri" w:hAnsi="Calibri"/>
        </w:rPr>
        <w:t xml:space="preserve">Lowes, Home Depot and Walmart</w:t>
      </w:r>
    </w:p>
    <w:p>
      <w:pPr>
        <w:pStyle w:val="ListParagraph"/>
        <w:numPr>
          <w:ilvl w:val="0"/>
          <w:numId w:val="2"/>
        </w:numPr>
        <w:spacing w:after="60"/>
      </w:pPr>
      <w:r>
        <w:rPr>
          <w:rFonts w:ascii="Calibri" w:cs="Calibri" w:eastAsia="Calibri" w:hAnsi="Calibri"/>
        </w:rPr>
        <w:t xml:space="preserve">Lowes: deductions and open invoices, starting from New. Only shortages can be disputed. </w:t>
      </w:r>
      <w:r>
        <w:rPr>
          <w:rFonts w:ascii="Calibri" w:cs="Calibri" w:eastAsia="Calibri" w:hAnsi="Calibri"/>
          <w:b/>
          <w:bCs/>
        </w:rPr>
        <w:t xml:space="preserve">Freight violations aren't disputed at all:</w:t>
      </w:r>
      <w:r>
        <w:rPr>
          <w:rFonts w:ascii="Calibri" w:cs="Calibri" w:eastAsia="Calibri" w:hAnsi="Calibri"/>
        </w:rPr>
        <w:t xml:space="preserve"> he was never given the information or documentation. SPS could dispute them if we gave it the documentation.</w:t>
      </w:r>
    </w:p>
    <w:p>
      <w:pPr>
        <w:pStyle w:val="ListParagraph"/>
        <w:numPr>
          <w:ilvl w:val="0"/>
          <w:numId w:val="2"/>
        </w:numPr>
        <w:spacing w:after="60"/>
      </w:pPr>
      <w:r>
        <w:rPr>
          <w:rFonts w:ascii="Calibri" w:cs="Calibri" w:eastAsia="Calibri" w:hAnsi="Calibri"/>
          <w:b/>
          <w:bCs/>
        </w:rPr>
        <w:t xml:space="preserve">For each shortage:</w:t>
      </w:r>
      <w:r>
        <w:rPr>
          <w:rFonts w:ascii="Calibri" w:cs="Calibri" w:eastAsia="Calibri" w:hAnsi="Calibri"/>
        </w:rPr>
        <w:t xml:space="preserve"> PO → F&amp;O order → Warehouse → Shipment details → Pacejet shipment → tracking (each one, if several) → FedEx → if delivered, request proof of delivery with our account number (kept in his email) → download and name the POD PDF → open the dispute in SPS → paste a templated reversal request → upload the POD → submit.</w:t>
      </w:r>
    </w:p>
    <w:p>
      <w:pPr>
        <w:pStyle w:val="ListParagraph"/>
        <w:numPr>
          <w:ilvl w:val="0"/>
          <w:numId w:val="2"/>
        </w:numPr>
        <w:spacing w:after="60"/>
      </w:pPr>
      <w:r>
        <w:rPr>
          <w:rFonts w:ascii="Calibri" w:cs="Calibri" w:eastAsia="Calibri" w:hAnsi="Calibri"/>
        </w:rPr>
        <w:t xml:space="preserve">Home Depot and Walmart: the same.</w:t>
      </w:r>
    </w:p>
    <w:p>
      <w:pPr>
        <w:pStyle w:val="ListParagraph"/>
        <w:numPr>
          <w:ilvl w:val="0"/>
          <w:numId w:val="2"/>
        </w:numPr>
        <w:spacing w:after="60"/>
      </w:pPr>
      <w:r>
        <w:rPr>
          <w:rFonts w:ascii="Calibri" w:cs="Calibri" w:eastAsia="Calibri" w:hAnsi="Calibri"/>
          <w:b/>
          <w:bCs/>
        </w:rPr>
        <w:t xml:space="preserve">Walmart is harder</w:t>
      </w:r>
      <w:r>
        <w:rPr>
          <w:rFonts w:ascii="Calibri" w:cs="Calibri" w:eastAsia="Calibri" w:hAnsi="Calibri"/>
        </w:rPr>
        <w:t xml:space="preserve"> (his addition, later): Walmart uses many carriers, so he has to get both the POD and the BOL from each carrier, not just FedEx.</w:t>
      </w:r>
    </w:p>
    <w:p>
      <w:pPr>
        <w:pStyle w:val="ListParagraph"/>
        <w:numPr>
          <w:ilvl w:val="0"/>
          <w:numId w:val="2"/>
        </w:numPr>
        <w:spacing w:after="60"/>
      </w:pPr>
      <w:r>
        <w:rPr>
          <w:rFonts w:ascii="Calibri" w:cs="Calibri" w:eastAsia="Calibri" w:hAnsi="Calibri"/>
        </w:rPr>
        <w:t xml:space="preserve">Besides that, he reports all the numbers in different ways.</w:t>
      </w:r>
    </w:p>
    <w:p>
      <w:pPr>
        <w:pStyle w:val="ListParagraph"/>
        <w:numPr>
          <w:ilvl w:val="0"/>
          <w:numId w:val="2"/>
        </w:numPr>
        <w:spacing w:after="60"/>
      </w:pPr>
      <w:r>
        <w:rPr>
          <w:rFonts w:ascii="Calibri" w:cs="Calibri" w:eastAsia="Calibri" w:hAnsi="Calibri"/>
          <w:b/>
          <w:bCs/>
        </w:rPr>
        <w:t xml:space="preserve">Next:</w:t>
      </w:r>
      <w:r>
        <w:rPr>
          <w:rFonts w:ascii="Calibri" w:cs="Calibri" w:eastAsia="Calibri" w:hAnsi="Calibri"/>
        </w:rPr>
        <w:t xml:space="preserve"> Tina set up our SPS Commerce access; the observer is going to her to understand our connection with them.</w:t>
      </w:r>
    </w:p>
    <w:p>
      <w:pPr>
        <w:pStyle w:val="Heading2"/>
        <w:keepNext/>
        <w:spacing w:after="100" w:before="240"/>
      </w:pPr>
      <w:r>
        <w:rPr>
          <w:rFonts w:ascii="Calibri" w:cs="Calibri" w:eastAsia="Calibri" w:hAnsi="Calibri"/>
        </w:rPr>
        <w:t xml:space="preserve">Tina: Why We Use SPS Commerce (backstory, Oct 27)</w:t>
      </w:r>
    </w:p>
    <w:p>
      <w:pPr>
        <w:pStyle w:val="ListParagraph"/>
        <w:numPr>
          <w:ilvl w:val="0"/>
          <w:numId w:val="2"/>
        </w:numPr>
        <w:spacing w:after="60"/>
      </w:pPr>
      <w:r>
        <w:rPr>
          <w:rFonts w:ascii="Calibri" w:cs="Calibri" w:eastAsia="Calibri" w:hAnsi="Calibri"/>
          <w:b/>
          <w:bCs/>
        </w:rPr>
        <w:t xml:space="preserve">How we got here:</w:t>
      </w:r>
      <w:r>
        <w:rPr>
          <w:rFonts w:ascii="Calibri" w:cs="Calibri" w:eastAsia="Calibri" w:hAnsi="Calibri"/>
        </w:rPr>
        <w:t xml:space="preserve"> Simon, CFO for a while, and his assistant Josh were given the main goal of cleaning up Amazon. They quickly found that the first company handling our chargebacks was supposed to handle everything and didn't, so we weren't getting what we paid for. Tina was the go-between because she knew the area. We moved to SupplyPike, which SPS has since bought.</w:t>
      </w:r>
    </w:p>
    <w:p>
      <w:pPr>
        <w:pStyle w:val="ListParagraph"/>
        <w:numPr>
          <w:ilvl w:val="0"/>
          <w:numId w:val="2"/>
        </w:numPr>
        <w:spacing w:after="60"/>
      </w:pPr>
      <w:r>
        <w:rPr>
          <w:rFonts w:ascii="Calibri" w:cs="Calibri" w:eastAsia="Calibri" w:hAnsi="Calibri"/>
          <w:b/>
          <w:bCs/>
        </w:rPr>
        <w:t xml:space="preserve">The market:</w:t>
      </w:r>
      <w:r>
        <w:rPr>
          <w:rFonts w:ascii="Calibri" w:cs="Calibri" w:eastAsia="Calibri" w:hAnsi="Calibri"/>
        </w:rPr>
        <w:t xml:space="preserve"> there were four major chargeback companies; they bought each other up and now there are two, working with the main retailers.</w:t>
      </w:r>
    </w:p>
    <w:p>
      <w:pPr>
        <w:pStyle w:val="ListParagraph"/>
        <w:numPr>
          <w:ilvl w:val="0"/>
          <w:numId w:val="2"/>
        </w:numPr>
        <w:spacing w:after="60"/>
      </w:pPr>
      <w:r>
        <w:rPr>
          <w:rFonts w:ascii="Calibri" w:cs="Calibri" w:eastAsia="Calibri" w:hAnsi="Calibri"/>
          <w:b/>
          <w:bCs/>
        </w:rPr>
        <w:t xml:space="preserve">Why not dispute in Vendor Central and the portals ourselves:</w:t>
      </w:r>
      <w:r>
        <w:rPr>
          <w:rFonts w:ascii="Calibri" w:cs="Calibri" w:eastAsia="Calibri" w:hAnsi="Calibri"/>
        </w:rPr>
        <w:t xml:space="preserve"> each retailer's portal is a tangle with its own terminology. SPS does the first review and funnels everything into one clean view.</w:t>
      </w:r>
    </w:p>
    <w:p>
      <w:pPr>
        <w:pStyle w:val="ListParagraph"/>
        <w:numPr>
          <w:ilvl w:val="0"/>
          <w:numId w:val="2"/>
        </w:numPr>
        <w:spacing w:after="60"/>
      </w:pPr>
      <w:r>
        <w:rPr>
          <w:rFonts w:ascii="Calibri" w:cs="Calibri" w:eastAsia="Calibri" w:hAnsi="Calibri"/>
          <w:b/>
          <w:bCs/>
        </w:rPr>
        <w:t xml:space="preserve">Findings:</w:t>
      </w:r>
      <w:r>
        <w:rPr>
          <w:rFonts w:ascii="Calibri" w:cs="Calibri" w:eastAsia="Calibri" w:hAnsi="Calibri"/>
        </w:rPr>
        <w:t xml:space="preserve"> SPS also investigates. We knew Amazon was taking too much in co-ops but didn't know how to check; SPS did, and still does.</w:t>
      </w:r>
    </w:p>
    <w:p>
      <w:pPr>
        <w:pStyle w:val="ListParagraph"/>
        <w:numPr>
          <w:ilvl w:val="0"/>
          <w:numId w:val="2"/>
        </w:numPr>
        <w:spacing w:after="60"/>
      </w:pPr>
      <w:r>
        <w:rPr>
          <w:rFonts w:ascii="Calibri" w:cs="Calibri" w:eastAsia="Calibri" w:hAnsi="Calibri"/>
          <w:i/>
          <w:iCs/>
        </w:rPr>
        <w:t xml:space="preserve">Not Tina's to answer:</w:t>
      </w:r>
      <w:r>
        <w:rPr>
          <w:rFonts w:ascii="Calibri" w:cs="Calibri" w:eastAsia="Calibri" w:hAnsi="Calibri"/>
        </w:rPr>
        <w:t xml:space="preserve"> the technical connection (what data SPS gets from us and how), what we pay, and who owns the account. Who to ask is still open.</w:t>
      </w:r>
    </w:p>
    <w:p>
      <w:pPr>
        <w:pStyle w:val="ListParagraph"/>
        <w:numPr>
          <w:ilvl w:val="0"/>
          <w:numId w:val="2"/>
        </w:numPr>
        <w:spacing w:after="60"/>
      </w:pPr>
      <w:r>
        <w:rPr>
          <w:rFonts w:ascii="Calibri" w:cs="Calibri" w:eastAsia="Calibri" w:hAnsi="Calibri"/>
          <w:b/>
          <w:bCs/>
        </w:rPr>
        <w:t xml:space="preserve">Follow-up answers:</w:t>
      </w:r>
      <w:r>
        <w:rPr>
          <w:rFonts w:ascii="Calibri" w:cs="Calibri" w:eastAsia="Calibri" w:hAnsi="Calibri"/>
        </w:rPr>
        <w:t xml:space="preserve"> nobody covers deductions when Charmaine or Baruch Salamander is out. SPS results go only into Baruch Salamander's reports, not to F&amp;O or Suzanne.</w:t>
      </w:r>
    </w:p>
    <w:p>
      <w:pPr>
        <w:pStyle w:val="ListParagraph"/>
        <w:numPr>
          <w:ilvl w:val="0"/>
          <w:numId w:val="2"/>
        </w:numPr>
        <w:spacing w:after="60"/>
      </w:pPr>
      <w:r>
        <w:rPr>
          <w:rFonts w:ascii="Calibri" w:cs="Calibri" w:eastAsia="Calibri" w:hAnsi="Calibri"/>
          <w:b/>
          <w:bCs/>
        </w:rPr>
        <w:t xml:space="preserve">SPS for Charmaine's customers (Tina):</w:t>
      </w:r>
      <w:r>
        <w:rPr>
          <w:rFonts w:ascii="Calibri" w:cs="Calibri" w:eastAsia="Calibri" w:hAnsi="Calibri"/>
        </w:rPr>
        <w:t xml:space="preserve"> she isn't sure Wayfair and the others could be connected, but for most it isn't worth it, because SPS charges for each connection.</w:t>
      </w:r>
    </w:p>
    <w:p>
      <w:pPr>
        <w:pStyle w:val="ListParagraph"/>
        <w:numPr>
          <w:ilvl w:val="0"/>
          <w:numId w:val="2"/>
        </w:numPr>
        <w:spacing w:after="60"/>
      </w:pPr>
      <w:r>
        <w:rPr>
          <w:rFonts w:ascii="Calibri" w:cs="Calibri" w:eastAsia="Calibri" w:hAnsi="Calibri"/>
          <w:b/>
          <w:bCs/>
        </w:rPr>
        <w:t xml:space="preserve">Where the rules come from (Tina):</w:t>
      </w:r>
      <w:r>
        <w:rPr>
          <w:rFonts w:ascii="Calibri" w:cs="Calibri" w:eastAsia="Calibri" w:hAnsi="Calibri"/>
        </w:rPr>
        <w:t xml:space="preserve"> they are contractual. Tina made a return-allowance spreadsheet, covering returns and allowances per contract, for the customers whose contracts she had; customers without a contract she could see aren't on it. She gave it to Peleg. None of it is in F&amp;O; Peleg was supposed to add it, so it may be there by now.</w:t>
      </w:r>
    </w:p>
    <w:p>
      <w:pPr>
        <w:pStyle w:val="ListParagraph"/>
        <w:numPr>
          <w:ilvl w:val="0"/>
          <w:numId w:val="2"/>
        </w:numPr>
        <w:spacing w:after="60"/>
      </w:pPr>
      <w:r>
        <w:rPr>
          <w:rFonts w:ascii="Calibri" w:cs="Calibri" w:eastAsia="Calibri" w:hAnsi="Calibri"/>
          <w:b/>
          <w:bCs/>
        </w:rPr>
        <w:t xml:space="preserve">Observer's view, Oct 27: SPS is required for now.</w:t>
      </w:r>
      <w:r>
        <w:rPr>
          <w:rFonts w:ascii="Calibri" w:cs="Calibri" w:eastAsia="Calibri" w:hAnsi="Calibri"/>
        </w:rPr>
        <w:t xml:space="preserve"> In theory a bot could do SPS's whole job, since cleaning messy portal data is the easy part. But SPS already has the retailer data feeds and the warehouse BOLs, knows what each retailer will accept, finds things like the co-op overcharge by comparing across its clients, and follows each dispute until it closes. On Amazon alone it recovered about $464k last year, and we don't yet know what it costs. So the bots work around SPS: the proof-of-delivery chain, freight violations, Charmaine's DS customers and the SPS scorecard. Whether to replace SPS can be decided once we know its fee.</w:t>
      </w:r>
    </w:p>
    <w:p>
      <w:pPr>
        <w:pStyle w:val="Heading1"/>
        <w:keepNext/>
        <w:spacing w:after="160" w:before="360"/>
      </w:pPr>
      <w:r>
        <w:rPr>
          <w:rFonts w:ascii="Calibri" w:cs="Calibri" w:eastAsia="Calibri" w:hAnsi="Calibri"/>
        </w:rPr>
        <w:t xml:space="preserve">Part 15: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27,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27, 2026</dc:title>
  <dc:creator>Shadowing notes</dc:creator>
  <cp:lastModifiedBy>Un-named</cp:lastModifiedBy>
  <cp:revision>1</cp:revision>
  <dcterms:created xsi:type="dcterms:W3CDTF">2026-10-27T19:48:47.000Z</dcterms:created>
  <dcterms:modified xsi:type="dcterms:W3CDTF">2026-10-27T19:48:47.000Z</dcterms:modified>
</cp:coreProperties>
</file>

<file path=docProps/custom.xml><?xml version="1.0" encoding="utf-8"?>
<Properties xmlns="http://schemas.openxmlformats.org/officeDocument/2006/custom-properties" xmlns:vt="http://schemas.openxmlformats.org/officeDocument/2006/docPropsVTypes"/>
</file>