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31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  <w:lang w:val="en" w:eastAsia="en-FI"/>
        </w:rPr>
      </w:pPr>
      <w:r w:rsidRPr="009F75F6">
        <w:rPr>
          <w:rFonts w:ascii="Courier New" w:eastAsia="Times New Roman" w:hAnsi="Courier New" w:cs="Courier New"/>
          <w:b/>
          <w:sz w:val="36"/>
          <w:szCs w:val="36"/>
          <w:lang w:val="en" w:eastAsia="en-FI"/>
        </w:rPr>
        <w:t>Instructions for completing the course</w:t>
      </w:r>
    </w:p>
    <w:p w:rsidR="002C1316" w:rsidRPr="009F75F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" w:eastAsia="en-FI"/>
        </w:rPr>
      </w:pPr>
    </w:p>
    <w:p w:rsidR="002C1316" w:rsidRPr="009F75F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Start the course by looking at an </w:t>
      </w:r>
      <w:r w:rsidRPr="009F75F6">
        <w:rPr>
          <w:rFonts w:eastAsia="Times New Roman" w:cstheme="minorHAnsi"/>
          <w:b/>
          <w:sz w:val="32"/>
          <w:szCs w:val="32"/>
          <w:lang w:val="en" w:eastAsia="en-FI"/>
        </w:rPr>
        <w:t>introduction to digital technology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. Pay special attention to the </w:t>
      </w:r>
      <w:r w:rsidRPr="009F75F6">
        <w:rPr>
          <w:rFonts w:eastAsia="Times New Roman" w:cstheme="minorHAnsi"/>
          <w:b/>
          <w:color w:val="FF0000"/>
          <w:sz w:val="32"/>
          <w:szCs w:val="32"/>
          <w:lang w:val="en" w:eastAsia="en-FI"/>
        </w:rPr>
        <w:t>sampling frequency</w:t>
      </w:r>
      <w:r w:rsidRPr="009F75F6">
        <w:rPr>
          <w:rFonts w:eastAsia="Times New Roman" w:cstheme="minorHAnsi"/>
          <w:color w:val="FF0000"/>
          <w:sz w:val="32"/>
          <w:szCs w:val="32"/>
          <w:lang w:val="en" w:eastAsia="en-FI"/>
        </w:rPr>
        <w:t xml:space="preserve"> 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>and its significance.</w:t>
      </w:r>
    </w:p>
    <w:p w:rsidR="009F75F6" w:rsidRPr="009F75F6" w:rsidRDefault="009F75F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</w:p>
    <w:p w:rsidR="002C1316" w:rsidRPr="009F75F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Next, you can start getting acquainted with </w:t>
      </w:r>
      <w:r w:rsidR="00ED0A80" w:rsidRPr="009F75F6">
        <w:rPr>
          <w:rFonts w:eastAsia="Times New Roman" w:cstheme="minorHAnsi"/>
          <w:sz w:val="32"/>
          <w:szCs w:val="32"/>
          <w:lang w:val="en" w:eastAsia="en-FI"/>
        </w:rPr>
        <w:t xml:space="preserve">digital </w:t>
      </w:r>
      <w:r w:rsidR="00ED0A80" w:rsidRPr="009F75F6">
        <w:rPr>
          <w:rFonts w:eastAsia="Times New Roman" w:cstheme="minorHAnsi"/>
          <w:b/>
          <w:sz w:val="32"/>
          <w:szCs w:val="32"/>
          <w:lang w:val="en" w:eastAsia="en-FI"/>
        </w:rPr>
        <w:t>number</w:t>
      </w:r>
      <w:r w:rsidRPr="009F75F6">
        <w:rPr>
          <w:rFonts w:eastAsia="Times New Roman" w:cstheme="minorHAnsi"/>
          <w:b/>
          <w:sz w:val="32"/>
          <w:szCs w:val="32"/>
          <w:lang w:val="en" w:eastAsia="en-FI"/>
        </w:rPr>
        <w:t xml:space="preserve"> systems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. Important in number systems are conversions from bits to hexadecimal numbers. The number of bits should be seen in its </w:t>
      </w:r>
      <w:r w:rsidRPr="009F75F6">
        <w:rPr>
          <w:rFonts w:eastAsia="Times New Roman" w:cstheme="minorHAnsi"/>
          <w:b/>
          <w:color w:val="FF0000"/>
          <w:sz w:val="32"/>
          <w:szCs w:val="32"/>
          <w:lang w:val="en" w:eastAsia="en-FI"/>
        </w:rPr>
        <w:t>magnitude at a glance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. The use of a </w:t>
      </w:r>
      <w:proofErr w:type="gramStart"/>
      <w:r w:rsidRPr="009F75F6">
        <w:rPr>
          <w:rFonts w:eastAsia="Times New Roman" w:cstheme="minorHAnsi"/>
          <w:sz w:val="32"/>
          <w:szCs w:val="32"/>
          <w:lang w:val="en" w:eastAsia="en-FI"/>
        </w:rPr>
        <w:t>floating point</w:t>
      </w:r>
      <w:proofErr w:type="gramEnd"/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 number and a fixed </w:t>
      </w:r>
      <w:r w:rsidR="00ED0A80" w:rsidRPr="009F75F6">
        <w:rPr>
          <w:rFonts w:eastAsia="Times New Roman" w:cstheme="minorHAnsi"/>
          <w:sz w:val="32"/>
          <w:szCs w:val="32"/>
          <w:lang w:val="en" w:eastAsia="en-FI"/>
        </w:rPr>
        <w:t>point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 number should be understood.</w:t>
      </w:r>
    </w:p>
    <w:p w:rsidR="00D06AC1" w:rsidRPr="009F75F6" w:rsidRDefault="00D06AC1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" w:eastAsia="en-FI"/>
        </w:rPr>
      </w:pPr>
    </w:p>
    <w:p w:rsidR="002C1316" w:rsidRPr="009F75F6" w:rsidRDefault="00D06AC1" w:rsidP="009F75F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lang w:val="en"/>
        </w:rPr>
      </w:pP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Make one task of your choice on each </w:t>
      </w:r>
      <w:r w:rsidR="009F75F6"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>assignments page that</w:t>
      </w:r>
      <w:r w:rsidR="002C1316" w:rsidRPr="009F75F6">
        <w:rPr>
          <w:rFonts w:asciiTheme="minorHAnsi" w:hAnsiTheme="minorHAnsi" w:cstheme="minorHAnsi"/>
          <w:sz w:val="32"/>
          <w:szCs w:val="32"/>
          <w:lang w:val="en"/>
        </w:rPr>
        <w:t xml:space="preserve"> you return to </w:t>
      </w:r>
      <w:r w:rsidRPr="009F75F6">
        <w:rPr>
          <w:rFonts w:asciiTheme="minorHAnsi" w:hAnsiTheme="minorHAnsi" w:cstheme="minorHAnsi"/>
          <w:sz w:val="32"/>
          <w:szCs w:val="32"/>
          <w:lang w:val="en"/>
        </w:rPr>
        <w:t>Moodle</w:t>
      </w:r>
      <w:r w:rsidR="002C1316" w:rsidRPr="009F75F6">
        <w:rPr>
          <w:rFonts w:asciiTheme="minorHAnsi" w:hAnsiTheme="minorHAnsi" w:cstheme="minorHAnsi"/>
          <w:sz w:val="32"/>
          <w:szCs w:val="32"/>
          <w:lang w:val="en"/>
        </w:rPr>
        <w:t xml:space="preserve">. There will be a total of </w:t>
      </w:r>
      <w:r w:rsidR="00723986">
        <w:rPr>
          <w:rFonts w:asciiTheme="minorHAnsi" w:hAnsiTheme="minorHAnsi" w:cstheme="minorHAnsi"/>
          <w:b/>
          <w:sz w:val="32"/>
          <w:szCs w:val="32"/>
          <w:lang w:val="en"/>
        </w:rPr>
        <w:t xml:space="preserve">seven </w:t>
      </w:r>
      <w:r w:rsidR="002C1316" w:rsidRPr="009F75F6">
        <w:rPr>
          <w:rFonts w:asciiTheme="minorHAnsi" w:hAnsiTheme="minorHAnsi" w:cstheme="minorHAnsi"/>
          <w:b/>
          <w:sz w:val="32"/>
          <w:szCs w:val="32"/>
          <w:lang w:val="en"/>
        </w:rPr>
        <w:t>assignments</w:t>
      </w:r>
      <w:r w:rsidR="002C1316" w:rsidRPr="009F75F6">
        <w:rPr>
          <w:rFonts w:asciiTheme="minorHAnsi" w:hAnsiTheme="minorHAnsi" w:cstheme="minorHAnsi"/>
          <w:sz w:val="32"/>
          <w:szCs w:val="32"/>
          <w:lang w:val="en"/>
        </w:rPr>
        <w:t xml:space="preserve"> in this section.</w:t>
      </w:r>
    </w:p>
    <w:p w:rsidR="003A571F" w:rsidRPr="009F75F6" w:rsidRDefault="003A571F" w:rsidP="00D06AC1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2C1316" w:rsidRPr="009F75F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It should be realized </w:t>
      </w:r>
      <w:r w:rsidRPr="00657325">
        <w:rPr>
          <w:rFonts w:eastAsia="Times New Roman" w:cstheme="minorHAnsi"/>
          <w:b/>
          <w:sz w:val="32"/>
          <w:szCs w:val="32"/>
          <w:lang w:val="en" w:eastAsia="en-FI"/>
        </w:rPr>
        <w:t>from the codes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 that a bit frame can express various things related to application technology.</w:t>
      </w:r>
    </w:p>
    <w:p w:rsidR="00D06AC1" w:rsidRPr="009F75F6" w:rsidRDefault="00D06AC1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</w:p>
    <w:p w:rsidR="002C1316" w:rsidRPr="00B553F9" w:rsidRDefault="002C1316" w:rsidP="00B553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B553F9">
        <w:rPr>
          <w:rFonts w:eastAsia="Times New Roman" w:cstheme="minorHAnsi"/>
          <w:sz w:val="32"/>
          <w:szCs w:val="32"/>
          <w:lang w:val="en" w:eastAsia="en-FI"/>
        </w:rPr>
        <w:t>Return one</w:t>
      </w:r>
      <w:r w:rsidR="00B553F9">
        <w:rPr>
          <w:rFonts w:eastAsia="Times New Roman" w:cstheme="minorHAnsi"/>
          <w:sz w:val="32"/>
          <w:szCs w:val="32"/>
          <w:lang w:val="en" w:eastAsia="en-FI"/>
        </w:rPr>
        <w:t xml:space="preserve"> task from each assignments page 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to </w:t>
      </w:r>
      <w:r w:rsidR="00B553F9" w:rsidRPr="00B553F9">
        <w:rPr>
          <w:rFonts w:eastAsia="Times New Roman" w:cstheme="minorHAnsi"/>
          <w:sz w:val="32"/>
          <w:szCs w:val="32"/>
          <w:lang w:val="en" w:eastAsia="en-FI"/>
        </w:rPr>
        <w:t>Moodle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 (you can choose). </w:t>
      </w:r>
      <w:r w:rsidR="00657325" w:rsidRPr="00B553F9">
        <w:rPr>
          <w:rFonts w:eastAsia="Times New Roman" w:cstheme="minorHAnsi"/>
          <w:sz w:val="32"/>
          <w:szCs w:val="32"/>
          <w:lang w:val="en" w:eastAsia="en-FI"/>
        </w:rPr>
        <w:t>One of t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he </w:t>
      </w:r>
      <w:proofErr w:type="gramStart"/>
      <w:r w:rsidRPr="00B553F9">
        <w:rPr>
          <w:rFonts w:eastAsia="Times New Roman" w:cstheme="minorHAnsi"/>
          <w:sz w:val="32"/>
          <w:szCs w:val="32"/>
          <w:lang w:val="en" w:eastAsia="en-FI"/>
        </w:rPr>
        <w:t>task</w:t>
      </w:r>
      <w:proofErr w:type="gramEnd"/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 asks </w:t>
      </w:r>
      <w:r w:rsidR="00B553F9">
        <w:rPr>
          <w:rFonts w:eastAsia="Times New Roman" w:cstheme="minorHAnsi"/>
          <w:sz w:val="32"/>
          <w:szCs w:val="32"/>
          <w:lang w:val="en" w:eastAsia="en-FI"/>
        </w:rPr>
        <w:t>for a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 code </w:t>
      </w:r>
      <w:r w:rsidR="00593117">
        <w:rPr>
          <w:rFonts w:eastAsia="Times New Roman" w:cstheme="minorHAnsi"/>
          <w:sz w:val="32"/>
          <w:szCs w:val="32"/>
          <w:lang w:val="en" w:eastAsia="en-FI"/>
        </w:rPr>
        <w:t>to calculate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 parity check. Here</w:t>
      </w:r>
      <w:r w:rsidR="00657325" w:rsidRPr="00B553F9">
        <w:rPr>
          <w:rFonts w:eastAsia="Times New Roman" w:cstheme="minorHAnsi"/>
          <w:sz w:val="32"/>
          <w:szCs w:val="32"/>
          <w:lang w:val="en" w:eastAsia="en-FI"/>
        </w:rPr>
        <w:t xml:space="preserve"> is enough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, the so-called pseudocode. The pseudocode shows how to do this, but the syntax of the programming language is ignored. In total, there will be </w:t>
      </w:r>
      <w:r w:rsidRPr="00B553F9">
        <w:rPr>
          <w:rFonts w:eastAsia="Times New Roman" w:cstheme="minorHAnsi"/>
          <w:b/>
          <w:sz w:val="32"/>
          <w:szCs w:val="32"/>
          <w:lang w:val="en" w:eastAsia="en-FI"/>
        </w:rPr>
        <w:t>two tasks in this section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>.</w:t>
      </w:r>
    </w:p>
    <w:p w:rsidR="003A571F" w:rsidRPr="009F75F6" w:rsidRDefault="003A571F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</w:p>
    <w:p w:rsidR="002C131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9F75F6">
        <w:rPr>
          <w:rFonts w:eastAsia="Times New Roman" w:cstheme="minorHAnsi"/>
          <w:sz w:val="32"/>
          <w:szCs w:val="32"/>
          <w:lang w:val="en" w:eastAsia="en-FI"/>
        </w:rPr>
        <w:t>In combinatorial logic, the most important thing is to learn to think things logically. Circuits and minimization methods are automatic outputs when designed correctly.</w:t>
      </w:r>
    </w:p>
    <w:p w:rsidR="00D90A07" w:rsidRPr="009F75F6" w:rsidRDefault="00D90A07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</w:p>
    <w:p w:rsidR="002C1316" w:rsidRPr="00B553F9" w:rsidRDefault="002C1316" w:rsidP="00B553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Combinational logic material returns at least two tasks from each task set. If there is only one task, that is enough. Here you need the </w:t>
      </w:r>
      <w:proofErr w:type="spellStart"/>
      <w:r w:rsidRPr="00B553F9">
        <w:rPr>
          <w:rFonts w:eastAsia="Times New Roman" w:cstheme="minorHAnsi"/>
          <w:sz w:val="32"/>
          <w:szCs w:val="32"/>
          <w:lang w:val="en" w:eastAsia="en-FI"/>
        </w:rPr>
        <w:t>LogiSim</w:t>
      </w:r>
      <w:proofErr w:type="spellEnd"/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 simulator. Install it on your machine. You simulate traffic light control with </w:t>
      </w:r>
      <w:proofErr w:type="spellStart"/>
      <w:r w:rsidRPr="00B553F9">
        <w:rPr>
          <w:rFonts w:eastAsia="Times New Roman" w:cstheme="minorHAnsi"/>
          <w:sz w:val="32"/>
          <w:szCs w:val="32"/>
          <w:lang w:val="en" w:eastAsia="en-FI"/>
        </w:rPr>
        <w:t>LogiSim</w:t>
      </w:r>
      <w:proofErr w:type="spellEnd"/>
      <w:r w:rsidRPr="00B553F9">
        <w:rPr>
          <w:rFonts w:eastAsia="Times New Roman" w:cstheme="minorHAnsi"/>
          <w:sz w:val="32"/>
          <w:szCs w:val="32"/>
          <w:lang w:val="en" w:eastAsia="en-FI"/>
        </w:rPr>
        <w:t xml:space="preserve">. There will be a total of </w:t>
      </w:r>
      <w:r w:rsidRPr="008378E9">
        <w:rPr>
          <w:rFonts w:eastAsia="Times New Roman" w:cstheme="minorHAnsi"/>
          <w:b/>
          <w:color w:val="FF0000"/>
          <w:sz w:val="32"/>
          <w:szCs w:val="32"/>
          <w:lang w:val="en" w:eastAsia="en-FI"/>
        </w:rPr>
        <w:t>nine assignments in this section</w:t>
      </w:r>
      <w:r w:rsidRPr="00B553F9">
        <w:rPr>
          <w:rFonts w:eastAsia="Times New Roman" w:cstheme="minorHAnsi"/>
          <w:sz w:val="32"/>
          <w:szCs w:val="32"/>
          <w:lang w:val="en" w:eastAsia="en-FI"/>
        </w:rPr>
        <w:t>.</w:t>
      </w:r>
    </w:p>
    <w:p w:rsidR="002C131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8378E9">
        <w:rPr>
          <w:rFonts w:eastAsia="Times New Roman" w:cstheme="minorHAnsi"/>
          <w:b/>
          <w:sz w:val="32"/>
          <w:szCs w:val="32"/>
          <w:lang w:val="en" w:eastAsia="en-FI"/>
        </w:rPr>
        <w:lastRenderedPageBreak/>
        <w:t>State machine design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 binds logic to real time. Often things happen at the clock</w:t>
      </w:r>
      <w:r w:rsidR="007E7F3C">
        <w:rPr>
          <w:rFonts w:eastAsia="Times New Roman" w:cstheme="minorHAnsi"/>
          <w:sz w:val="32"/>
          <w:szCs w:val="32"/>
          <w:lang w:val="en" w:eastAsia="en-FI"/>
        </w:rPr>
        <w:t>wise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. The </w:t>
      </w:r>
      <w:r w:rsidR="00E20108">
        <w:rPr>
          <w:rFonts w:eastAsia="Times New Roman" w:cstheme="minorHAnsi"/>
          <w:sz w:val="32"/>
          <w:szCs w:val="32"/>
          <w:lang w:val="en" w:eastAsia="en-FI"/>
        </w:rPr>
        <w:t xml:space="preserve">basic idea is to learn how to design processes that work in tune </w:t>
      </w:r>
      <w:r w:rsidR="007D7F91">
        <w:rPr>
          <w:rFonts w:eastAsia="Times New Roman" w:cstheme="minorHAnsi"/>
          <w:sz w:val="32"/>
          <w:szCs w:val="32"/>
          <w:lang w:val="en" w:eastAsia="en-FI"/>
        </w:rPr>
        <w:t>with</w:t>
      </w:r>
      <w:r w:rsidR="00E20108">
        <w:rPr>
          <w:rFonts w:eastAsia="Times New Roman" w:cstheme="minorHAnsi"/>
          <w:sz w:val="32"/>
          <w:szCs w:val="32"/>
          <w:lang w:val="en" w:eastAsia="en-FI"/>
        </w:rPr>
        <w:t xml:space="preserve"> sensors signal</w:t>
      </w:r>
      <w:r w:rsidR="007D7F91">
        <w:rPr>
          <w:rFonts w:eastAsia="Times New Roman" w:cstheme="minorHAnsi"/>
          <w:sz w:val="32"/>
          <w:szCs w:val="32"/>
          <w:lang w:val="en" w:eastAsia="en-FI"/>
        </w:rPr>
        <w:t>s</w:t>
      </w:r>
      <w:bookmarkStart w:id="0" w:name="_GoBack"/>
      <w:bookmarkEnd w:id="0"/>
      <w:r w:rsidR="00E20108">
        <w:rPr>
          <w:rFonts w:eastAsia="Times New Roman" w:cstheme="minorHAnsi"/>
          <w:sz w:val="32"/>
          <w:szCs w:val="32"/>
          <w:lang w:val="en" w:eastAsia="en-FI"/>
        </w:rPr>
        <w:t xml:space="preserve"> or </w:t>
      </w:r>
      <w:r w:rsidR="007D7F91">
        <w:rPr>
          <w:rFonts w:eastAsia="Times New Roman" w:cstheme="minorHAnsi"/>
          <w:sz w:val="32"/>
          <w:szCs w:val="32"/>
          <w:lang w:val="en" w:eastAsia="en-FI"/>
        </w:rPr>
        <w:t xml:space="preserve">the </w:t>
      </w:r>
      <w:r w:rsidR="00E20108">
        <w:rPr>
          <w:rFonts w:eastAsia="Times New Roman" w:cstheme="minorHAnsi"/>
          <w:sz w:val="32"/>
          <w:szCs w:val="32"/>
          <w:lang w:val="en" w:eastAsia="en-FI"/>
        </w:rPr>
        <w:t>clock.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 Again, the output (soft / hardware) is automatic if the state machine is basically functional.</w:t>
      </w:r>
    </w:p>
    <w:p w:rsidR="008378E9" w:rsidRPr="009F75F6" w:rsidRDefault="008378E9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</w:p>
    <w:p w:rsidR="002C1316" w:rsidRDefault="002C1316" w:rsidP="008378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8378E9">
        <w:rPr>
          <w:rFonts w:eastAsia="Times New Roman" w:cstheme="minorHAnsi"/>
          <w:sz w:val="32"/>
          <w:szCs w:val="32"/>
          <w:lang w:val="en" w:eastAsia="en-FI"/>
        </w:rPr>
        <w:t xml:space="preserve">From this series of lectures, you restore the timeline of the </w:t>
      </w:r>
      <w:r w:rsidR="008378E9">
        <w:rPr>
          <w:rFonts w:eastAsia="Times New Roman" w:cstheme="minorHAnsi"/>
          <w:sz w:val="32"/>
          <w:szCs w:val="32"/>
          <w:lang w:val="en" w:eastAsia="en-FI"/>
        </w:rPr>
        <w:t>Moodle</w:t>
      </w:r>
      <w:r w:rsidRPr="008378E9">
        <w:rPr>
          <w:rFonts w:eastAsia="Times New Roman" w:cstheme="minorHAnsi"/>
          <w:sz w:val="32"/>
          <w:szCs w:val="32"/>
          <w:lang w:val="en" w:eastAsia="en-FI"/>
        </w:rPr>
        <w:t xml:space="preserve"> </w:t>
      </w:r>
      <w:r w:rsidRPr="008378E9">
        <w:rPr>
          <w:rFonts w:eastAsia="Times New Roman" w:cstheme="minorHAnsi"/>
          <w:b/>
          <w:sz w:val="32"/>
          <w:szCs w:val="32"/>
          <w:lang w:val="en" w:eastAsia="en-FI"/>
        </w:rPr>
        <w:t>JK flip-flop</w:t>
      </w:r>
      <w:r w:rsidRPr="008378E9">
        <w:rPr>
          <w:rFonts w:eastAsia="Times New Roman" w:cstheme="minorHAnsi"/>
          <w:sz w:val="32"/>
          <w:szCs w:val="32"/>
          <w:lang w:val="en" w:eastAsia="en-FI"/>
        </w:rPr>
        <w:t xml:space="preserve"> and the second </w:t>
      </w:r>
      <w:r w:rsidRPr="008378E9">
        <w:rPr>
          <w:rFonts w:eastAsia="Times New Roman" w:cstheme="minorHAnsi"/>
          <w:b/>
          <w:sz w:val="32"/>
          <w:szCs w:val="32"/>
          <w:lang w:val="en" w:eastAsia="en-FI"/>
        </w:rPr>
        <w:t>D-flip-flop</w:t>
      </w:r>
      <w:r w:rsidRPr="008378E9">
        <w:rPr>
          <w:rFonts w:eastAsia="Times New Roman" w:cstheme="minorHAnsi"/>
          <w:sz w:val="32"/>
          <w:szCs w:val="32"/>
          <w:lang w:val="en" w:eastAsia="en-FI"/>
        </w:rPr>
        <w:t>. In addition, three state machine tasks (you can choose which one you omit because there are four tasks).</w:t>
      </w:r>
    </w:p>
    <w:p w:rsidR="008378E9" w:rsidRPr="008378E9" w:rsidRDefault="008378E9" w:rsidP="008378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</w:p>
    <w:p w:rsidR="002C1316" w:rsidRPr="008378E9" w:rsidRDefault="002C1316" w:rsidP="008378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8378E9">
        <w:rPr>
          <w:rFonts w:eastAsia="Times New Roman" w:cstheme="minorHAnsi"/>
          <w:sz w:val="32"/>
          <w:szCs w:val="32"/>
          <w:lang w:val="en" w:eastAsia="en-FI"/>
        </w:rPr>
        <w:t>Familiarize yourself with the SW mode machine by watching the video “</w:t>
      </w:r>
      <w:proofErr w:type="spellStart"/>
      <w:r w:rsidRPr="008378E9">
        <w:rPr>
          <w:rFonts w:eastAsia="Times New Roman" w:cstheme="minorHAnsi"/>
          <w:sz w:val="32"/>
          <w:szCs w:val="32"/>
          <w:lang w:val="en" w:eastAsia="en-FI"/>
        </w:rPr>
        <w:t>Software_State</w:t>
      </w:r>
      <w:proofErr w:type="spellEnd"/>
      <w:r w:rsidRPr="008378E9">
        <w:rPr>
          <w:rFonts w:eastAsia="Times New Roman" w:cstheme="minorHAnsi"/>
          <w:sz w:val="32"/>
          <w:szCs w:val="32"/>
          <w:lang w:val="en" w:eastAsia="en-FI"/>
        </w:rPr>
        <w:t xml:space="preserve"> Machine”. Design a state machine that keeps the robot with a black line. This continues as laboratory work</w:t>
      </w:r>
    </w:p>
    <w:p w:rsidR="002C1316" w:rsidRPr="008378E9" w:rsidRDefault="002C1316" w:rsidP="008378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8378E9">
        <w:rPr>
          <w:rFonts w:eastAsia="Times New Roman" w:cstheme="minorHAnsi"/>
          <w:sz w:val="32"/>
          <w:szCs w:val="32"/>
          <w:lang w:val="en" w:eastAsia="en-FI"/>
        </w:rPr>
        <w:t xml:space="preserve">There will be a </w:t>
      </w:r>
      <w:r w:rsidRPr="008378E9">
        <w:rPr>
          <w:rFonts w:eastAsia="Times New Roman" w:cstheme="minorHAnsi"/>
          <w:b/>
          <w:sz w:val="32"/>
          <w:szCs w:val="32"/>
          <w:lang w:val="en" w:eastAsia="en-FI"/>
        </w:rPr>
        <w:t>total of six tasks in this section</w:t>
      </w:r>
      <w:r w:rsidRPr="008378E9">
        <w:rPr>
          <w:rFonts w:eastAsia="Times New Roman" w:cstheme="minorHAnsi"/>
          <w:sz w:val="32"/>
          <w:szCs w:val="32"/>
          <w:lang w:val="en" w:eastAsia="en-FI"/>
        </w:rPr>
        <w:t>.</w:t>
      </w:r>
    </w:p>
    <w:p w:rsidR="002C1316" w:rsidRPr="009F75F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</w:p>
    <w:p w:rsidR="002C1316" w:rsidRPr="009F75F6" w:rsidRDefault="002C1316" w:rsidP="002C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" w:eastAsia="en-FI"/>
        </w:rPr>
      </w:pPr>
      <w:r w:rsidRPr="008378E9">
        <w:rPr>
          <w:rFonts w:eastAsia="Times New Roman" w:cstheme="minorHAnsi"/>
          <w:b/>
          <w:sz w:val="32"/>
          <w:szCs w:val="32"/>
          <w:lang w:val="en" w:eastAsia="en-FI"/>
        </w:rPr>
        <w:t>The structure and operation of the CPU, the memory and testing</w:t>
      </w:r>
      <w:r w:rsidRPr="009F75F6">
        <w:rPr>
          <w:rFonts w:eastAsia="Times New Roman" w:cstheme="minorHAnsi"/>
          <w:sz w:val="32"/>
          <w:szCs w:val="32"/>
          <w:lang w:val="en" w:eastAsia="en-FI"/>
        </w:rPr>
        <w:t xml:space="preserve"> and the loading of data in the sections aim to create an insight into the current microcircuits and their operation.</w:t>
      </w:r>
    </w:p>
    <w:p w:rsidR="002C1316" w:rsidRPr="008378E9" w:rsidRDefault="002C1316" w:rsidP="008378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eastAsia="en-FI"/>
        </w:rPr>
      </w:pPr>
      <w:r w:rsidRPr="008378E9">
        <w:rPr>
          <w:rFonts w:eastAsia="Times New Roman" w:cstheme="minorHAnsi"/>
          <w:sz w:val="32"/>
          <w:szCs w:val="32"/>
          <w:lang w:val="en" w:eastAsia="en-FI"/>
        </w:rPr>
        <w:t xml:space="preserve">From these lectures, you return all assignments to </w:t>
      </w:r>
      <w:r w:rsidR="008378E9" w:rsidRPr="008378E9">
        <w:rPr>
          <w:rFonts w:eastAsia="Times New Roman" w:cstheme="minorHAnsi"/>
          <w:sz w:val="32"/>
          <w:szCs w:val="32"/>
          <w:lang w:val="en" w:eastAsia="en-FI"/>
        </w:rPr>
        <w:t>Moodle</w:t>
      </w:r>
      <w:r w:rsidRPr="008378E9">
        <w:rPr>
          <w:rFonts w:eastAsia="Times New Roman" w:cstheme="minorHAnsi"/>
          <w:sz w:val="32"/>
          <w:szCs w:val="32"/>
          <w:lang w:val="en" w:eastAsia="en-FI"/>
        </w:rPr>
        <w:t xml:space="preserve">. There will be a total of </w:t>
      </w:r>
      <w:r w:rsidRPr="008378E9">
        <w:rPr>
          <w:rFonts w:eastAsia="Times New Roman" w:cstheme="minorHAnsi"/>
          <w:b/>
          <w:sz w:val="32"/>
          <w:szCs w:val="32"/>
          <w:lang w:val="en" w:eastAsia="en-FI"/>
        </w:rPr>
        <w:t>three tasks in this section</w:t>
      </w:r>
      <w:r w:rsidRPr="008378E9">
        <w:rPr>
          <w:rFonts w:eastAsia="Times New Roman" w:cstheme="minorHAnsi"/>
          <w:sz w:val="32"/>
          <w:szCs w:val="32"/>
          <w:lang w:val="en" w:eastAsia="en-FI"/>
        </w:rPr>
        <w:t>.</w:t>
      </w:r>
    </w:p>
    <w:p w:rsidR="002C1316" w:rsidRPr="009F75F6" w:rsidRDefault="002C1316">
      <w:pPr>
        <w:rPr>
          <w:rFonts w:cstheme="minorHAnsi"/>
          <w:sz w:val="32"/>
          <w:szCs w:val="32"/>
        </w:rPr>
      </w:pPr>
    </w:p>
    <w:p w:rsidR="002C1316" w:rsidRPr="00723986" w:rsidRDefault="002C1316" w:rsidP="002C1316">
      <w:pPr>
        <w:pStyle w:val="HTMLPreformatted"/>
        <w:rPr>
          <w:rStyle w:val="y2iqfc"/>
          <w:rFonts w:asciiTheme="minorHAnsi" w:hAnsiTheme="minorHAnsi" w:cstheme="minorHAnsi"/>
          <w:b/>
          <w:color w:val="4472C4" w:themeColor="accent1"/>
          <w:sz w:val="32"/>
          <w:szCs w:val="32"/>
          <w:lang w:val="en"/>
        </w:rPr>
      </w:pPr>
      <w:r w:rsidRPr="008378E9">
        <w:rPr>
          <w:rStyle w:val="y2iqfc"/>
          <w:rFonts w:asciiTheme="minorHAnsi" w:hAnsiTheme="minorHAnsi" w:cstheme="minorHAnsi"/>
          <w:b/>
          <w:sz w:val="32"/>
          <w:szCs w:val="32"/>
          <w:lang w:val="en"/>
        </w:rPr>
        <w:t>There are three laboratory jobs</w:t>
      </w: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. In the first work, the NAND circuits design the logic that keeps </w:t>
      </w:r>
      <w:proofErr w:type="spellStart"/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>Autorobot</w:t>
      </w:r>
      <w:proofErr w:type="spellEnd"/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 on track. This can be accomplished when all tasks up to </w:t>
      </w:r>
      <w:r w:rsidR="008378E9"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>comb</w:t>
      </w:r>
      <w:r w:rsidR="008378E9">
        <w:rPr>
          <w:rStyle w:val="y2iqfc"/>
          <w:rFonts w:asciiTheme="minorHAnsi" w:hAnsiTheme="minorHAnsi" w:cstheme="minorHAnsi"/>
          <w:sz w:val="32"/>
          <w:szCs w:val="32"/>
          <w:lang w:val="en"/>
        </w:rPr>
        <w:t>inatorial</w:t>
      </w: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 logic have been completed and restored. Another job is to control the stepper motor with a state machine. Here you will also get </w:t>
      </w:r>
      <w:r w:rsidR="001D61D3">
        <w:rPr>
          <w:rStyle w:val="y2iqfc"/>
          <w:rFonts w:asciiTheme="minorHAnsi" w:hAnsiTheme="minorHAnsi" w:cstheme="minorHAnsi"/>
          <w:sz w:val="32"/>
          <w:szCs w:val="32"/>
          <w:lang w:val="en"/>
        </w:rPr>
        <w:t>familiar</w:t>
      </w: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 with the MSP430 processor. By the way, the third laboratory is the same as the first, but now the robot should be able to follow the </w:t>
      </w:r>
      <w:r w:rsidR="001D61D3">
        <w:rPr>
          <w:rStyle w:val="y2iqfc"/>
          <w:rFonts w:asciiTheme="minorHAnsi" w:hAnsiTheme="minorHAnsi" w:cstheme="minorHAnsi"/>
          <w:sz w:val="32"/>
          <w:szCs w:val="32"/>
          <w:lang w:val="en"/>
        </w:rPr>
        <w:t>track</w:t>
      </w: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 with the help of a state machine. The state machine is implemented in a processor environment. This lab can be done after all </w:t>
      </w:r>
      <w:r w:rsidR="001D61D3">
        <w:rPr>
          <w:rStyle w:val="y2iqfc"/>
          <w:rFonts w:asciiTheme="minorHAnsi" w:hAnsiTheme="minorHAnsi" w:cstheme="minorHAnsi"/>
          <w:sz w:val="32"/>
          <w:szCs w:val="32"/>
          <w:lang w:val="en"/>
        </w:rPr>
        <w:t>state</w:t>
      </w: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 machine tasks have been completed and returned</w:t>
      </w:r>
      <w:r w:rsidRPr="00723986">
        <w:rPr>
          <w:rStyle w:val="y2iqfc"/>
          <w:rFonts w:asciiTheme="minorHAnsi" w:hAnsiTheme="minorHAnsi" w:cstheme="minorHAnsi"/>
          <w:color w:val="4472C4" w:themeColor="accent1"/>
          <w:sz w:val="32"/>
          <w:szCs w:val="32"/>
          <w:lang w:val="en"/>
        </w:rPr>
        <w:t xml:space="preserve">. </w:t>
      </w:r>
      <w:r w:rsidRPr="00723986">
        <w:rPr>
          <w:rStyle w:val="y2iqfc"/>
          <w:rFonts w:asciiTheme="minorHAnsi" w:hAnsiTheme="minorHAnsi" w:cstheme="minorHAnsi"/>
          <w:b/>
          <w:color w:val="4472C4" w:themeColor="accent1"/>
          <w:sz w:val="32"/>
          <w:szCs w:val="32"/>
          <w:lang w:val="en"/>
        </w:rPr>
        <w:t>In both labs, the plan must be returned for inspection before the laboratory.</w:t>
      </w:r>
    </w:p>
    <w:p w:rsidR="002C1316" w:rsidRPr="009F75F6" w:rsidRDefault="002C1316" w:rsidP="002C1316">
      <w:pPr>
        <w:pStyle w:val="HTMLPreformatted"/>
        <w:rPr>
          <w:rStyle w:val="y2iqfc"/>
          <w:rFonts w:asciiTheme="minorHAnsi" w:hAnsiTheme="minorHAnsi" w:cstheme="minorHAnsi"/>
          <w:sz w:val="32"/>
          <w:szCs w:val="32"/>
          <w:lang w:val="en"/>
        </w:rPr>
      </w:pPr>
    </w:p>
    <w:p w:rsidR="002C1316" w:rsidRPr="009F75F6" w:rsidRDefault="002C1316" w:rsidP="002C131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>There will be a total of 2</w:t>
      </w:r>
      <w:r w:rsidR="00723986">
        <w:rPr>
          <w:rStyle w:val="y2iqfc"/>
          <w:rFonts w:asciiTheme="minorHAnsi" w:hAnsiTheme="minorHAnsi" w:cstheme="minorHAnsi"/>
          <w:sz w:val="32"/>
          <w:szCs w:val="32"/>
          <w:lang w:val="en"/>
        </w:rPr>
        <w:t>4</w:t>
      </w:r>
      <w:r w:rsidRPr="009F75F6">
        <w:rPr>
          <w:rStyle w:val="y2iqfc"/>
          <w:rFonts w:asciiTheme="minorHAnsi" w:hAnsiTheme="minorHAnsi" w:cstheme="minorHAnsi"/>
          <w:sz w:val="32"/>
          <w:szCs w:val="32"/>
          <w:lang w:val="en"/>
        </w:rPr>
        <w:t xml:space="preserve"> tasks to be returned and two laboratories</w:t>
      </w:r>
    </w:p>
    <w:p w:rsidR="002C1316" w:rsidRPr="009F75F6" w:rsidRDefault="002C1316">
      <w:pPr>
        <w:rPr>
          <w:rFonts w:cstheme="minorHAnsi"/>
          <w:sz w:val="32"/>
          <w:szCs w:val="32"/>
        </w:rPr>
      </w:pPr>
    </w:p>
    <w:sectPr w:rsidR="002C1316" w:rsidRPr="009F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526D"/>
    <w:multiLevelType w:val="hybridMultilevel"/>
    <w:tmpl w:val="C0E00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D33D3"/>
    <w:multiLevelType w:val="hybridMultilevel"/>
    <w:tmpl w:val="A70A97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16"/>
    <w:rsid w:val="001D61D3"/>
    <w:rsid w:val="002C1316"/>
    <w:rsid w:val="003A571F"/>
    <w:rsid w:val="0049538B"/>
    <w:rsid w:val="00593117"/>
    <w:rsid w:val="005D6A9D"/>
    <w:rsid w:val="00630CF5"/>
    <w:rsid w:val="00657325"/>
    <w:rsid w:val="00723986"/>
    <w:rsid w:val="007D7F91"/>
    <w:rsid w:val="007E7F3C"/>
    <w:rsid w:val="008378E9"/>
    <w:rsid w:val="009F75F6"/>
    <w:rsid w:val="00B553F9"/>
    <w:rsid w:val="00D06AC1"/>
    <w:rsid w:val="00D90A07"/>
    <w:rsid w:val="00E20108"/>
    <w:rsid w:val="00ED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C3443"/>
  <w15:chartTrackingRefBased/>
  <w15:docId w15:val="{04A71228-B263-435A-9CE1-DCCEDFA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316"/>
    <w:rPr>
      <w:rFonts w:ascii="Courier New" w:eastAsia="Times New Roman" w:hAnsi="Courier New" w:cs="Courier New"/>
      <w:sz w:val="20"/>
      <w:szCs w:val="20"/>
      <w:lang w:eastAsia="en-FI"/>
    </w:rPr>
  </w:style>
  <w:style w:type="character" w:customStyle="1" w:styleId="y2iqfc">
    <w:name w:val="y2iqfc"/>
    <w:basedOn w:val="DefaultParagraphFont"/>
    <w:rsid w:val="002C1316"/>
  </w:style>
  <w:style w:type="paragraph" w:styleId="ListParagraph">
    <w:name w:val="List Paragraph"/>
    <w:basedOn w:val="Normal"/>
    <w:uiPriority w:val="34"/>
    <w:qFormat/>
    <w:rsid w:val="00B553F9"/>
    <w:pPr>
      <w:ind w:left="720"/>
      <w:contextualSpacing/>
    </w:pPr>
  </w:style>
  <w:style w:type="character" w:customStyle="1" w:styleId="jlqj4b">
    <w:name w:val="jlqj4b"/>
    <w:basedOn w:val="DefaultParagraphFont"/>
    <w:rsid w:val="00B5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Kotkansalo Jouko</dc:creator>
  <cp:keywords/>
  <dc:description/>
  <cp:lastModifiedBy>Jouko Kotkansalo</cp:lastModifiedBy>
  <cp:revision>2</cp:revision>
  <dcterms:created xsi:type="dcterms:W3CDTF">2022-01-12T07:51:00Z</dcterms:created>
  <dcterms:modified xsi:type="dcterms:W3CDTF">2022-01-12T07:51:00Z</dcterms:modified>
</cp:coreProperties>
</file>