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A518D" w14:textId="77777777" w:rsidR="00FE077E" w:rsidRDefault="00FE077E" w:rsidP="001F4323">
      <w:pPr>
        <w:pStyle w:val="KansiLehti"/>
        <w:ind w:left="1276"/>
        <w:jc w:val="left"/>
      </w:pPr>
    </w:p>
    <w:p w14:paraId="1CC747FF" w14:textId="77777777" w:rsidR="001C60EC" w:rsidRDefault="001C60EC" w:rsidP="001F4323">
      <w:pPr>
        <w:pStyle w:val="KansiLehti"/>
        <w:ind w:left="1276"/>
        <w:jc w:val="left"/>
      </w:pPr>
    </w:p>
    <w:p w14:paraId="2421B6D6" w14:textId="77777777" w:rsidR="000A6C17" w:rsidRDefault="000A6C17" w:rsidP="001F4323">
      <w:pPr>
        <w:pStyle w:val="KansiLehti"/>
        <w:ind w:left="1276"/>
        <w:jc w:val="left"/>
      </w:pPr>
    </w:p>
    <w:p w14:paraId="3C70083C" w14:textId="77777777" w:rsidR="00A356AB" w:rsidRDefault="00A356AB" w:rsidP="001F4323">
      <w:pPr>
        <w:pStyle w:val="KansiLehti"/>
        <w:ind w:left="1276"/>
        <w:jc w:val="left"/>
      </w:pPr>
    </w:p>
    <w:p w14:paraId="30F8AD21" w14:textId="77777777" w:rsidR="001C60EC" w:rsidRDefault="001C60EC" w:rsidP="001F4323">
      <w:pPr>
        <w:pStyle w:val="KansiLehti"/>
        <w:ind w:left="1276"/>
        <w:jc w:val="left"/>
      </w:pPr>
    </w:p>
    <w:p w14:paraId="4F16A1D4" w14:textId="77777777" w:rsidR="000D70C4" w:rsidRDefault="000D70C4" w:rsidP="001F4323">
      <w:pPr>
        <w:pStyle w:val="KansiLehti"/>
        <w:ind w:left="1276"/>
        <w:jc w:val="left"/>
      </w:pPr>
    </w:p>
    <w:p w14:paraId="324B2FDD" w14:textId="77777777" w:rsidR="001F4323" w:rsidRDefault="001F4323" w:rsidP="001F4323">
      <w:pPr>
        <w:pStyle w:val="KansiLehti"/>
        <w:ind w:left="1276"/>
        <w:jc w:val="left"/>
      </w:pPr>
    </w:p>
    <w:p w14:paraId="0977EFB4" w14:textId="77777777" w:rsidR="001F4323" w:rsidRDefault="001F4323" w:rsidP="001F4323">
      <w:pPr>
        <w:pStyle w:val="KansiLehti"/>
        <w:ind w:left="1276"/>
        <w:jc w:val="left"/>
      </w:pPr>
    </w:p>
    <w:p w14:paraId="59338BA1" w14:textId="77777777" w:rsidR="001F4323" w:rsidRDefault="001F4323" w:rsidP="001F4323">
      <w:pPr>
        <w:pStyle w:val="KansiLehti"/>
        <w:ind w:left="1276"/>
        <w:jc w:val="left"/>
      </w:pPr>
    </w:p>
    <w:p w14:paraId="427BC903" w14:textId="77777777" w:rsidR="0052555B" w:rsidRPr="0052555B" w:rsidRDefault="0052555B" w:rsidP="0052555B">
      <w:pPr>
        <w:shd w:val="clear" w:color="auto" w:fill="FFFFFF"/>
        <w:spacing w:line="0" w:lineRule="auto"/>
        <w:rPr>
          <w:rFonts w:ascii="pg-1ff1f" w:hAnsi="pg-1ff1f"/>
          <w:color w:val="0D0D0D"/>
          <w:sz w:val="96"/>
          <w:szCs w:val="96"/>
          <w:lang w:val="en-US" w:eastAsia="en-US"/>
        </w:rPr>
      </w:pPr>
      <w:r w:rsidRPr="0052555B">
        <w:rPr>
          <w:rFonts w:ascii="pg-1ff1f" w:hAnsi="pg-1ff1f"/>
          <w:color w:val="0D0D0D"/>
          <w:sz w:val="96"/>
          <w:szCs w:val="96"/>
          <w:lang w:val="en-US" w:eastAsia="en-US"/>
        </w:rPr>
        <w:t>Supply Chain Management of</w:t>
      </w:r>
    </w:p>
    <w:p w14:paraId="21DB5AC6" w14:textId="77777777" w:rsidR="0052555B" w:rsidRPr="0052555B" w:rsidRDefault="0052555B" w:rsidP="0052555B">
      <w:pPr>
        <w:shd w:val="clear" w:color="auto" w:fill="FFFFFF"/>
        <w:spacing w:line="0" w:lineRule="auto"/>
        <w:rPr>
          <w:rFonts w:ascii="pg-1ff1f" w:hAnsi="pg-1ff1f"/>
          <w:color w:val="0D0D0D"/>
          <w:sz w:val="96"/>
          <w:szCs w:val="96"/>
          <w:lang w:val="en-US" w:eastAsia="en-US"/>
        </w:rPr>
      </w:pPr>
      <w:r w:rsidRPr="0052555B">
        <w:rPr>
          <w:rFonts w:ascii="pg-1ff1f" w:hAnsi="pg-1ff1f"/>
          <w:color w:val="0D0D0D"/>
          <w:sz w:val="96"/>
          <w:szCs w:val="96"/>
          <w:lang w:val="en-US" w:eastAsia="en-US"/>
        </w:rPr>
        <w:t>Footwear Industries in Bangladesh</w:t>
      </w:r>
    </w:p>
    <w:p w14:paraId="773619DF" w14:textId="77777777" w:rsidR="0052555B" w:rsidRPr="0052555B" w:rsidRDefault="0052555B" w:rsidP="0052555B">
      <w:pPr>
        <w:shd w:val="clear" w:color="auto" w:fill="FFFFFF"/>
        <w:spacing w:line="0" w:lineRule="auto"/>
        <w:rPr>
          <w:rFonts w:ascii="pg-1ff1f" w:hAnsi="pg-1ff1f"/>
          <w:color w:val="0D0D0D"/>
          <w:sz w:val="96"/>
          <w:szCs w:val="96"/>
          <w:lang w:val="en-US" w:eastAsia="en-US"/>
        </w:rPr>
      </w:pPr>
      <w:r w:rsidRPr="0052555B">
        <w:rPr>
          <w:rFonts w:ascii="pg-1ff1f" w:hAnsi="pg-1ff1f"/>
          <w:color w:val="0D0D0D"/>
          <w:sz w:val="96"/>
          <w:szCs w:val="96"/>
          <w:lang w:val="en-US" w:eastAsia="en-US"/>
        </w:rPr>
        <w:t>Supply Chain Management of</w:t>
      </w:r>
    </w:p>
    <w:p w14:paraId="718B65D6" w14:textId="77777777" w:rsidR="0052555B" w:rsidRPr="0052555B" w:rsidRDefault="0052555B" w:rsidP="0052555B">
      <w:pPr>
        <w:shd w:val="clear" w:color="auto" w:fill="FFFFFF"/>
        <w:spacing w:line="0" w:lineRule="auto"/>
        <w:rPr>
          <w:rFonts w:ascii="pg-1ff1f" w:hAnsi="pg-1ff1f"/>
          <w:color w:val="0D0D0D"/>
          <w:sz w:val="96"/>
          <w:szCs w:val="96"/>
          <w:lang w:val="en-US" w:eastAsia="en-US"/>
        </w:rPr>
      </w:pPr>
      <w:r w:rsidRPr="0052555B">
        <w:rPr>
          <w:rFonts w:ascii="pg-1ff1f" w:hAnsi="pg-1ff1f"/>
          <w:color w:val="0D0D0D"/>
          <w:sz w:val="96"/>
          <w:szCs w:val="96"/>
          <w:lang w:val="en-US" w:eastAsia="en-US"/>
        </w:rPr>
        <w:t>Footwear Industries in Bangladesh</w:t>
      </w:r>
    </w:p>
    <w:p w14:paraId="709062AB" w14:textId="6818ABDA" w:rsidR="00775BEE" w:rsidRPr="008774BD" w:rsidRDefault="00555032" w:rsidP="00775BEE">
      <w:pPr>
        <w:pStyle w:val="Calibri22"/>
        <w:spacing w:line="276" w:lineRule="auto"/>
        <w:ind w:left="1276"/>
        <w:rPr>
          <w:b/>
          <w:sz w:val="36"/>
          <w:szCs w:val="36"/>
          <w:lang w:val="en-US"/>
        </w:rPr>
      </w:pPr>
      <w:r w:rsidRPr="008774BD">
        <w:rPr>
          <w:b/>
          <w:sz w:val="36"/>
          <w:szCs w:val="36"/>
          <w:lang w:val="en-US"/>
        </w:rPr>
        <w:t>Reverse Engineering</w:t>
      </w:r>
      <w:r w:rsidR="00775BEE" w:rsidRPr="008774BD">
        <w:rPr>
          <w:b/>
          <w:sz w:val="36"/>
          <w:szCs w:val="36"/>
          <w:lang w:val="en-US"/>
        </w:rPr>
        <w:t xml:space="preserve"> TTC6510-3002</w:t>
      </w:r>
    </w:p>
    <w:p w14:paraId="5645995D" w14:textId="21A4EEB8" w:rsidR="00775BEE" w:rsidRPr="008774BD" w:rsidRDefault="00775BEE" w:rsidP="00775BEE">
      <w:pPr>
        <w:pStyle w:val="Calibri22"/>
        <w:spacing w:line="276" w:lineRule="auto"/>
        <w:ind w:left="1276"/>
        <w:rPr>
          <w:bCs/>
          <w:sz w:val="30"/>
          <w:szCs w:val="30"/>
          <w:lang w:val="en-US"/>
        </w:rPr>
      </w:pPr>
      <w:proofErr w:type="spellStart"/>
      <w:r w:rsidRPr="008774BD">
        <w:rPr>
          <w:bCs/>
          <w:sz w:val="30"/>
          <w:szCs w:val="30"/>
          <w:lang w:val="en-US"/>
        </w:rPr>
        <w:t>Joonatan</w:t>
      </w:r>
      <w:proofErr w:type="spellEnd"/>
      <w:r w:rsidRPr="008774BD">
        <w:rPr>
          <w:bCs/>
          <w:sz w:val="30"/>
          <w:szCs w:val="30"/>
          <w:lang w:val="en-US"/>
        </w:rPr>
        <w:t xml:space="preserve"> </w:t>
      </w:r>
      <w:proofErr w:type="spellStart"/>
      <w:r w:rsidRPr="008774BD">
        <w:rPr>
          <w:bCs/>
          <w:sz w:val="30"/>
          <w:szCs w:val="30"/>
          <w:lang w:val="en-US"/>
        </w:rPr>
        <w:t>Ovaska</w:t>
      </w:r>
      <w:proofErr w:type="spellEnd"/>
    </w:p>
    <w:p w14:paraId="30C1B710" w14:textId="77777777" w:rsidR="00FE077E" w:rsidRPr="008774BD" w:rsidRDefault="00FE077E" w:rsidP="000D70C4">
      <w:pPr>
        <w:pStyle w:val="KansiLehti"/>
        <w:ind w:left="1276"/>
        <w:jc w:val="left"/>
        <w:rPr>
          <w:lang w:val="en-US"/>
        </w:rPr>
      </w:pPr>
    </w:p>
    <w:p w14:paraId="1298B4CF" w14:textId="77777777" w:rsidR="00EA7B18" w:rsidRPr="008774BD" w:rsidRDefault="00EA7B18" w:rsidP="000D70C4">
      <w:pPr>
        <w:pStyle w:val="KansiLehti"/>
        <w:tabs>
          <w:tab w:val="left" w:pos="1134"/>
        </w:tabs>
        <w:ind w:left="1276"/>
        <w:jc w:val="left"/>
        <w:rPr>
          <w:lang w:val="en-US"/>
        </w:rPr>
      </w:pPr>
    </w:p>
    <w:p w14:paraId="1DB12187" w14:textId="77777777" w:rsidR="000A6C17" w:rsidRPr="008774BD" w:rsidRDefault="000A6C17" w:rsidP="000D70C4">
      <w:pPr>
        <w:pStyle w:val="KansiLehti"/>
        <w:ind w:left="1276"/>
        <w:jc w:val="left"/>
        <w:rPr>
          <w:lang w:val="en-US"/>
        </w:rPr>
      </w:pPr>
    </w:p>
    <w:p w14:paraId="2F5FE90C" w14:textId="095B7362" w:rsidR="00FE077E" w:rsidRPr="001F4323" w:rsidRDefault="00555032" w:rsidP="000D70C4">
      <w:pPr>
        <w:pStyle w:val="KansiLehti"/>
        <w:ind w:left="1276"/>
        <w:jc w:val="left"/>
        <w:rPr>
          <w:lang w:val="en-US"/>
        </w:rPr>
      </w:pPr>
      <w:r>
        <w:rPr>
          <w:lang w:val="en-US"/>
        </w:rPr>
        <w:t xml:space="preserve">A K M </w:t>
      </w:r>
      <w:r w:rsidR="0052555B">
        <w:rPr>
          <w:lang w:val="en-US"/>
        </w:rPr>
        <w:t>MAHMUDUL HAQUE</w:t>
      </w:r>
    </w:p>
    <w:p w14:paraId="0D7C4342" w14:textId="52C02673" w:rsidR="000A6C17" w:rsidRPr="001F4323" w:rsidRDefault="00555032" w:rsidP="000D70C4">
      <w:pPr>
        <w:pStyle w:val="KansiLehti"/>
        <w:ind w:left="1276"/>
        <w:jc w:val="left"/>
        <w:rPr>
          <w:lang w:val="en-US"/>
        </w:rPr>
      </w:pPr>
      <w:r>
        <w:rPr>
          <w:lang w:val="en-US"/>
        </w:rPr>
        <w:t>AB0208</w:t>
      </w:r>
    </w:p>
    <w:p w14:paraId="732D02E8" w14:textId="77777777" w:rsidR="000A6C17" w:rsidRPr="001F4323" w:rsidRDefault="000A6C17" w:rsidP="000D70C4">
      <w:pPr>
        <w:pStyle w:val="KansiLehti"/>
        <w:ind w:left="1276"/>
        <w:jc w:val="left"/>
        <w:rPr>
          <w:lang w:val="en-US"/>
        </w:rPr>
      </w:pPr>
    </w:p>
    <w:p w14:paraId="20D56682" w14:textId="2116BE23" w:rsidR="000A6C17" w:rsidRPr="001F4323" w:rsidRDefault="005F6E3F" w:rsidP="000D70C4">
      <w:pPr>
        <w:pStyle w:val="KansiLehti"/>
        <w:ind w:left="1276"/>
        <w:jc w:val="left"/>
        <w:rPr>
          <w:lang w:val="en-US"/>
        </w:rPr>
      </w:pPr>
      <w:r w:rsidRPr="005F6E3F">
        <w:rPr>
          <w:b/>
          <w:bCs/>
          <w:lang w:val="en-US"/>
        </w:rPr>
        <w:t>Student number:</w:t>
      </w:r>
      <w:r>
        <w:rPr>
          <w:lang w:val="en-US"/>
        </w:rPr>
        <w:t xml:space="preserve"> 2110841</w:t>
      </w:r>
    </w:p>
    <w:p w14:paraId="35CA562E" w14:textId="77777777" w:rsidR="00FE077E" w:rsidRPr="001F4323" w:rsidRDefault="00FE077E" w:rsidP="000D70C4">
      <w:pPr>
        <w:pStyle w:val="KansiLehti"/>
        <w:ind w:left="1276"/>
        <w:jc w:val="left"/>
        <w:rPr>
          <w:lang w:val="en-US"/>
        </w:rPr>
      </w:pPr>
    </w:p>
    <w:p w14:paraId="2E58EB18" w14:textId="77777777" w:rsidR="00FE077E" w:rsidRPr="001F4323" w:rsidRDefault="00FE077E" w:rsidP="000D70C4">
      <w:pPr>
        <w:pStyle w:val="KansiLehti"/>
        <w:ind w:left="1276"/>
        <w:jc w:val="left"/>
        <w:rPr>
          <w:lang w:val="en-US"/>
        </w:rPr>
      </w:pPr>
    </w:p>
    <w:p w14:paraId="243FBD08" w14:textId="77777777" w:rsidR="000A6C17" w:rsidRPr="001F4323" w:rsidRDefault="000A6C17" w:rsidP="000D70C4">
      <w:pPr>
        <w:pStyle w:val="KansiLehti"/>
        <w:ind w:left="1276"/>
        <w:jc w:val="left"/>
        <w:rPr>
          <w:lang w:val="en-US"/>
        </w:rPr>
      </w:pPr>
    </w:p>
    <w:p w14:paraId="3C43900F" w14:textId="77777777" w:rsidR="000A6C17" w:rsidRPr="001F4323" w:rsidRDefault="000A6C17" w:rsidP="000D70C4">
      <w:pPr>
        <w:pStyle w:val="KansiLehti"/>
        <w:ind w:left="1276"/>
        <w:jc w:val="left"/>
        <w:rPr>
          <w:lang w:val="en-US"/>
        </w:rPr>
      </w:pPr>
    </w:p>
    <w:p w14:paraId="249BF79E" w14:textId="10FE9357" w:rsidR="00775BEE" w:rsidRPr="005F6E3F" w:rsidRDefault="00555032" w:rsidP="00775BEE">
      <w:pPr>
        <w:pStyle w:val="Calibri14"/>
        <w:ind w:left="1276"/>
        <w:rPr>
          <w:b/>
          <w:bCs/>
          <w:lang w:val="en-US"/>
        </w:rPr>
      </w:pPr>
      <w:r w:rsidRPr="005F6E3F">
        <w:rPr>
          <w:b/>
          <w:bCs/>
          <w:lang w:val="en-US"/>
        </w:rPr>
        <w:t>Lab0</w:t>
      </w:r>
      <w:r w:rsidR="008774BD">
        <w:rPr>
          <w:b/>
          <w:bCs/>
          <w:lang w:val="en-US"/>
        </w:rPr>
        <w:t>5</w:t>
      </w:r>
    </w:p>
    <w:p w14:paraId="276804E4" w14:textId="5AE9E1A9" w:rsidR="000A6C17" w:rsidRPr="001F4323" w:rsidRDefault="00775BEE" w:rsidP="000D70C4">
      <w:pPr>
        <w:pStyle w:val="KansiLehti"/>
        <w:jc w:val="left"/>
        <w:rPr>
          <w:lang w:val="en-US"/>
        </w:rPr>
      </w:pPr>
      <w:r>
        <w:rPr>
          <w:lang w:val="en-US"/>
        </w:rPr>
        <w:tab/>
        <w:t>Date: 0</w:t>
      </w:r>
      <w:r w:rsidR="008774BD">
        <w:rPr>
          <w:lang w:val="en-US"/>
        </w:rPr>
        <w:t>4</w:t>
      </w:r>
      <w:r>
        <w:rPr>
          <w:lang w:val="en-US"/>
        </w:rPr>
        <w:t>.</w:t>
      </w:r>
      <w:r w:rsidR="008774BD">
        <w:rPr>
          <w:lang w:val="en-US"/>
        </w:rPr>
        <w:t>10</w:t>
      </w:r>
      <w:r>
        <w:rPr>
          <w:lang w:val="en-US"/>
        </w:rPr>
        <w:t>.2023</w:t>
      </w:r>
    </w:p>
    <w:p w14:paraId="5C906A34" w14:textId="77777777" w:rsidR="002140C4" w:rsidRPr="001F4323" w:rsidRDefault="002140C4" w:rsidP="001F4323">
      <w:pPr>
        <w:pStyle w:val="KansiLehti"/>
        <w:ind w:left="1701" w:hanging="425"/>
        <w:jc w:val="left"/>
        <w:rPr>
          <w:lang w:val="en-US"/>
        </w:rPr>
      </w:pPr>
    </w:p>
    <w:p w14:paraId="2B4742C1" w14:textId="77777777" w:rsidR="002140C4" w:rsidRPr="001F4323" w:rsidRDefault="002140C4" w:rsidP="002140C4">
      <w:pPr>
        <w:rPr>
          <w:lang w:val="en-US"/>
        </w:rPr>
      </w:pPr>
    </w:p>
    <w:p w14:paraId="67D8B53C" w14:textId="77777777" w:rsidR="002140C4" w:rsidRPr="001F4323" w:rsidRDefault="002140C4" w:rsidP="002140C4">
      <w:pPr>
        <w:rPr>
          <w:lang w:val="en-US"/>
        </w:rPr>
      </w:pPr>
    </w:p>
    <w:p w14:paraId="7FADB7CD" w14:textId="77777777" w:rsidR="002A3101" w:rsidRDefault="002A3101" w:rsidP="002140C4">
      <w:pPr>
        <w:tabs>
          <w:tab w:val="left" w:pos="4114"/>
        </w:tabs>
        <w:rPr>
          <w:lang w:val="en-US"/>
        </w:rPr>
        <w:sectPr w:rsidR="002A3101" w:rsidSect="002140C4">
          <w:headerReference w:type="default" r:id="rId11"/>
          <w:footerReference w:type="default" r:id="rId12"/>
          <w:pgSz w:w="11907" w:h="16839" w:code="9"/>
          <w:pgMar w:top="2203" w:right="1134" w:bottom="1134" w:left="1134" w:header="993" w:footer="728" w:gutter="0"/>
          <w:cols w:space="708"/>
          <w:docGrid w:linePitch="360"/>
        </w:sectPr>
      </w:pPr>
    </w:p>
    <w:p w14:paraId="00C44F17" w14:textId="37852E6D" w:rsidR="0081160E" w:rsidRDefault="00F9700C" w:rsidP="00555032">
      <w:pPr>
        <w:pStyle w:val="OwnParagraph"/>
        <w:jc w:val="both"/>
        <w:rPr>
          <w:b/>
          <w:bCs/>
          <w:sz w:val="28"/>
          <w:szCs w:val="28"/>
        </w:rPr>
      </w:pPr>
      <w:r>
        <w:rPr>
          <w:b/>
          <w:bCs/>
          <w:sz w:val="28"/>
          <w:szCs w:val="28"/>
        </w:rPr>
        <w:lastRenderedPageBreak/>
        <w:t>First Step</w:t>
      </w:r>
    </w:p>
    <w:p w14:paraId="6E686FE9" w14:textId="3FBEC017" w:rsidR="004125FB" w:rsidRPr="00E518F3" w:rsidRDefault="004125FB" w:rsidP="00E518F3">
      <w:pPr>
        <w:pStyle w:val="ListParagraph"/>
        <w:numPr>
          <w:ilvl w:val="0"/>
          <w:numId w:val="26"/>
        </w:numPr>
        <w:rPr>
          <w:lang w:val="en-US"/>
        </w:rPr>
      </w:pPr>
      <w:r w:rsidRPr="00E518F3">
        <w:rPr>
          <w:b/>
          <w:bCs/>
          <w:lang w:val="en-US"/>
        </w:rPr>
        <w:t>Game Initialization:</w:t>
      </w:r>
      <w:r w:rsidR="00E518F3" w:rsidRPr="00E518F3">
        <w:rPr>
          <w:lang w:val="en-US"/>
        </w:rPr>
        <w:t xml:space="preserve"> </w:t>
      </w:r>
      <w:r w:rsidRPr="00E518F3">
        <w:rPr>
          <w:lang w:val="en-US"/>
        </w:rPr>
        <w:t>Main function orchestrates game-related processes once a valid serial key is provided.</w:t>
      </w:r>
    </w:p>
    <w:p w14:paraId="329FA707" w14:textId="538BC1E6" w:rsidR="004125FB" w:rsidRPr="00E518F3" w:rsidRDefault="004125FB" w:rsidP="00E518F3">
      <w:pPr>
        <w:pStyle w:val="ListParagraph"/>
        <w:numPr>
          <w:ilvl w:val="0"/>
          <w:numId w:val="26"/>
        </w:numPr>
        <w:rPr>
          <w:b/>
          <w:bCs/>
          <w:lang w:val="en-US"/>
        </w:rPr>
      </w:pPr>
      <w:r w:rsidRPr="00E518F3">
        <w:rPr>
          <w:b/>
          <w:bCs/>
          <w:lang w:val="en-US"/>
        </w:rPr>
        <w:t>Internal Functions:</w:t>
      </w:r>
      <w:r w:rsidR="00E518F3" w:rsidRPr="00E518F3">
        <w:rPr>
          <w:b/>
          <w:bCs/>
          <w:lang w:val="en-US"/>
        </w:rPr>
        <w:t xml:space="preserve"> </w:t>
      </w:r>
      <w:r w:rsidRPr="00E518F3">
        <w:rPr>
          <w:lang w:val="en-US"/>
        </w:rPr>
        <w:t xml:space="preserve">Utilizes </w:t>
      </w:r>
      <w:r w:rsidRPr="00E518F3">
        <w:rPr>
          <w:b/>
          <w:bCs/>
          <w:lang w:val="en-US"/>
        </w:rPr>
        <w:t>_time</w:t>
      </w:r>
      <w:r w:rsidRPr="00E518F3">
        <w:rPr>
          <w:lang w:val="en-US"/>
        </w:rPr>
        <w:t xml:space="preserve"> and </w:t>
      </w:r>
      <w:r w:rsidRPr="00E518F3">
        <w:rPr>
          <w:b/>
          <w:bCs/>
          <w:lang w:val="en-US"/>
        </w:rPr>
        <w:t>_</w:t>
      </w:r>
      <w:proofErr w:type="spellStart"/>
      <w:r w:rsidRPr="00E518F3">
        <w:rPr>
          <w:b/>
          <w:bCs/>
          <w:lang w:val="en-US"/>
        </w:rPr>
        <w:t>srand</w:t>
      </w:r>
      <w:proofErr w:type="spellEnd"/>
      <w:r w:rsidRPr="00E518F3">
        <w:rPr>
          <w:lang w:val="en-US"/>
        </w:rPr>
        <w:t xml:space="preserve"> functions, although their specifics are not explored further as they are unrelated to the serial key validation.</w:t>
      </w:r>
    </w:p>
    <w:p w14:paraId="208BC83C" w14:textId="0E3397D9" w:rsidR="004125FB" w:rsidRPr="00E20CF4" w:rsidRDefault="004125FB" w:rsidP="00E518F3">
      <w:pPr>
        <w:pStyle w:val="ListParagraph"/>
        <w:numPr>
          <w:ilvl w:val="0"/>
          <w:numId w:val="26"/>
        </w:numPr>
        <w:rPr>
          <w:b/>
          <w:bCs/>
          <w:lang w:val="en-US"/>
        </w:rPr>
      </w:pPr>
      <w:r w:rsidRPr="00B81A04">
        <w:rPr>
          <w:b/>
          <w:bCs/>
          <w:lang w:val="en-US"/>
        </w:rPr>
        <w:t>User Input Handling:</w:t>
      </w:r>
      <w:r w:rsidR="00B81A04" w:rsidRPr="00B81A04">
        <w:rPr>
          <w:b/>
          <w:bCs/>
          <w:lang w:val="en-US"/>
        </w:rPr>
        <w:t xml:space="preserve"> </w:t>
      </w:r>
      <w:r w:rsidRPr="00B81A04">
        <w:rPr>
          <w:lang w:val="en-US"/>
        </w:rPr>
        <w:t xml:space="preserve">Captures user input as a string using the </w:t>
      </w:r>
      <w:r w:rsidRPr="00B81A04">
        <w:rPr>
          <w:b/>
          <w:bCs/>
          <w:lang w:val="en-US"/>
        </w:rPr>
        <w:t>%S</w:t>
      </w:r>
      <w:r w:rsidRPr="00B81A04">
        <w:rPr>
          <w:lang w:val="en-US"/>
        </w:rPr>
        <w:t xml:space="preserve"> format specifier with the </w:t>
      </w:r>
      <w:r w:rsidRPr="00B81A04">
        <w:rPr>
          <w:b/>
          <w:bCs/>
          <w:lang w:val="en-US"/>
        </w:rPr>
        <w:t>_</w:t>
      </w:r>
      <w:proofErr w:type="spellStart"/>
      <w:r w:rsidRPr="00B81A04">
        <w:rPr>
          <w:b/>
          <w:bCs/>
          <w:lang w:val="en-US"/>
        </w:rPr>
        <w:t>scanf</w:t>
      </w:r>
      <w:proofErr w:type="spellEnd"/>
      <w:r w:rsidRPr="00B81A04">
        <w:rPr>
          <w:lang w:val="en-US"/>
        </w:rPr>
        <w:t xml:space="preserve"> function. This input likely serves as the serial key.</w:t>
      </w:r>
    </w:p>
    <w:p w14:paraId="6C5514BB" w14:textId="77777777" w:rsidR="00E20CF4" w:rsidRPr="00E20CF4" w:rsidRDefault="00E20CF4" w:rsidP="00E20CF4">
      <w:pPr>
        <w:ind w:left="360"/>
        <w:rPr>
          <w:b/>
          <w:bCs/>
          <w:lang w:val="en-US"/>
        </w:rPr>
      </w:pPr>
    </w:p>
    <w:p w14:paraId="7B2DEA1B" w14:textId="77777777" w:rsidR="00B81A04" w:rsidRPr="00B81A04" w:rsidRDefault="00B81A04" w:rsidP="00B81A04">
      <w:pPr>
        <w:ind w:left="360"/>
        <w:rPr>
          <w:b/>
          <w:bCs/>
          <w:lang w:val="en-US"/>
        </w:rPr>
      </w:pPr>
    </w:p>
    <w:p w14:paraId="36ED1E15" w14:textId="05083545" w:rsidR="006163A2" w:rsidRDefault="00C74133" w:rsidP="00B81A04">
      <w:pPr>
        <w:ind w:firstLine="720"/>
      </w:pPr>
      <w:r>
        <w:rPr>
          <w:noProof/>
        </w:rPr>
        <w:drawing>
          <wp:inline distT="0" distB="0" distL="0" distR="0" wp14:anchorId="6738C534" wp14:editId="1E84D50D">
            <wp:extent cx="3200677" cy="4077053"/>
            <wp:effectExtent l="0" t="0" r="0" b="0"/>
            <wp:docPr id="10" name="Picture 1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00677" cy="4077053"/>
                    </a:xfrm>
                    <a:prstGeom prst="rect">
                      <a:avLst/>
                    </a:prstGeom>
                  </pic:spPr>
                </pic:pic>
              </a:graphicData>
            </a:graphic>
          </wp:inline>
        </w:drawing>
      </w:r>
    </w:p>
    <w:p w14:paraId="26F03C55" w14:textId="77777777" w:rsidR="00E20CF4" w:rsidRDefault="00E20CF4" w:rsidP="00B81A04">
      <w:pPr>
        <w:ind w:firstLine="720"/>
      </w:pPr>
    </w:p>
    <w:p w14:paraId="0E4964B2" w14:textId="77777777" w:rsidR="00C74133" w:rsidRPr="00B81A04" w:rsidRDefault="00C74133" w:rsidP="00B81A04">
      <w:pPr>
        <w:ind w:firstLine="720"/>
      </w:pPr>
    </w:p>
    <w:p w14:paraId="230E1F73" w14:textId="3E4C3F0F" w:rsidR="004125FB" w:rsidRPr="00B81A04" w:rsidRDefault="004125FB" w:rsidP="00B81A04">
      <w:pPr>
        <w:pStyle w:val="ListParagraph"/>
        <w:numPr>
          <w:ilvl w:val="0"/>
          <w:numId w:val="26"/>
        </w:numPr>
        <w:rPr>
          <w:b/>
          <w:bCs/>
          <w:lang w:val="en-US"/>
        </w:rPr>
      </w:pPr>
      <w:r w:rsidRPr="00B81A04">
        <w:rPr>
          <w:b/>
          <w:bCs/>
          <w:lang w:val="en-US"/>
        </w:rPr>
        <w:t>Serial Key Validation Process:</w:t>
      </w:r>
      <w:r w:rsidR="00B81A04" w:rsidRPr="00B81A04">
        <w:rPr>
          <w:b/>
          <w:bCs/>
          <w:lang w:val="en-US"/>
        </w:rPr>
        <w:t xml:space="preserve"> </w:t>
      </w:r>
      <w:r w:rsidRPr="00B81A04">
        <w:rPr>
          <w:lang w:val="en-US"/>
        </w:rPr>
        <w:t xml:space="preserve">Program execution takes divergent paths based on the return value from the </w:t>
      </w:r>
      <w:proofErr w:type="spellStart"/>
      <w:r w:rsidRPr="00B81A04">
        <w:rPr>
          <w:b/>
          <w:bCs/>
          <w:lang w:val="en-US"/>
        </w:rPr>
        <w:t>check_serial</w:t>
      </w:r>
      <w:proofErr w:type="spellEnd"/>
      <w:r w:rsidRPr="00B81A04">
        <w:rPr>
          <w:lang w:val="en-US"/>
        </w:rPr>
        <w:t xml:space="preserve"> function.</w:t>
      </w:r>
    </w:p>
    <w:p w14:paraId="7B1BF143" w14:textId="6DF0AE24" w:rsidR="004125FB" w:rsidRPr="00B81A04" w:rsidRDefault="004125FB" w:rsidP="00B81A04">
      <w:pPr>
        <w:pStyle w:val="ListParagraph"/>
        <w:numPr>
          <w:ilvl w:val="0"/>
          <w:numId w:val="26"/>
        </w:numPr>
        <w:rPr>
          <w:b/>
          <w:bCs/>
          <w:lang w:val="en-US"/>
        </w:rPr>
      </w:pPr>
      <w:r w:rsidRPr="00B81A04">
        <w:rPr>
          <w:b/>
          <w:bCs/>
          <w:lang w:val="en-US"/>
        </w:rPr>
        <w:t>Correct Serial Key:</w:t>
      </w:r>
      <w:r w:rsidR="00B81A04" w:rsidRPr="00B81A04">
        <w:rPr>
          <w:b/>
          <w:bCs/>
          <w:lang w:val="en-US"/>
        </w:rPr>
        <w:t xml:space="preserve"> </w:t>
      </w:r>
      <w:r w:rsidRPr="00B81A04">
        <w:rPr>
          <w:lang w:val="en-US"/>
        </w:rPr>
        <w:t xml:space="preserve">If the serial key is correct, the </w:t>
      </w:r>
      <w:proofErr w:type="spellStart"/>
      <w:r w:rsidRPr="00B81A04">
        <w:rPr>
          <w:b/>
          <w:bCs/>
          <w:lang w:val="en-US"/>
        </w:rPr>
        <w:t>start_game</w:t>
      </w:r>
      <w:proofErr w:type="spellEnd"/>
      <w:r w:rsidRPr="00B81A04">
        <w:rPr>
          <w:lang w:val="en-US"/>
        </w:rPr>
        <w:t xml:space="preserve"> function is invoked. This function likely initializes the game environment and gameplay.</w:t>
      </w:r>
    </w:p>
    <w:p w14:paraId="78BC6B83" w14:textId="5B1DE1C2" w:rsidR="004125FB" w:rsidRPr="00C74133" w:rsidRDefault="004125FB" w:rsidP="00B81A04">
      <w:pPr>
        <w:pStyle w:val="ListParagraph"/>
        <w:numPr>
          <w:ilvl w:val="0"/>
          <w:numId w:val="26"/>
        </w:numPr>
        <w:rPr>
          <w:b/>
          <w:bCs/>
        </w:rPr>
      </w:pPr>
      <w:r w:rsidRPr="00C74133">
        <w:rPr>
          <w:b/>
          <w:bCs/>
          <w:lang w:val="en-US"/>
        </w:rPr>
        <w:t>Incorrect Serial Key:</w:t>
      </w:r>
      <w:r w:rsidR="00C74133" w:rsidRPr="00C74133">
        <w:rPr>
          <w:b/>
          <w:bCs/>
          <w:lang w:val="en-US"/>
        </w:rPr>
        <w:t xml:space="preserve"> </w:t>
      </w:r>
      <w:r w:rsidRPr="00C74133">
        <w:rPr>
          <w:lang w:val="en-US"/>
        </w:rPr>
        <w:t xml:space="preserve">If the serial key is incorrect, the program prints a </w:t>
      </w:r>
      <w:r w:rsidRPr="00C74133">
        <w:rPr>
          <w:b/>
          <w:bCs/>
          <w:lang w:val="en-US"/>
        </w:rPr>
        <w:t>"bad serial key, exiting…!"</w:t>
      </w:r>
      <w:r w:rsidRPr="00C74133">
        <w:rPr>
          <w:lang w:val="en-US"/>
        </w:rPr>
        <w:t xml:space="preserve"> </w:t>
      </w:r>
      <w:r w:rsidRPr="00B81A04">
        <w:t>message to the console. After displaying this message, the program exits.</w:t>
      </w:r>
    </w:p>
    <w:p w14:paraId="0B52EA9C" w14:textId="2476FD60" w:rsidR="008774BD" w:rsidRDefault="008774BD" w:rsidP="00555032">
      <w:pPr>
        <w:pStyle w:val="OwnParagraph"/>
        <w:jc w:val="both"/>
      </w:pPr>
    </w:p>
    <w:p w14:paraId="03E304C0" w14:textId="3739E80E" w:rsidR="00C74133" w:rsidRDefault="00C74133" w:rsidP="00555032">
      <w:pPr>
        <w:pStyle w:val="OwnParagraph"/>
        <w:jc w:val="both"/>
      </w:pPr>
    </w:p>
    <w:p w14:paraId="06E08FBF" w14:textId="77777777" w:rsidR="00C74133" w:rsidRPr="008774BD" w:rsidRDefault="00C74133" w:rsidP="00555032">
      <w:pPr>
        <w:pStyle w:val="OwnParagraph"/>
        <w:jc w:val="both"/>
      </w:pPr>
    </w:p>
    <w:p w14:paraId="3198A9C8" w14:textId="06FF2271" w:rsidR="00F9700C" w:rsidRDefault="00F9700C" w:rsidP="00F9700C">
      <w:pPr>
        <w:pStyle w:val="OwnParagraph"/>
        <w:jc w:val="both"/>
        <w:rPr>
          <w:b/>
          <w:bCs/>
          <w:sz w:val="28"/>
          <w:szCs w:val="28"/>
        </w:rPr>
      </w:pPr>
      <w:r w:rsidRPr="00F9700C">
        <w:rPr>
          <w:b/>
          <w:bCs/>
          <w:sz w:val="28"/>
          <w:szCs w:val="28"/>
        </w:rPr>
        <w:lastRenderedPageBreak/>
        <w:t>Second Step</w:t>
      </w:r>
    </w:p>
    <w:p w14:paraId="4306959D" w14:textId="77777777" w:rsidR="00C74133" w:rsidRPr="00C74133" w:rsidRDefault="006163A2" w:rsidP="00C74133">
      <w:pPr>
        <w:pStyle w:val="ListParagraph"/>
        <w:numPr>
          <w:ilvl w:val="0"/>
          <w:numId w:val="26"/>
        </w:numPr>
        <w:rPr>
          <w:b/>
          <w:bCs/>
        </w:rPr>
      </w:pPr>
      <w:r w:rsidRPr="00C74133">
        <w:rPr>
          <w:b/>
          <w:bCs/>
          <w:lang w:val="en-US"/>
        </w:rPr>
        <w:t xml:space="preserve">Overview of </w:t>
      </w:r>
      <w:proofErr w:type="spellStart"/>
      <w:r w:rsidRPr="00C74133">
        <w:rPr>
          <w:b/>
          <w:bCs/>
          <w:lang w:val="en-US"/>
        </w:rPr>
        <w:t>check_serial</w:t>
      </w:r>
      <w:proofErr w:type="spellEnd"/>
      <w:r w:rsidRPr="00C74133">
        <w:rPr>
          <w:b/>
          <w:bCs/>
          <w:lang w:val="en-US"/>
        </w:rPr>
        <w:t>:</w:t>
      </w:r>
    </w:p>
    <w:p w14:paraId="141CBB4B" w14:textId="22E24724" w:rsidR="006163A2" w:rsidRPr="00C74133" w:rsidRDefault="006163A2" w:rsidP="00C74133">
      <w:pPr>
        <w:pStyle w:val="ListParagraph"/>
        <w:numPr>
          <w:ilvl w:val="1"/>
          <w:numId w:val="26"/>
        </w:numPr>
        <w:rPr>
          <w:b/>
          <w:bCs/>
          <w:lang w:val="en-US"/>
        </w:rPr>
      </w:pPr>
      <w:r w:rsidRPr="00C74133">
        <w:rPr>
          <w:lang w:val="en-US"/>
        </w:rPr>
        <w:t>User Input Processing:</w:t>
      </w:r>
      <w:r w:rsidR="00C74133" w:rsidRPr="00C74133">
        <w:rPr>
          <w:lang w:val="en-US"/>
        </w:rPr>
        <w:t xml:space="preserve"> </w:t>
      </w:r>
      <w:r w:rsidRPr="00C74133">
        <w:rPr>
          <w:lang w:val="en-US"/>
        </w:rPr>
        <w:t xml:space="preserve">User input's memory address stored in the </w:t>
      </w:r>
      <w:proofErr w:type="spellStart"/>
      <w:r w:rsidR="00C74133">
        <w:rPr>
          <w:b/>
          <w:bCs/>
          <w:lang w:val="en-US"/>
        </w:rPr>
        <w:t>eax</w:t>
      </w:r>
      <w:proofErr w:type="spellEnd"/>
      <w:r w:rsidRPr="00C74133">
        <w:rPr>
          <w:lang w:val="en-US"/>
        </w:rPr>
        <w:t xml:space="preserve"> register.</w:t>
      </w:r>
    </w:p>
    <w:p w14:paraId="2D49F29B" w14:textId="52DD21FD" w:rsidR="006163A2" w:rsidRPr="00C74133" w:rsidRDefault="006163A2" w:rsidP="00C74133">
      <w:pPr>
        <w:pStyle w:val="ListParagraph"/>
        <w:numPr>
          <w:ilvl w:val="1"/>
          <w:numId w:val="26"/>
        </w:numPr>
        <w:rPr>
          <w:lang w:val="en-US"/>
        </w:rPr>
      </w:pPr>
      <w:r w:rsidRPr="00C74133">
        <w:rPr>
          <w:lang w:val="en-US"/>
        </w:rPr>
        <w:t xml:space="preserve">The character size of the user input is determined using the </w:t>
      </w:r>
      <w:r w:rsidRPr="00C74133">
        <w:rPr>
          <w:b/>
          <w:bCs/>
          <w:lang w:val="en-US"/>
        </w:rPr>
        <w:t>_</w:t>
      </w:r>
      <w:proofErr w:type="spellStart"/>
      <w:r w:rsidRPr="00C74133">
        <w:rPr>
          <w:b/>
          <w:bCs/>
          <w:lang w:val="en-US"/>
        </w:rPr>
        <w:t>strlen</w:t>
      </w:r>
      <w:proofErr w:type="spellEnd"/>
      <w:r w:rsidRPr="00C74133">
        <w:rPr>
          <w:lang w:val="en-US"/>
        </w:rPr>
        <w:t xml:space="preserve"> function.</w:t>
      </w:r>
    </w:p>
    <w:p w14:paraId="08ECED4B" w14:textId="5AF516CD" w:rsidR="006163A2" w:rsidRPr="00C74133" w:rsidRDefault="006163A2" w:rsidP="00C74133">
      <w:pPr>
        <w:pStyle w:val="ListParagraph"/>
        <w:numPr>
          <w:ilvl w:val="1"/>
          <w:numId w:val="26"/>
        </w:numPr>
        <w:rPr>
          <w:lang w:val="en-US"/>
        </w:rPr>
      </w:pPr>
      <w:r w:rsidRPr="00C74133">
        <w:rPr>
          <w:lang w:val="en-US"/>
        </w:rPr>
        <w:t>Size compared to 19, indicating a requirement of at least 19 characters for validation.</w:t>
      </w:r>
    </w:p>
    <w:p w14:paraId="251FACDA" w14:textId="201AC7F1" w:rsidR="00455599" w:rsidRDefault="00455599" w:rsidP="00F85F67">
      <w:r>
        <w:rPr>
          <w:noProof/>
          <w:lang w:val="en-US" w:eastAsia="en-US" w:bidi="bn-BD"/>
        </w:rPr>
        <w:drawing>
          <wp:inline distT="0" distB="0" distL="0" distR="0" wp14:anchorId="4CF855EB" wp14:editId="6E04F5BB">
            <wp:extent cx="3772227" cy="3017782"/>
            <wp:effectExtent l="0" t="0" r="0" b="0"/>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72227" cy="3017782"/>
                    </a:xfrm>
                    <a:prstGeom prst="rect">
                      <a:avLst/>
                    </a:prstGeom>
                  </pic:spPr>
                </pic:pic>
              </a:graphicData>
            </a:graphic>
          </wp:inline>
        </w:drawing>
      </w:r>
    </w:p>
    <w:p w14:paraId="3E75247E" w14:textId="77777777" w:rsidR="00F85F67" w:rsidRPr="00F85F67" w:rsidRDefault="00F85F67" w:rsidP="00F85F67"/>
    <w:p w14:paraId="04580694" w14:textId="19B67ADB" w:rsidR="006163A2" w:rsidRPr="00F85F67" w:rsidRDefault="006163A2" w:rsidP="00F85F67">
      <w:pPr>
        <w:pStyle w:val="ListParagraph"/>
        <w:numPr>
          <w:ilvl w:val="0"/>
          <w:numId w:val="26"/>
        </w:numPr>
        <w:rPr>
          <w:b/>
          <w:bCs/>
        </w:rPr>
      </w:pPr>
      <w:r w:rsidRPr="00F85F67">
        <w:rPr>
          <w:b/>
          <w:bCs/>
        </w:rPr>
        <w:t>Characteristic Operations:</w:t>
      </w:r>
    </w:p>
    <w:p w14:paraId="40011550" w14:textId="6ED0A6A6" w:rsidR="006163A2" w:rsidRPr="00F85F67" w:rsidRDefault="006163A2" w:rsidP="00F85F67">
      <w:pPr>
        <w:pStyle w:val="ListParagraph"/>
        <w:numPr>
          <w:ilvl w:val="1"/>
          <w:numId w:val="26"/>
        </w:numPr>
        <w:rPr>
          <w:lang w:val="en-US"/>
        </w:rPr>
      </w:pPr>
      <w:r w:rsidRPr="00F85F67">
        <w:rPr>
          <w:lang w:val="en-US"/>
        </w:rPr>
        <w:t>16 operations performed on the user input.</w:t>
      </w:r>
    </w:p>
    <w:p w14:paraId="049B64B9" w14:textId="37A8C8F4" w:rsidR="006163A2" w:rsidRPr="00F85F67" w:rsidRDefault="006163A2" w:rsidP="00F85F67">
      <w:pPr>
        <w:pStyle w:val="ListParagraph"/>
        <w:numPr>
          <w:ilvl w:val="1"/>
          <w:numId w:val="26"/>
        </w:numPr>
        <w:rPr>
          <w:lang w:val="en-US"/>
        </w:rPr>
      </w:pPr>
      <w:r w:rsidRPr="00F85F67">
        <w:rPr>
          <w:lang w:val="en-US"/>
        </w:rPr>
        <w:t xml:space="preserve">Each operation utilizes the </w:t>
      </w:r>
      <w:r w:rsidRPr="00F85F67">
        <w:rPr>
          <w:b/>
          <w:bCs/>
          <w:lang w:val="en-US"/>
        </w:rPr>
        <w:t>__</w:t>
      </w:r>
      <w:proofErr w:type="spellStart"/>
      <w:r w:rsidRPr="00F85F67">
        <w:rPr>
          <w:b/>
          <w:bCs/>
          <w:lang w:val="en-US"/>
        </w:rPr>
        <w:t>ctype_b_loc</w:t>
      </w:r>
      <w:proofErr w:type="spellEnd"/>
      <w:r w:rsidRPr="00F85F67">
        <w:rPr>
          <w:lang w:val="en-US"/>
        </w:rPr>
        <w:t xml:space="preserve"> function to assess individual characters.</w:t>
      </w:r>
    </w:p>
    <w:p w14:paraId="5873CBB2" w14:textId="0118F924" w:rsidR="006163A2" w:rsidRPr="00F85F67" w:rsidRDefault="006163A2" w:rsidP="00F85F67">
      <w:pPr>
        <w:pStyle w:val="ListParagraph"/>
        <w:numPr>
          <w:ilvl w:val="1"/>
          <w:numId w:val="26"/>
        </w:numPr>
        <w:rPr>
          <w:lang w:val="en-US"/>
        </w:rPr>
      </w:pPr>
      <w:r w:rsidRPr="00F85F67">
        <w:rPr>
          <w:lang w:val="en-US"/>
        </w:rPr>
        <w:t xml:space="preserve">The </w:t>
      </w:r>
      <w:r w:rsidR="00F85F67" w:rsidRPr="00F85F67">
        <w:rPr>
          <w:b/>
          <w:bCs/>
          <w:lang w:val="en-US"/>
        </w:rPr>
        <w:t>“</w:t>
      </w:r>
      <w:r w:rsidRPr="00F85F67">
        <w:rPr>
          <w:b/>
          <w:bCs/>
          <w:lang w:val="en-US"/>
        </w:rPr>
        <w:t>and</w:t>
      </w:r>
      <w:r w:rsidR="00F85F67">
        <w:rPr>
          <w:b/>
          <w:bCs/>
          <w:lang w:val="en-US"/>
        </w:rPr>
        <w:t>”</w:t>
      </w:r>
      <w:r w:rsidRPr="00F85F67">
        <w:rPr>
          <w:lang w:val="en-US"/>
        </w:rPr>
        <w:t xml:space="preserve"> operation compares character characteristics to 0x800 and 0x400.</w:t>
      </w:r>
    </w:p>
    <w:p w14:paraId="6D5A583C" w14:textId="71D2F943" w:rsidR="006163A2" w:rsidRPr="00F85F67" w:rsidRDefault="006163A2" w:rsidP="00F85F67">
      <w:pPr>
        <w:pStyle w:val="ListParagraph"/>
        <w:numPr>
          <w:ilvl w:val="1"/>
          <w:numId w:val="26"/>
        </w:numPr>
        <w:rPr>
          <w:lang w:val="en-US"/>
        </w:rPr>
      </w:pPr>
      <w:r w:rsidRPr="00F85F67">
        <w:rPr>
          <w:lang w:val="en-US"/>
        </w:rPr>
        <w:t xml:space="preserve">If any check fails, the program jumps out of the sequence and sets a variable (named </w:t>
      </w:r>
      <w:proofErr w:type="spellStart"/>
      <w:r w:rsidRPr="00F85F67">
        <w:rPr>
          <w:b/>
          <w:bCs/>
          <w:lang w:val="en-US"/>
        </w:rPr>
        <w:t>check_variable</w:t>
      </w:r>
      <w:proofErr w:type="spellEnd"/>
      <w:r w:rsidRPr="00F85F67">
        <w:rPr>
          <w:lang w:val="en-US"/>
        </w:rPr>
        <w:t>) to zero.</w:t>
      </w:r>
    </w:p>
    <w:p w14:paraId="011D6915" w14:textId="2455567E" w:rsidR="00E55FC4" w:rsidRPr="00F85F67" w:rsidRDefault="006163A2" w:rsidP="00F85F67">
      <w:pPr>
        <w:pStyle w:val="ListParagraph"/>
        <w:numPr>
          <w:ilvl w:val="1"/>
          <w:numId w:val="26"/>
        </w:numPr>
        <w:rPr>
          <w:lang w:val="en-US"/>
        </w:rPr>
      </w:pPr>
      <w:proofErr w:type="spellStart"/>
      <w:r w:rsidRPr="00F85F67">
        <w:rPr>
          <w:b/>
          <w:bCs/>
          <w:lang w:val="en-US"/>
        </w:rPr>
        <w:t>check_variable</w:t>
      </w:r>
      <w:proofErr w:type="spellEnd"/>
      <w:r w:rsidRPr="00F85F67">
        <w:rPr>
          <w:lang w:val="en-US"/>
        </w:rPr>
        <w:t xml:space="preserve"> is set to 1 only if all 16 steps are successful.</w:t>
      </w:r>
    </w:p>
    <w:p w14:paraId="6807C4D3" w14:textId="2C1377A6" w:rsidR="006163A2" w:rsidRPr="00F85F67" w:rsidRDefault="006163A2" w:rsidP="00F85F67">
      <w:pPr>
        <w:pStyle w:val="ListParagraph"/>
        <w:numPr>
          <w:ilvl w:val="0"/>
          <w:numId w:val="26"/>
        </w:numPr>
        <w:rPr>
          <w:b/>
          <w:bCs/>
        </w:rPr>
      </w:pPr>
      <w:r w:rsidRPr="00F85F67">
        <w:rPr>
          <w:b/>
          <w:bCs/>
        </w:rPr>
        <w:t>Serial Key Structure:</w:t>
      </w:r>
    </w:p>
    <w:p w14:paraId="0D16B1D1" w14:textId="07288707" w:rsidR="006163A2" w:rsidRPr="00F85F67" w:rsidRDefault="006163A2" w:rsidP="00F85F67">
      <w:pPr>
        <w:pStyle w:val="ListParagraph"/>
        <w:numPr>
          <w:ilvl w:val="1"/>
          <w:numId w:val="26"/>
        </w:numPr>
        <w:rPr>
          <w:lang w:val="en-US"/>
        </w:rPr>
      </w:pPr>
      <w:r w:rsidRPr="00F85F67">
        <w:rPr>
          <w:lang w:val="en-US"/>
        </w:rPr>
        <w:t>The actual serial key comprises 16 characters.</w:t>
      </w:r>
    </w:p>
    <w:p w14:paraId="3AB04644" w14:textId="56A79538" w:rsidR="006163A2" w:rsidRPr="00F85F67" w:rsidRDefault="006163A2" w:rsidP="00F85F67">
      <w:pPr>
        <w:pStyle w:val="ListParagraph"/>
        <w:numPr>
          <w:ilvl w:val="1"/>
          <w:numId w:val="26"/>
        </w:numPr>
        <w:rPr>
          <w:lang w:val="en-US"/>
        </w:rPr>
      </w:pPr>
      <w:r w:rsidRPr="00F85F67">
        <w:rPr>
          <w:lang w:val="en-US"/>
        </w:rPr>
        <w:t>Checking process involves indices [</w:t>
      </w:r>
      <w:proofErr w:type="spellStart"/>
      <w:r w:rsidRPr="00F85F67">
        <w:rPr>
          <w:lang w:val="en-US"/>
        </w:rPr>
        <w:t>ecx</w:t>
      </w:r>
      <w:proofErr w:type="spellEnd"/>
      <w:r w:rsidRPr="00F85F67">
        <w:rPr>
          <w:lang w:val="en-US"/>
        </w:rPr>
        <w:t>], [ecx+1], [ecx+2], and [ecx+3] for the first set.</w:t>
      </w:r>
    </w:p>
    <w:p w14:paraId="1784600B" w14:textId="494D993C" w:rsidR="006163A2" w:rsidRPr="00F85F67" w:rsidRDefault="006163A2" w:rsidP="00F85F67">
      <w:pPr>
        <w:pStyle w:val="ListParagraph"/>
        <w:numPr>
          <w:ilvl w:val="1"/>
          <w:numId w:val="26"/>
        </w:numPr>
        <w:rPr>
          <w:lang w:val="en-US"/>
        </w:rPr>
      </w:pPr>
      <w:r w:rsidRPr="00F85F67">
        <w:rPr>
          <w:lang w:val="en-US"/>
        </w:rPr>
        <w:t>Subsequent sets skip every 4 checks: [ecx+5], [ecx+6], [ecx+7], [ecx+8], and so on until [ecx+18].</w:t>
      </w:r>
    </w:p>
    <w:p w14:paraId="4C654875" w14:textId="746DEA12" w:rsidR="006163A2" w:rsidRPr="00F85F67" w:rsidRDefault="006163A2" w:rsidP="00F85F67">
      <w:pPr>
        <w:pStyle w:val="ListParagraph"/>
        <w:numPr>
          <w:ilvl w:val="1"/>
          <w:numId w:val="26"/>
        </w:numPr>
        <w:rPr>
          <w:lang w:val="en-US"/>
        </w:rPr>
      </w:pPr>
      <w:r w:rsidRPr="00F85F67">
        <w:rPr>
          <w:lang w:val="en-US"/>
        </w:rPr>
        <w:t>The pattern suggests the expected serial number format: XXXX-XXXX-XXXX-XXXX, where only the 'X' characters' characteristics are pertinent to the serial key validation.</w:t>
      </w:r>
    </w:p>
    <w:p w14:paraId="7E9671CC" w14:textId="53BC0EAB" w:rsidR="00455599" w:rsidRDefault="00455599" w:rsidP="00F9700C">
      <w:pPr>
        <w:pStyle w:val="OwnParagraph"/>
        <w:jc w:val="both"/>
      </w:pPr>
    </w:p>
    <w:p w14:paraId="708B8E02" w14:textId="77777777" w:rsidR="00F85F67" w:rsidRDefault="00F85F67" w:rsidP="00F9700C">
      <w:pPr>
        <w:pStyle w:val="OwnParagraph"/>
        <w:jc w:val="both"/>
      </w:pPr>
    </w:p>
    <w:p w14:paraId="385DB834" w14:textId="279ADF83" w:rsidR="00455599" w:rsidRDefault="00E20CF4" w:rsidP="00F9700C">
      <w:pPr>
        <w:pStyle w:val="OwnParagraph"/>
        <w:jc w:val="both"/>
        <w:rPr>
          <w:b/>
          <w:bCs/>
          <w:sz w:val="28"/>
          <w:szCs w:val="28"/>
        </w:rPr>
      </w:pPr>
      <w:r>
        <w:rPr>
          <w:b/>
          <w:bCs/>
          <w:sz w:val="28"/>
          <w:szCs w:val="28"/>
        </w:rPr>
        <w:lastRenderedPageBreak/>
        <w:t xml:space="preserve">Third </w:t>
      </w:r>
      <w:r w:rsidR="00455599" w:rsidRPr="00455599">
        <w:rPr>
          <w:b/>
          <w:bCs/>
          <w:sz w:val="28"/>
          <w:szCs w:val="28"/>
        </w:rPr>
        <w:t>Step</w:t>
      </w:r>
    </w:p>
    <w:p w14:paraId="03FEAAAE" w14:textId="6B611621" w:rsidR="00455599" w:rsidRPr="00E20CF4" w:rsidRDefault="00455599" w:rsidP="00E20CF4">
      <w:pPr>
        <w:rPr>
          <w:b/>
          <w:bCs/>
          <w:lang w:val="en-US"/>
        </w:rPr>
      </w:pPr>
      <w:r w:rsidRPr="00E20CF4">
        <w:rPr>
          <w:b/>
          <w:bCs/>
          <w:lang w:val="en-US"/>
        </w:rPr>
        <w:t>Check Algorithm and Exit Jumps:</w:t>
      </w:r>
    </w:p>
    <w:p w14:paraId="36F3EFA7" w14:textId="1BCBBDCA" w:rsidR="00455599" w:rsidRPr="00F85F67" w:rsidRDefault="00455599" w:rsidP="00E20CF4">
      <w:pPr>
        <w:pStyle w:val="ListParagraph"/>
        <w:numPr>
          <w:ilvl w:val="0"/>
          <w:numId w:val="26"/>
        </w:numPr>
        <w:rPr>
          <w:lang w:val="en-US"/>
        </w:rPr>
      </w:pPr>
      <w:r w:rsidRPr="00F85F67">
        <w:rPr>
          <w:lang w:val="en-US"/>
        </w:rPr>
        <w:t>16 exit jumps occur when a character fails the validation check.</w:t>
      </w:r>
    </w:p>
    <w:p w14:paraId="473DA8A4" w14:textId="3057C4D2" w:rsidR="00455599" w:rsidRPr="00F85F67" w:rsidRDefault="00455599" w:rsidP="00E20CF4">
      <w:pPr>
        <w:pStyle w:val="ListParagraph"/>
        <w:numPr>
          <w:ilvl w:val="0"/>
          <w:numId w:val="26"/>
        </w:numPr>
        <w:rPr>
          <w:lang w:val="en-US"/>
        </w:rPr>
      </w:pPr>
      <w:r w:rsidRPr="00F85F67">
        <w:rPr>
          <w:lang w:val="en-US"/>
        </w:rPr>
        <w:t>For instance, if the first five characters are acceptable but the sixth is not, the program immediately stops checking the remaining characters.</w:t>
      </w:r>
    </w:p>
    <w:p w14:paraId="237B86A7" w14:textId="5A96254D" w:rsidR="00455599" w:rsidRDefault="00455599" w:rsidP="00E20CF4">
      <w:pPr>
        <w:pStyle w:val="ListParagraph"/>
        <w:numPr>
          <w:ilvl w:val="0"/>
          <w:numId w:val="26"/>
        </w:numPr>
        <w:rPr>
          <w:lang w:val="en-US"/>
        </w:rPr>
      </w:pPr>
      <w:r w:rsidRPr="00F85F67">
        <w:rPr>
          <w:lang w:val="en-US"/>
        </w:rPr>
        <w:t>At each incorrect character, the check algorithm exits, preventing further validation.</w:t>
      </w:r>
    </w:p>
    <w:p w14:paraId="4D21D423" w14:textId="77777777" w:rsidR="00F85F67" w:rsidRPr="00F85F67" w:rsidRDefault="00F85F67" w:rsidP="00F85F67">
      <w:pPr>
        <w:ind w:left="1080"/>
        <w:rPr>
          <w:lang w:val="en-US"/>
        </w:rPr>
      </w:pPr>
    </w:p>
    <w:p w14:paraId="26065823" w14:textId="4DD7BA76" w:rsidR="00E93A67" w:rsidRDefault="00E93A67" w:rsidP="00F85F67">
      <w:r>
        <w:rPr>
          <w:b/>
          <w:bCs/>
          <w:noProof/>
        </w:rPr>
        <w:drawing>
          <wp:inline distT="0" distB="0" distL="0" distR="0" wp14:anchorId="29F69BDD" wp14:editId="0B72CCA7">
            <wp:extent cx="5292725" cy="667385"/>
            <wp:effectExtent l="0" t="0" r="3175" b="0"/>
            <wp:docPr id="6" name="Picture 6" descr="A white rectangular box with blue text and re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white rectangular box with blue text and red arrow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92725" cy="667385"/>
                    </a:xfrm>
                    <a:prstGeom prst="rect">
                      <a:avLst/>
                    </a:prstGeom>
                  </pic:spPr>
                </pic:pic>
              </a:graphicData>
            </a:graphic>
          </wp:inline>
        </w:drawing>
      </w:r>
    </w:p>
    <w:p w14:paraId="68192C76" w14:textId="77777777" w:rsidR="00F85F67" w:rsidRPr="00F85F67" w:rsidRDefault="00F85F67" w:rsidP="00F85F67"/>
    <w:p w14:paraId="54E97DCC" w14:textId="085D6932" w:rsidR="00455599" w:rsidRPr="00F85F67" w:rsidRDefault="00455599" w:rsidP="00F85F67">
      <w:pPr>
        <w:pStyle w:val="ListParagraph"/>
        <w:numPr>
          <w:ilvl w:val="0"/>
          <w:numId w:val="26"/>
        </w:numPr>
        <w:rPr>
          <w:b/>
          <w:bCs/>
        </w:rPr>
      </w:pPr>
      <w:r w:rsidRPr="00F85F67">
        <w:rPr>
          <w:b/>
          <w:bCs/>
        </w:rPr>
        <w:t>Correct Exit Jump:</w:t>
      </w:r>
    </w:p>
    <w:p w14:paraId="1C8BDFBE" w14:textId="38CBA502" w:rsidR="00455599" w:rsidRPr="008D69DA" w:rsidRDefault="00455599" w:rsidP="008D69DA">
      <w:pPr>
        <w:pStyle w:val="ListParagraph"/>
        <w:numPr>
          <w:ilvl w:val="1"/>
          <w:numId w:val="26"/>
        </w:numPr>
        <w:rPr>
          <w:lang w:val="en-US"/>
        </w:rPr>
      </w:pPr>
      <w:r w:rsidRPr="008D69DA">
        <w:rPr>
          <w:lang w:val="en-US"/>
        </w:rPr>
        <w:t>Only if all characters pass the validation checks does the correct exit jump occur.</w:t>
      </w:r>
    </w:p>
    <w:p w14:paraId="3D132D54" w14:textId="12E6C015" w:rsidR="00455599" w:rsidRPr="008D69DA" w:rsidRDefault="00455599" w:rsidP="008D69DA">
      <w:pPr>
        <w:pStyle w:val="ListParagraph"/>
        <w:numPr>
          <w:ilvl w:val="1"/>
          <w:numId w:val="26"/>
        </w:numPr>
        <w:rPr>
          <w:lang w:val="en-US"/>
        </w:rPr>
      </w:pPr>
      <w:r w:rsidRPr="008D69DA">
        <w:rPr>
          <w:lang w:val="en-US"/>
        </w:rPr>
        <w:t>When the entire serial key is validated successfully, the program takes the correct exit jump.</w:t>
      </w:r>
    </w:p>
    <w:p w14:paraId="23BEB6ED" w14:textId="51510071" w:rsidR="00455599" w:rsidRPr="008D69DA" w:rsidRDefault="00455599" w:rsidP="008D69DA">
      <w:pPr>
        <w:pStyle w:val="ListParagraph"/>
        <w:numPr>
          <w:ilvl w:val="0"/>
          <w:numId w:val="26"/>
        </w:numPr>
        <w:rPr>
          <w:b/>
          <w:bCs/>
        </w:rPr>
      </w:pPr>
      <w:r w:rsidRPr="008D69DA">
        <w:rPr>
          <w:b/>
          <w:bCs/>
        </w:rPr>
        <w:t>Controlled by check_variable:</w:t>
      </w:r>
    </w:p>
    <w:p w14:paraId="667C598B" w14:textId="34C3D692" w:rsidR="00455599" w:rsidRPr="008D69DA" w:rsidRDefault="00455599" w:rsidP="008D69DA">
      <w:pPr>
        <w:pStyle w:val="ListParagraph"/>
        <w:numPr>
          <w:ilvl w:val="1"/>
          <w:numId w:val="26"/>
        </w:numPr>
        <w:rPr>
          <w:lang w:val="en-US"/>
        </w:rPr>
      </w:pPr>
      <w:r w:rsidRPr="008D69DA">
        <w:rPr>
          <w:lang w:val="en-US"/>
        </w:rPr>
        <w:t xml:space="preserve">The program utilizes the </w:t>
      </w:r>
      <w:proofErr w:type="spellStart"/>
      <w:r w:rsidRPr="008D69DA">
        <w:rPr>
          <w:b/>
          <w:bCs/>
          <w:lang w:val="en-US"/>
        </w:rPr>
        <w:t>check_variable</w:t>
      </w:r>
      <w:proofErr w:type="spellEnd"/>
      <w:r w:rsidRPr="008D69DA">
        <w:rPr>
          <w:lang w:val="en-US"/>
        </w:rPr>
        <w:t xml:space="preserve"> to track the validation status.</w:t>
      </w:r>
    </w:p>
    <w:p w14:paraId="4B841338" w14:textId="65C84A8C" w:rsidR="00455599" w:rsidRPr="008D69DA" w:rsidRDefault="00455599" w:rsidP="008D69DA">
      <w:pPr>
        <w:pStyle w:val="ListParagraph"/>
        <w:numPr>
          <w:ilvl w:val="1"/>
          <w:numId w:val="26"/>
        </w:numPr>
        <w:rPr>
          <w:lang w:val="en-US"/>
        </w:rPr>
      </w:pPr>
      <w:r w:rsidRPr="008D69DA">
        <w:rPr>
          <w:lang w:val="en-US"/>
        </w:rPr>
        <w:t xml:space="preserve">If any character fails the check, </w:t>
      </w:r>
      <w:proofErr w:type="spellStart"/>
      <w:r w:rsidRPr="008D69DA">
        <w:rPr>
          <w:b/>
          <w:bCs/>
          <w:lang w:val="en-US"/>
        </w:rPr>
        <w:t>check_variable</w:t>
      </w:r>
      <w:proofErr w:type="spellEnd"/>
      <w:r w:rsidRPr="008D69DA">
        <w:rPr>
          <w:lang w:val="en-US"/>
        </w:rPr>
        <w:t xml:space="preserve"> is set to </w:t>
      </w:r>
      <w:r w:rsidRPr="008D69DA">
        <w:rPr>
          <w:b/>
          <w:bCs/>
          <w:lang w:val="en-US"/>
        </w:rPr>
        <w:t>0</w:t>
      </w:r>
      <w:r w:rsidRPr="008D69DA">
        <w:rPr>
          <w:lang w:val="en-US"/>
        </w:rPr>
        <w:t>, indicating an invalid serial key.</w:t>
      </w:r>
    </w:p>
    <w:p w14:paraId="3F755437" w14:textId="48439490" w:rsidR="00455599" w:rsidRPr="008D69DA" w:rsidRDefault="00455599" w:rsidP="008D69DA">
      <w:pPr>
        <w:pStyle w:val="ListParagraph"/>
        <w:numPr>
          <w:ilvl w:val="1"/>
          <w:numId w:val="26"/>
        </w:numPr>
        <w:rPr>
          <w:lang w:val="en-US"/>
        </w:rPr>
      </w:pPr>
      <w:r w:rsidRPr="008D69DA">
        <w:rPr>
          <w:lang w:val="en-US"/>
        </w:rPr>
        <w:t xml:space="preserve">If all characters pass the checks, </w:t>
      </w:r>
      <w:proofErr w:type="spellStart"/>
      <w:r w:rsidRPr="008D69DA">
        <w:rPr>
          <w:b/>
          <w:bCs/>
          <w:lang w:val="en-US"/>
        </w:rPr>
        <w:t>check_variable</w:t>
      </w:r>
      <w:proofErr w:type="spellEnd"/>
      <w:r w:rsidRPr="008D69DA">
        <w:rPr>
          <w:lang w:val="en-US"/>
        </w:rPr>
        <w:t xml:space="preserve"> is set to </w:t>
      </w:r>
      <w:r w:rsidRPr="008D69DA">
        <w:rPr>
          <w:b/>
          <w:bCs/>
          <w:lang w:val="en-US"/>
        </w:rPr>
        <w:t>1</w:t>
      </w:r>
      <w:r w:rsidRPr="008D69DA">
        <w:rPr>
          <w:lang w:val="en-US"/>
        </w:rPr>
        <w:t>, signifying a valid serial key.</w:t>
      </w:r>
      <w:r w:rsidR="008D69DA">
        <w:rPr>
          <w:lang w:val="en-US"/>
        </w:rPr>
        <w:br/>
      </w:r>
    </w:p>
    <w:p w14:paraId="34C752BE" w14:textId="18CC0C5C" w:rsidR="008D69DA" w:rsidRPr="00AD50B3" w:rsidRDefault="00E93A67" w:rsidP="00AD50B3">
      <w:pPr>
        <w:pStyle w:val="OwnParagraph"/>
        <w:jc w:val="both"/>
        <w:rPr>
          <w:b/>
          <w:bCs/>
          <w:sz w:val="28"/>
          <w:szCs w:val="28"/>
        </w:rPr>
      </w:pPr>
      <w:r>
        <w:rPr>
          <w:b/>
          <w:bCs/>
          <w:sz w:val="28"/>
          <w:szCs w:val="28"/>
        </w:rPr>
        <w:t>Step 4</w:t>
      </w:r>
      <w:r w:rsidR="00AD50B3">
        <w:rPr>
          <w:b/>
          <w:bCs/>
          <w:sz w:val="28"/>
          <w:szCs w:val="28"/>
        </w:rPr>
        <w:br/>
      </w:r>
      <w:r w:rsidRPr="008D69DA">
        <w:rPr>
          <w:b/>
          <w:bCs/>
        </w:rPr>
        <w:t xml:space="preserve">Character Checks and </w:t>
      </w:r>
      <w:r w:rsidR="008D69DA" w:rsidRPr="008D69DA">
        <w:rPr>
          <w:b/>
          <w:bCs/>
        </w:rPr>
        <w:t>“</w:t>
      </w:r>
      <w:r w:rsidRPr="008D69DA">
        <w:rPr>
          <w:b/>
          <w:bCs/>
        </w:rPr>
        <w:t>__</w:t>
      </w:r>
      <w:proofErr w:type="spellStart"/>
      <w:r w:rsidRPr="008D69DA">
        <w:rPr>
          <w:b/>
          <w:bCs/>
        </w:rPr>
        <w:t>ctype_b_loc</w:t>
      </w:r>
      <w:proofErr w:type="spellEnd"/>
      <w:r w:rsidR="008D69DA" w:rsidRPr="008D69DA">
        <w:rPr>
          <w:b/>
          <w:bCs/>
        </w:rPr>
        <w:t>”</w:t>
      </w:r>
      <w:r w:rsidRPr="008D69DA">
        <w:rPr>
          <w:b/>
          <w:bCs/>
        </w:rPr>
        <w:t xml:space="preserve"> Function:</w:t>
      </w:r>
    </w:p>
    <w:p w14:paraId="3A2B7505" w14:textId="17B0BF42" w:rsidR="00E93A67" w:rsidRPr="008D69DA" w:rsidRDefault="00E93A67" w:rsidP="008D69DA">
      <w:pPr>
        <w:pStyle w:val="ListParagraph"/>
        <w:numPr>
          <w:ilvl w:val="0"/>
          <w:numId w:val="26"/>
        </w:numPr>
        <w:rPr>
          <w:b/>
          <w:bCs/>
        </w:rPr>
      </w:pPr>
      <w:r w:rsidRPr="008D69DA">
        <w:rPr>
          <w:b/>
          <w:bCs/>
        </w:rPr>
        <w:t>Endianness in Intel Assembly:</w:t>
      </w:r>
    </w:p>
    <w:p w14:paraId="30351C3B" w14:textId="24095D5E" w:rsidR="00E93A67" w:rsidRPr="008D69DA" w:rsidRDefault="00E93A67" w:rsidP="008D69DA">
      <w:pPr>
        <w:pStyle w:val="ListParagraph"/>
        <w:numPr>
          <w:ilvl w:val="1"/>
          <w:numId w:val="26"/>
        </w:numPr>
        <w:rPr>
          <w:lang w:val="en-US"/>
        </w:rPr>
      </w:pPr>
      <w:r w:rsidRPr="008D69DA">
        <w:rPr>
          <w:lang w:val="en-US"/>
        </w:rPr>
        <w:t>Intel assembly operates on a little-endian system, a crucial detail for understanding the serial key algorithm.</w:t>
      </w:r>
    </w:p>
    <w:p w14:paraId="0088CDFE" w14:textId="5753883A" w:rsidR="00E93A67" w:rsidRPr="008D69DA" w:rsidRDefault="00E93A67" w:rsidP="008D69DA">
      <w:pPr>
        <w:pStyle w:val="ListParagraph"/>
        <w:numPr>
          <w:ilvl w:val="1"/>
          <w:numId w:val="26"/>
        </w:numPr>
        <w:rPr>
          <w:lang w:val="en-US"/>
        </w:rPr>
      </w:pPr>
      <w:r w:rsidRPr="008D69DA">
        <w:rPr>
          <w:lang w:val="en-US"/>
        </w:rPr>
        <w:t>Little-endian architecture stores the least significant byte of a multi-byte data at the lowest memory address.</w:t>
      </w:r>
    </w:p>
    <w:p w14:paraId="1B53327D" w14:textId="32CC84C5" w:rsidR="00E93A67" w:rsidRDefault="00E93A67" w:rsidP="008D69DA">
      <w:pPr>
        <w:pStyle w:val="ListParagraph"/>
        <w:numPr>
          <w:ilvl w:val="1"/>
          <w:numId w:val="26"/>
        </w:numPr>
        <w:rPr>
          <w:lang w:val="en-US"/>
        </w:rPr>
      </w:pPr>
      <w:r w:rsidRPr="008D69DA">
        <w:rPr>
          <w:lang w:val="en-US"/>
        </w:rPr>
        <w:t>Failure to consider endianness can lead to incorrect interpretations.</w:t>
      </w:r>
    </w:p>
    <w:p w14:paraId="624C119C" w14:textId="77777777" w:rsidR="008D69DA" w:rsidRDefault="008D69DA" w:rsidP="008D69DA">
      <w:pPr>
        <w:rPr>
          <w:b/>
          <w:bCs/>
          <w:lang w:val="en-US"/>
        </w:rPr>
      </w:pPr>
    </w:p>
    <w:p w14:paraId="40FE50CD" w14:textId="1B4C76A6" w:rsidR="008D69DA" w:rsidRDefault="008D69DA" w:rsidP="008D69DA">
      <w:pPr>
        <w:rPr>
          <w:b/>
          <w:bCs/>
          <w:lang w:val="en-US"/>
        </w:rPr>
      </w:pPr>
      <w:r w:rsidRPr="008D69DA">
        <w:rPr>
          <w:b/>
          <w:bCs/>
          <w:lang w:val="en-US"/>
        </w:rPr>
        <w:t>Understanding __</w:t>
      </w:r>
      <w:proofErr w:type="spellStart"/>
      <w:r w:rsidRPr="008D69DA">
        <w:rPr>
          <w:b/>
          <w:bCs/>
          <w:lang w:val="en-US"/>
        </w:rPr>
        <w:t>ctype_b_loc</w:t>
      </w:r>
      <w:proofErr w:type="spellEnd"/>
      <w:r w:rsidRPr="008D69DA">
        <w:rPr>
          <w:b/>
          <w:bCs/>
          <w:lang w:val="en-US"/>
        </w:rPr>
        <w:t xml:space="preserve"> Function:</w:t>
      </w:r>
    </w:p>
    <w:p w14:paraId="5F708423" w14:textId="77777777" w:rsidR="008D69DA" w:rsidRPr="008D69DA" w:rsidRDefault="008D69DA" w:rsidP="008D69DA">
      <w:pPr>
        <w:rPr>
          <w:b/>
          <w:bCs/>
          <w:lang w:val="en-US"/>
        </w:rPr>
      </w:pPr>
    </w:p>
    <w:p w14:paraId="776EA6BB" w14:textId="77777777" w:rsidR="008D69DA" w:rsidRPr="008D69DA" w:rsidRDefault="008D69DA" w:rsidP="008D69DA">
      <w:pPr>
        <w:pStyle w:val="ListParagraph"/>
        <w:numPr>
          <w:ilvl w:val="0"/>
          <w:numId w:val="26"/>
        </w:numPr>
        <w:rPr>
          <w:lang w:val="en-US"/>
        </w:rPr>
      </w:pPr>
      <w:r w:rsidRPr="008D69DA">
        <w:rPr>
          <w:lang w:val="en-US"/>
        </w:rPr>
        <w:t xml:space="preserve">The </w:t>
      </w:r>
      <w:r w:rsidRPr="008D69DA">
        <w:rPr>
          <w:b/>
          <w:bCs/>
          <w:lang w:val="en-US"/>
        </w:rPr>
        <w:t>__</w:t>
      </w:r>
      <w:proofErr w:type="spellStart"/>
      <w:r w:rsidRPr="008D69DA">
        <w:rPr>
          <w:b/>
          <w:bCs/>
          <w:lang w:val="en-US"/>
        </w:rPr>
        <w:t>ctype_b_loc</w:t>
      </w:r>
      <w:proofErr w:type="spellEnd"/>
      <w:r w:rsidRPr="008D69DA">
        <w:rPr>
          <w:lang w:val="en-US"/>
        </w:rPr>
        <w:t xml:space="preserve"> function is pivotal for character checks in the serial key algorithm.</w:t>
      </w:r>
    </w:p>
    <w:p w14:paraId="6AFF411A" w14:textId="77777777" w:rsidR="008D69DA" w:rsidRPr="008D69DA" w:rsidRDefault="008D69DA" w:rsidP="008D69DA">
      <w:pPr>
        <w:pStyle w:val="ListParagraph"/>
        <w:numPr>
          <w:ilvl w:val="0"/>
          <w:numId w:val="26"/>
        </w:numPr>
        <w:rPr>
          <w:lang w:val="en-US"/>
        </w:rPr>
      </w:pPr>
      <w:r w:rsidRPr="008D69DA">
        <w:rPr>
          <w:lang w:val="en-US"/>
        </w:rPr>
        <w:t xml:space="preserve">This function examines and characterizes each character, returning a value with specific bits set to </w:t>
      </w:r>
      <w:r w:rsidRPr="008D69DA">
        <w:rPr>
          <w:b/>
          <w:bCs/>
          <w:lang w:val="en-US"/>
        </w:rPr>
        <w:t>1</w:t>
      </w:r>
      <w:r w:rsidRPr="008D69DA">
        <w:rPr>
          <w:lang w:val="en-US"/>
        </w:rPr>
        <w:t>.</w:t>
      </w:r>
    </w:p>
    <w:p w14:paraId="5D71754F" w14:textId="77777777" w:rsidR="008D69DA" w:rsidRPr="008D69DA" w:rsidRDefault="008D69DA" w:rsidP="008D69DA">
      <w:pPr>
        <w:pStyle w:val="ListParagraph"/>
        <w:numPr>
          <w:ilvl w:val="0"/>
          <w:numId w:val="26"/>
        </w:numPr>
        <w:rPr>
          <w:lang w:val="en-US"/>
        </w:rPr>
      </w:pPr>
      <w:r w:rsidRPr="008D69DA">
        <w:rPr>
          <w:lang w:val="en-US"/>
        </w:rPr>
        <w:t xml:space="preserve">The returned value from </w:t>
      </w:r>
      <w:r w:rsidRPr="008D69DA">
        <w:rPr>
          <w:b/>
          <w:bCs/>
          <w:lang w:val="en-US"/>
        </w:rPr>
        <w:t>__</w:t>
      </w:r>
      <w:proofErr w:type="spellStart"/>
      <w:r w:rsidRPr="008D69DA">
        <w:rPr>
          <w:b/>
          <w:bCs/>
          <w:lang w:val="en-US"/>
        </w:rPr>
        <w:t>ctype_b_loc</w:t>
      </w:r>
      <w:proofErr w:type="spellEnd"/>
      <w:r w:rsidRPr="008D69DA">
        <w:rPr>
          <w:lang w:val="en-US"/>
        </w:rPr>
        <w:t xml:space="preserve"> carries essential information about character characteristics.</w:t>
      </w:r>
    </w:p>
    <w:p w14:paraId="64AE4312" w14:textId="77777777" w:rsidR="008D69DA" w:rsidRPr="008D69DA" w:rsidRDefault="008D69DA" w:rsidP="008D69DA">
      <w:pPr>
        <w:pStyle w:val="ListParagraph"/>
        <w:numPr>
          <w:ilvl w:val="0"/>
          <w:numId w:val="26"/>
        </w:numPr>
        <w:rPr>
          <w:lang w:val="en-US"/>
        </w:rPr>
      </w:pPr>
      <w:r w:rsidRPr="008D69DA">
        <w:rPr>
          <w:lang w:val="en-US"/>
        </w:rPr>
        <w:t>These characteristics are fundamental for character validation in the serial key algorithm.</w:t>
      </w:r>
    </w:p>
    <w:p w14:paraId="3A9B2B80" w14:textId="764EC809" w:rsidR="00E93A67" w:rsidRPr="00AD50B3" w:rsidRDefault="008D69DA" w:rsidP="008D69DA">
      <w:pPr>
        <w:pStyle w:val="ListParagraph"/>
        <w:numPr>
          <w:ilvl w:val="0"/>
          <w:numId w:val="26"/>
        </w:numPr>
        <w:rPr>
          <w:lang w:val="en-US"/>
        </w:rPr>
      </w:pPr>
      <w:r w:rsidRPr="008D69DA">
        <w:rPr>
          <w:lang w:val="en-US"/>
        </w:rPr>
        <w:lastRenderedPageBreak/>
        <w:t>Accurate interpretation of these characteristics is crucial for the algorithm's success.</w:t>
      </w:r>
      <w:r w:rsidR="00AD50B3">
        <w:rPr>
          <w:lang w:val="en-US"/>
        </w:rPr>
        <w:br/>
      </w:r>
    </w:p>
    <w:tbl>
      <w:tblPr>
        <w:tblStyle w:val="TableGrid"/>
        <w:tblW w:w="0" w:type="auto"/>
        <w:tblInd w:w="1037" w:type="dxa"/>
        <w:tblLook w:val="04A0" w:firstRow="1" w:lastRow="0" w:firstColumn="1" w:lastColumn="0" w:noHBand="0" w:noVBand="1"/>
      </w:tblPr>
      <w:tblGrid>
        <w:gridCol w:w="1512"/>
        <w:gridCol w:w="2457"/>
      </w:tblGrid>
      <w:tr w:rsidR="002365F5" w14:paraId="088FA681" w14:textId="77777777" w:rsidTr="002365F5">
        <w:tc>
          <w:tcPr>
            <w:tcW w:w="1512" w:type="dxa"/>
          </w:tcPr>
          <w:p w14:paraId="66B133BA" w14:textId="7B2097F7" w:rsidR="002365F5" w:rsidRPr="002365F5" w:rsidRDefault="002365F5" w:rsidP="00E93A67">
            <w:pPr>
              <w:rPr>
                <w:rFonts w:ascii="Segoe UI" w:hAnsi="Segoe UI" w:cs="Segoe UI"/>
                <w:b/>
                <w:bCs/>
                <w:color w:val="374151"/>
                <w:lang w:val="en-US" w:eastAsia="en-US" w:bidi="bn-BD"/>
              </w:rPr>
            </w:pPr>
            <w:r w:rsidRPr="002365F5">
              <w:rPr>
                <w:b/>
                <w:bCs/>
              </w:rPr>
              <w:t>Bit Index</w:t>
            </w:r>
          </w:p>
        </w:tc>
        <w:tc>
          <w:tcPr>
            <w:tcW w:w="2457" w:type="dxa"/>
          </w:tcPr>
          <w:p w14:paraId="371A5730" w14:textId="5A1D63AE" w:rsidR="002365F5" w:rsidRPr="002365F5" w:rsidRDefault="002365F5" w:rsidP="00E93A67">
            <w:pPr>
              <w:rPr>
                <w:rFonts w:ascii="Segoe UI" w:hAnsi="Segoe UI" w:cs="Segoe UI"/>
                <w:b/>
                <w:bCs/>
                <w:color w:val="374151"/>
                <w:lang w:val="en-US" w:eastAsia="en-US" w:bidi="bn-BD"/>
              </w:rPr>
            </w:pPr>
            <w:r w:rsidRPr="002365F5">
              <w:rPr>
                <w:b/>
                <w:bCs/>
              </w:rPr>
              <w:t>Characteristic</w:t>
            </w:r>
          </w:p>
        </w:tc>
      </w:tr>
      <w:tr w:rsidR="002365F5" w14:paraId="254CE399" w14:textId="77777777" w:rsidTr="002365F5">
        <w:tc>
          <w:tcPr>
            <w:tcW w:w="1512" w:type="dxa"/>
          </w:tcPr>
          <w:p w14:paraId="09F36315" w14:textId="6556DE88" w:rsidR="002365F5" w:rsidRDefault="002365F5" w:rsidP="00E93A67">
            <w:pPr>
              <w:rPr>
                <w:rFonts w:ascii="Segoe UI" w:hAnsi="Segoe UI" w:cs="Segoe UI"/>
                <w:color w:val="374151"/>
                <w:lang w:val="en-US" w:eastAsia="en-US" w:bidi="bn-BD"/>
              </w:rPr>
            </w:pPr>
            <w:r>
              <w:rPr>
                <w:rFonts w:ascii="Segoe UI" w:hAnsi="Segoe UI" w:cs="Segoe UI"/>
                <w:color w:val="374151"/>
                <w:lang w:val="en-US" w:eastAsia="en-US" w:bidi="bn-BD"/>
              </w:rPr>
              <w:t>0</w:t>
            </w:r>
          </w:p>
        </w:tc>
        <w:tc>
          <w:tcPr>
            <w:tcW w:w="2457" w:type="dxa"/>
          </w:tcPr>
          <w:p w14:paraId="592CC34A" w14:textId="702BA64F" w:rsidR="002365F5" w:rsidRDefault="002365F5" w:rsidP="00E93A67">
            <w:pPr>
              <w:rPr>
                <w:rFonts w:ascii="Segoe UI" w:hAnsi="Segoe UI" w:cs="Segoe UI"/>
                <w:color w:val="374151"/>
                <w:lang w:val="en-US" w:eastAsia="en-US" w:bidi="bn-BD"/>
              </w:rPr>
            </w:pPr>
            <w:r>
              <w:t>Uppercase</w:t>
            </w:r>
          </w:p>
        </w:tc>
      </w:tr>
      <w:tr w:rsidR="002365F5" w14:paraId="2CB11AEF" w14:textId="77777777" w:rsidTr="002365F5">
        <w:tc>
          <w:tcPr>
            <w:tcW w:w="1512" w:type="dxa"/>
          </w:tcPr>
          <w:p w14:paraId="5AC89F3A" w14:textId="3BA00D11" w:rsidR="002365F5" w:rsidRDefault="002365F5" w:rsidP="00E93A67">
            <w:pPr>
              <w:rPr>
                <w:rFonts w:ascii="Segoe UI" w:hAnsi="Segoe UI" w:cs="Segoe UI"/>
                <w:color w:val="374151"/>
                <w:lang w:val="en-US" w:eastAsia="en-US" w:bidi="bn-BD"/>
              </w:rPr>
            </w:pPr>
            <w:r>
              <w:rPr>
                <w:rFonts w:ascii="Segoe UI" w:hAnsi="Segoe UI" w:cs="Segoe UI"/>
                <w:color w:val="374151"/>
                <w:lang w:val="en-US" w:eastAsia="en-US" w:bidi="bn-BD"/>
              </w:rPr>
              <w:t>1</w:t>
            </w:r>
          </w:p>
        </w:tc>
        <w:tc>
          <w:tcPr>
            <w:tcW w:w="2457" w:type="dxa"/>
          </w:tcPr>
          <w:p w14:paraId="5D915D31" w14:textId="0B14FC5F" w:rsidR="002365F5" w:rsidRDefault="002365F5" w:rsidP="00E93A67">
            <w:r>
              <w:t>Lowercase</w:t>
            </w:r>
          </w:p>
        </w:tc>
      </w:tr>
      <w:tr w:rsidR="002365F5" w14:paraId="18E9F362" w14:textId="77777777" w:rsidTr="002365F5">
        <w:tc>
          <w:tcPr>
            <w:tcW w:w="1512" w:type="dxa"/>
          </w:tcPr>
          <w:p w14:paraId="4C194832" w14:textId="062210B5" w:rsidR="002365F5" w:rsidRDefault="002365F5" w:rsidP="00E93A67">
            <w:pPr>
              <w:rPr>
                <w:rFonts w:ascii="Segoe UI" w:hAnsi="Segoe UI" w:cs="Segoe UI"/>
                <w:color w:val="374151"/>
                <w:lang w:val="en-US" w:eastAsia="en-US" w:bidi="bn-BD"/>
              </w:rPr>
            </w:pPr>
            <w:r>
              <w:rPr>
                <w:rFonts w:ascii="Segoe UI" w:hAnsi="Segoe UI" w:cs="Segoe UI"/>
                <w:color w:val="374151"/>
                <w:lang w:val="en-US" w:eastAsia="en-US" w:bidi="bn-BD"/>
              </w:rPr>
              <w:t>2</w:t>
            </w:r>
          </w:p>
        </w:tc>
        <w:tc>
          <w:tcPr>
            <w:tcW w:w="2457" w:type="dxa"/>
          </w:tcPr>
          <w:p w14:paraId="00F382B4" w14:textId="532A3E2A" w:rsidR="002365F5" w:rsidRDefault="002365F5" w:rsidP="00E93A67">
            <w:r>
              <w:t>Alphabetic</w:t>
            </w:r>
          </w:p>
        </w:tc>
      </w:tr>
      <w:tr w:rsidR="002365F5" w14:paraId="211535A5" w14:textId="77777777" w:rsidTr="002365F5">
        <w:tc>
          <w:tcPr>
            <w:tcW w:w="1512" w:type="dxa"/>
          </w:tcPr>
          <w:p w14:paraId="11C425C6" w14:textId="63E7A6D3" w:rsidR="002365F5" w:rsidRDefault="002365F5" w:rsidP="00E93A67">
            <w:pPr>
              <w:rPr>
                <w:rFonts w:ascii="Segoe UI" w:hAnsi="Segoe UI" w:cs="Segoe UI"/>
                <w:color w:val="374151"/>
                <w:lang w:val="en-US" w:eastAsia="en-US" w:bidi="bn-BD"/>
              </w:rPr>
            </w:pPr>
            <w:r>
              <w:rPr>
                <w:rFonts w:ascii="Segoe UI" w:hAnsi="Segoe UI" w:cs="Segoe UI"/>
                <w:color w:val="374151"/>
                <w:lang w:val="en-US" w:eastAsia="en-US" w:bidi="bn-BD"/>
              </w:rPr>
              <w:t>3</w:t>
            </w:r>
          </w:p>
        </w:tc>
        <w:tc>
          <w:tcPr>
            <w:tcW w:w="2457" w:type="dxa"/>
          </w:tcPr>
          <w:p w14:paraId="2CE9D175" w14:textId="642FDC39" w:rsidR="002365F5" w:rsidRPr="00AD50B3" w:rsidRDefault="002365F5" w:rsidP="00AD50B3">
            <w:r w:rsidRPr="00AD50B3">
              <w:t>Numeric</w:t>
            </w:r>
          </w:p>
        </w:tc>
      </w:tr>
      <w:tr w:rsidR="002365F5" w14:paraId="3BDD12C5" w14:textId="77777777" w:rsidTr="002365F5">
        <w:tc>
          <w:tcPr>
            <w:tcW w:w="1512" w:type="dxa"/>
          </w:tcPr>
          <w:p w14:paraId="45B7C100" w14:textId="48F7D9E6" w:rsidR="002365F5" w:rsidRDefault="002365F5" w:rsidP="00E93A67">
            <w:pPr>
              <w:rPr>
                <w:rFonts w:ascii="Segoe UI" w:hAnsi="Segoe UI" w:cs="Segoe UI"/>
                <w:color w:val="374151"/>
                <w:lang w:val="en-US" w:eastAsia="en-US" w:bidi="bn-BD"/>
              </w:rPr>
            </w:pPr>
            <w:r>
              <w:rPr>
                <w:rFonts w:ascii="Segoe UI" w:hAnsi="Segoe UI" w:cs="Segoe UI"/>
                <w:color w:val="374151"/>
                <w:lang w:val="en-US" w:eastAsia="en-US" w:bidi="bn-BD"/>
              </w:rPr>
              <w:t>4</w:t>
            </w:r>
          </w:p>
        </w:tc>
        <w:tc>
          <w:tcPr>
            <w:tcW w:w="2457" w:type="dxa"/>
          </w:tcPr>
          <w:p w14:paraId="3573F079" w14:textId="715EFA4B" w:rsidR="002365F5" w:rsidRPr="00AD50B3" w:rsidRDefault="002365F5" w:rsidP="00AD50B3">
            <w:r w:rsidRPr="00AD50B3">
              <w:t>Hexadecimal</w:t>
            </w:r>
          </w:p>
        </w:tc>
      </w:tr>
      <w:tr w:rsidR="002365F5" w14:paraId="2749D2DD" w14:textId="77777777" w:rsidTr="002365F5">
        <w:tc>
          <w:tcPr>
            <w:tcW w:w="1512" w:type="dxa"/>
          </w:tcPr>
          <w:p w14:paraId="2B25EDFA" w14:textId="676F1FF3" w:rsidR="002365F5" w:rsidRDefault="002365F5" w:rsidP="00E93A67">
            <w:pPr>
              <w:rPr>
                <w:rFonts w:ascii="Segoe UI" w:hAnsi="Segoe UI" w:cs="Segoe UI"/>
                <w:color w:val="374151"/>
                <w:lang w:val="en-US" w:eastAsia="en-US" w:bidi="bn-BD"/>
              </w:rPr>
            </w:pPr>
            <w:r>
              <w:rPr>
                <w:rFonts w:ascii="Segoe UI" w:hAnsi="Segoe UI" w:cs="Segoe UI"/>
                <w:color w:val="374151"/>
                <w:lang w:val="en-US" w:eastAsia="en-US" w:bidi="bn-BD"/>
              </w:rPr>
              <w:t>5</w:t>
            </w:r>
          </w:p>
        </w:tc>
        <w:tc>
          <w:tcPr>
            <w:tcW w:w="2457" w:type="dxa"/>
          </w:tcPr>
          <w:p w14:paraId="69276490" w14:textId="0427245A" w:rsidR="002365F5" w:rsidRPr="00AD50B3" w:rsidRDefault="002365F5" w:rsidP="00AD50B3">
            <w:r w:rsidRPr="00AD50B3">
              <w:t>Whitespace</w:t>
            </w:r>
          </w:p>
        </w:tc>
      </w:tr>
      <w:tr w:rsidR="002365F5" w14:paraId="73EB5B93" w14:textId="77777777" w:rsidTr="002365F5">
        <w:tc>
          <w:tcPr>
            <w:tcW w:w="1512" w:type="dxa"/>
          </w:tcPr>
          <w:p w14:paraId="562B2700" w14:textId="2D298D7D" w:rsidR="002365F5" w:rsidRDefault="002365F5" w:rsidP="00E93A67">
            <w:pPr>
              <w:rPr>
                <w:rFonts w:ascii="Segoe UI" w:hAnsi="Segoe UI" w:cs="Segoe UI"/>
                <w:color w:val="374151"/>
                <w:lang w:val="en-US" w:eastAsia="en-US" w:bidi="bn-BD"/>
              </w:rPr>
            </w:pPr>
            <w:r>
              <w:rPr>
                <w:rFonts w:ascii="Segoe UI" w:hAnsi="Segoe UI" w:cs="Segoe UI"/>
                <w:color w:val="374151"/>
                <w:lang w:val="en-US" w:eastAsia="en-US" w:bidi="bn-BD"/>
              </w:rPr>
              <w:t>6</w:t>
            </w:r>
          </w:p>
        </w:tc>
        <w:tc>
          <w:tcPr>
            <w:tcW w:w="2457" w:type="dxa"/>
          </w:tcPr>
          <w:p w14:paraId="5084061D" w14:textId="1B37F55F" w:rsidR="002365F5" w:rsidRPr="00AD50B3" w:rsidRDefault="002365F5" w:rsidP="00AD50B3">
            <w:r w:rsidRPr="00AD50B3">
              <w:t>Printing</w:t>
            </w:r>
          </w:p>
        </w:tc>
      </w:tr>
      <w:tr w:rsidR="002365F5" w14:paraId="1922D03E" w14:textId="77777777" w:rsidTr="002365F5">
        <w:tc>
          <w:tcPr>
            <w:tcW w:w="1512" w:type="dxa"/>
          </w:tcPr>
          <w:p w14:paraId="27251CD3" w14:textId="2E25B094" w:rsidR="002365F5" w:rsidRDefault="002365F5" w:rsidP="00E93A67">
            <w:pPr>
              <w:rPr>
                <w:rFonts w:ascii="Segoe UI" w:hAnsi="Segoe UI" w:cs="Segoe UI"/>
                <w:color w:val="374151"/>
                <w:lang w:val="en-US" w:eastAsia="en-US" w:bidi="bn-BD"/>
              </w:rPr>
            </w:pPr>
            <w:r>
              <w:rPr>
                <w:rFonts w:ascii="Segoe UI" w:hAnsi="Segoe UI" w:cs="Segoe UI"/>
                <w:color w:val="374151"/>
                <w:lang w:val="en-US" w:eastAsia="en-US" w:bidi="bn-BD"/>
              </w:rPr>
              <w:t>7</w:t>
            </w:r>
          </w:p>
        </w:tc>
        <w:tc>
          <w:tcPr>
            <w:tcW w:w="2457" w:type="dxa"/>
          </w:tcPr>
          <w:p w14:paraId="55CF9F65" w14:textId="7E663B6A" w:rsidR="002365F5" w:rsidRPr="00AD50B3" w:rsidRDefault="002365F5" w:rsidP="00AD50B3">
            <w:r w:rsidRPr="00AD50B3">
              <w:t>Graphical</w:t>
            </w:r>
          </w:p>
        </w:tc>
      </w:tr>
      <w:tr w:rsidR="002365F5" w14:paraId="160F167A" w14:textId="77777777" w:rsidTr="002365F5">
        <w:tc>
          <w:tcPr>
            <w:tcW w:w="1512" w:type="dxa"/>
          </w:tcPr>
          <w:p w14:paraId="679B993D" w14:textId="76F3F222" w:rsidR="002365F5" w:rsidRDefault="002365F5" w:rsidP="00E93A67">
            <w:pPr>
              <w:rPr>
                <w:rFonts w:ascii="Segoe UI" w:hAnsi="Segoe UI" w:cs="Segoe UI"/>
                <w:color w:val="374151"/>
                <w:lang w:val="en-US" w:eastAsia="en-US" w:bidi="bn-BD"/>
              </w:rPr>
            </w:pPr>
            <w:r>
              <w:rPr>
                <w:rFonts w:ascii="Segoe UI" w:hAnsi="Segoe UI" w:cs="Segoe UI"/>
                <w:color w:val="374151"/>
                <w:lang w:val="en-US" w:eastAsia="en-US" w:bidi="bn-BD"/>
              </w:rPr>
              <w:t>8</w:t>
            </w:r>
          </w:p>
        </w:tc>
        <w:tc>
          <w:tcPr>
            <w:tcW w:w="2457" w:type="dxa"/>
          </w:tcPr>
          <w:p w14:paraId="57529446" w14:textId="5C53A969" w:rsidR="002365F5" w:rsidRPr="00AD50B3" w:rsidRDefault="002365F5" w:rsidP="00AD50B3">
            <w:r w:rsidRPr="00AD50B3">
              <w:t>Blank</w:t>
            </w:r>
          </w:p>
        </w:tc>
      </w:tr>
      <w:tr w:rsidR="002365F5" w14:paraId="198E0DD4" w14:textId="77777777" w:rsidTr="002365F5">
        <w:tc>
          <w:tcPr>
            <w:tcW w:w="1512" w:type="dxa"/>
          </w:tcPr>
          <w:p w14:paraId="69487D93" w14:textId="079CF06D" w:rsidR="002365F5" w:rsidRDefault="002365F5" w:rsidP="00E93A67">
            <w:pPr>
              <w:rPr>
                <w:rFonts w:ascii="Segoe UI" w:hAnsi="Segoe UI" w:cs="Segoe UI"/>
                <w:color w:val="374151"/>
                <w:lang w:val="en-US" w:eastAsia="en-US" w:bidi="bn-BD"/>
              </w:rPr>
            </w:pPr>
            <w:r>
              <w:rPr>
                <w:rFonts w:ascii="Segoe UI" w:hAnsi="Segoe UI" w:cs="Segoe UI"/>
                <w:color w:val="374151"/>
                <w:lang w:val="en-US" w:eastAsia="en-US" w:bidi="bn-BD"/>
              </w:rPr>
              <w:t>9</w:t>
            </w:r>
          </w:p>
        </w:tc>
        <w:tc>
          <w:tcPr>
            <w:tcW w:w="2457" w:type="dxa"/>
          </w:tcPr>
          <w:p w14:paraId="1D066644" w14:textId="5BF01F3F" w:rsidR="002365F5" w:rsidRPr="00AD50B3" w:rsidRDefault="002365F5" w:rsidP="00AD50B3">
            <w:r w:rsidRPr="00AD50B3">
              <w:t>Characters (Control)</w:t>
            </w:r>
          </w:p>
        </w:tc>
      </w:tr>
      <w:tr w:rsidR="002365F5" w14:paraId="5935AE8E" w14:textId="77777777" w:rsidTr="002365F5">
        <w:tc>
          <w:tcPr>
            <w:tcW w:w="1512" w:type="dxa"/>
          </w:tcPr>
          <w:p w14:paraId="3758A491" w14:textId="2A632AB3" w:rsidR="002365F5" w:rsidRDefault="002365F5" w:rsidP="00E93A67">
            <w:pPr>
              <w:rPr>
                <w:rFonts w:ascii="Segoe UI" w:hAnsi="Segoe UI" w:cs="Segoe UI"/>
                <w:color w:val="374151"/>
                <w:lang w:val="en-US" w:eastAsia="en-US" w:bidi="bn-BD"/>
              </w:rPr>
            </w:pPr>
            <w:r>
              <w:rPr>
                <w:rFonts w:ascii="Segoe UI" w:hAnsi="Segoe UI" w:cs="Segoe UI"/>
                <w:color w:val="374151"/>
                <w:lang w:val="en-US" w:eastAsia="en-US" w:bidi="bn-BD"/>
              </w:rPr>
              <w:t>10</w:t>
            </w:r>
          </w:p>
        </w:tc>
        <w:tc>
          <w:tcPr>
            <w:tcW w:w="2457" w:type="dxa"/>
          </w:tcPr>
          <w:p w14:paraId="5EAE2105" w14:textId="1EDBFA99" w:rsidR="002365F5" w:rsidRPr="00AD50B3" w:rsidRDefault="002365F5" w:rsidP="00AD50B3">
            <w:r w:rsidRPr="00AD50B3">
              <w:t>Punctuations</w:t>
            </w:r>
          </w:p>
        </w:tc>
      </w:tr>
      <w:tr w:rsidR="002365F5" w14:paraId="44D635D9" w14:textId="77777777" w:rsidTr="002365F5">
        <w:tc>
          <w:tcPr>
            <w:tcW w:w="1512" w:type="dxa"/>
          </w:tcPr>
          <w:p w14:paraId="40108178" w14:textId="2B8B3F89" w:rsidR="002365F5" w:rsidRDefault="002365F5" w:rsidP="00E93A67">
            <w:pPr>
              <w:rPr>
                <w:rFonts w:ascii="Segoe UI" w:hAnsi="Segoe UI" w:cs="Segoe UI"/>
                <w:color w:val="374151"/>
                <w:lang w:val="en-US" w:eastAsia="en-US" w:bidi="bn-BD"/>
              </w:rPr>
            </w:pPr>
            <w:r>
              <w:rPr>
                <w:rFonts w:ascii="Segoe UI" w:hAnsi="Segoe UI" w:cs="Segoe UI"/>
                <w:color w:val="374151"/>
                <w:lang w:val="en-US" w:eastAsia="en-US" w:bidi="bn-BD"/>
              </w:rPr>
              <w:t>11</w:t>
            </w:r>
          </w:p>
        </w:tc>
        <w:tc>
          <w:tcPr>
            <w:tcW w:w="2457" w:type="dxa"/>
          </w:tcPr>
          <w:p w14:paraId="5443B727" w14:textId="23EF4D31" w:rsidR="002365F5" w:rsidRPr="00AD50B3" w:rsidRDefault="002365F5" w:rsidP="00AD50B3">
            <w:r w:rsidRPr="00AD50B3">
              <w:t>Alphanumeric</w:t>
            </w:r>
          </w:p>
        </w:tc>
      </w:tr>
    </w:tbl>
    <w:p w14:paraId="04D12F00" w14:textId="77777777" w:rsidR="008D69DA" w:rsidRDefault="008D69DA" w:rsidP="008D69DA"/>
    <w:p w14:paraId="130A597B" w14:textId="5C247655" w:rsidR="00E93A67" w:rsidRPr="008D69DA" w:rsidRDefault="00607815" w:rsidP="008D69DA">
      <w:pPr>
        <w:pStyle w:val="ListParagraph"/>
        <w:numPr>
          <w:ilvl w:val="0"/>
          <w:numId w:val="26"/>
        </w:numPr>
        <w:rPr>
          <w:lang w:val="en-US"/>
        </w:rPr>
      </w:pPr>
      <w:r w:rsidRPr="008D69DA">
        <w:rPr>
          <w:lang w:val="en-US"/>
        </w:rPr>
        <w:t xml:space="preserve">The main check happens with and operation against 0x800 and 0x400. </w:t>
      </w:r>
    </w:p>
    <w:p w14:paraId="7D4390ED" w14:textId="31B4B989" w:rsidR="008D69DA" w:rsidRPr="008D69DA" w:rsidRDefault="00607815" w:rsidP="00AD50B3">
      <w:pPr>
        <w:pStyle w:val="ListParagraph"/>
        <w:numPr>
          <w:ilvl w:val="0"/>
          <w:numId w:val="26"/>
        </w:numPr>
      </w:pPr>
      <w:r w:rsidRPr="008D69DA">
        <w:rPr>
          <w:lang w:val="en-US"/>
        </w:rPr>
        <w:t xml:space="preserve">The expected characteristics of the key characters should be in hexadecimal format. </w:t>
      </w:r>
      <w:r w:rsidRPr="008D69DA">
        <w:t>However, the notion of including whitespace as a characteristic does not seem logical or meaningful.</w:t>
      </w:r>
      <w:r w:rsidR="00AD50B3">
        <w:br/>
      </w:r>
    </w:p>
    <w:p w14:paraId="0446BF5B" w14:textId="224435BC" w:rsidR="00E518F3" w:rsidRPr="00AD50B3" w:rsidRDefault="00690D6F" w:rsidP="00690D6F">
      <w:pPr>
        <w:pStyle w:val="OwnParagraph"/>
        <w:ind w:left="720"/>
        <w:jc w:val="both"/>
        <w:rPr>
          <w:b/>
          <w:bCs/>
          <w:i/>
          <w:iCs/>
          <w:color w:val="00B0F0"/>
          <w:sz w:val="20"/>
          <w:szCs w:val="20"/>
          <w:lang w:val="fi-FI"/>
        </w:rPr>
      </w:pPr>
      <w:r>
        <w:rPr>
          <w:b/>
          <w:bCs/>
          <w:noProof/>
        </w:rPr>
        <w:drawing>
          <wp:inline distT="0" distB="0" distL="0" distR="0" wp14:anchorId="1FA0DC4C" wp14:editId="3A000FF1">
            <wp:extent cx="2689860" cy="4137660"/>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90094" cy="4138020"/>
                    </a:xfrm>
                    <a:prstGeom prst="rect">
                      <a:avLst/>
                    </a:prstGeom>
                  </pic:spPr>
                </pic:pic>
              </a:graphicData>
            </a:graphic>
          </wp:inline>
        </w:drawing>
      </w:r>
      <w:r w:rsidR="00AD50B3" w:rsidRPr="00AD50B3">
        <w:rPr>
          <w:i/>
          <w:iCs/>
          <w:color w:val="00B0F0"/>
          <w:sz w:val="20"/>
          <w:szCs w:val="20"/>
          <w:lang w:val="fi-FI"/>
        </w:rPr>
        <w:br/>
      </w:r>
      <w:r w:rsidR="00E518F3" w:rsidRPr="00AD50B3">
        <w:rPr>
          <w:i/>
          <w:iCs/>
          <w:color w:val="00B0F0"/>
          <w:sz w:val="20"/>
          <w:szCs w:val="20"/>
          <w:lang w:val="fi-FI"/>
        </w:rPr>
        <w:t>https://braincoke.fr/blog/2018/05/what-is-ctype-b-loc/#reading-an-entry-of-__ctype_b_loc</w:t>
      </w:r>
    </w:p>
    <w:p w14:paraId="15D75D42" w14:textId="44112DB4" w:rsidR="00690D6F" w:rsidRPr="00690D6F" w:rsidRDefault="00690D6F" w:rsidP="00690D6F">
      <w:pPr>
        <w:pStyle w:val="OwnParagraph"/>
        <w:numPr>
          <w:ilvl w:val="0"/>
          <w:numId w:val="24"/>
        </w:numPr>
        <w:jc w:val="both"/>
        <w:rPr>
          <w:b/>
          <w:bCs/>
        </w:rPr>
      </w:pPr>
      <w:r>
        <w:lastRenderedPageBreak/>
        <w:t>When the binary little-endian 0x800 and 0x400 indexed as shown in Figure 4. It reveals the needed characteristics of the serial key.</w:t>
      </w:r>
    </w:p>
    <w:tbl>
      <w:tblPr>
        <w:tblStyle w:val="TableGrid"/>
        <w:tblW w:w="7761" w:type="dxa"/>
        <w:tblInd w:w="577" w:type="dxa"/>
        <w:tblLook w:val="04A0" w:firstRow="1" w:lastRow="0" w:firstColumn="1" w:lastColumn="0" w:noHBand="0" w:noVBand="1"/>
      </w:tblPr>
      <w:tblGrid>
        <w:gridCol w:w="1105"/>
        <w:gridCol w:w="343"/>
        <w:gridCol w:w="391"/>
        <w:gridCol w:w="424"/>
        <w:gridCol w:w="423"/>
        <w:gridCol w:w="423"/>
        <w:gridCol w:w="423"/>
        <w:gridCol w:w="424"/>
        <w:gridCol w:w="423"/>
        <w:gridCol w:w="423"/>
        <w:gridCol w:w="420"/>
        <w:gridCol w:w="421"/>
        <w:gridCol w:w="420"/>
        <w:gridCol w:w="460"/>
        <w:gridCol w:w="460"/>
        <w:gridCol w:w="389"/>
        <w:gridCol w:w="389"/>
      </w:tblGrid>
      <w:tr w:rsidR="000A3280" w14:paraId="23D27AFC" w14:textId="452D63FD" w:rsidTr="000A3280">
        <w:tc>
          <w:tcPr>
            <w:tcW w:w="1105" w:type="dxa"/>
          </w:tcPr>
          <w:p w14:paraId="256BF40F" w14:textId="5A4FF39F" w:rsidR="000A3280" w:rsidRDefault="000A3280" w:rsidP="000A3280">
            <w:pPr>
              <w:pStyle w:val="OwnParagraph"/>
              <w:jc w:val="both"/>
              <w:rPr>
                <w:b/>
                <w:bCs/>
              </w:rPr>
            </w:pPr>
            <w:r>
              <w:rPr>
                <w:b/>
                <w:bCs/>
              </w:rPr>
              <w:t>Bit index</w:t>
            </w:r>
          </w:p>
        </w:tc>
        <w:tc>
          <w:tcPr>
            <w:tcW w:w="343" w:type="dxa"/>
          </w:tcPr>
          <w:p w14:paraId="397EB4BF" w14:textId="5CA4F58E" w:rsidR="000A3280" w:rsidRPr="000A3280" w:rsidRDefault="000A3280" w:rsidP="000A3280">
            <w:pPr>
              <w:pStyle w:val="OwnParagraph"/>
              <w:jc w:val="both"/>
            </w:pPr>
            <w:r w:rsidRPr="000A3280">
              <w:t>7</w:t>
            </w:r>
          </w:p>
        </w:tc>
        <w:tc>
          <w:tcPr>
            <w:tcW w:w="391" w:type="dxa"/>
          </w:tcPr>
          <w:p w14:paraId="4CE8E04C" w14:textId="3F6D317C" w:rsidR="000A3280" w:rsidRPr="000A3280" w:rsidRDefault="000A3280" w:rsidP="000A3280">
            <w:pPr>
              <w:pStyle w:val="OwnParagraph"/>
              <w:jc w:val="both"/>
            </w:pPr>
            <w:r w:rsidRPr="000A3280">
              <w:t>6</w:t>
            </w:r>
          </w:p>
        </w:tc>
        <w:tc>
          <w:tcPr>
            <w:tcW w:w="424" w:type="dxa"/>
          </w:tcPr>
          <w:p w14:paraId="1CF1A671" w14:textId="5B104746" w:rsidR="000A3280" w:rsidRPr="000A3280" w:rsidRDefault="000A3280" w:rsidP="000A3280">
            <w:pPr>
              <w:pStyle w:val="OwnParagraph"/>
              <w:jc w:val="both"/>
            </w:pPr>
            <w:r w:rsidRPr="000A3280">
              <w:t>5</w:t>
            </w:r>
          </w:p>
        </w:tc>
        <w:tc>
          <w:tcPr>
            <w:tcW w:w="423" w:type="dxa"/>
          </w:tcPr>
          <w:p w14:paraId="7D8B06ED" w14:textId="1A8B317B" w:rsidR="000A3280" w:rsidRPr="000A3280" w:rsidRDefault="000A3280" w:rsidP="000A3280">
            <w:pPr>
              <w:pStyle w:val="OwnParagraph"/>
              <w:jc w:val="both"/>
            </w:pPr>
            <w:r w:rsidRPr="000A3280">
              <w:t>4</w:t>
            </w:r>
          </w:p>
        </w:tc>
        <w:tc>
          <w:tcPr>
            <w:tcW w:w="423" w:type="dxa"/>
          </w:tcPr>
          <w:p w14:paraId="5995B60C" w14:textId="68F6087C" w:rsidR="000A3280" w:rsidRPr="000A3280" w:rsidRDefault="000A3280" w:rsidP="000A3280">
            <w:pPr>
              <w:pStyle w:val="OwnParagraph"/>
              <w:jc w:val="both"/>
            </w:pPr>
            <w:r w:rsidRPr="000A3280">
              <w:t>3</w:t>
            </w:r>
          </w:p>
        </w:tc>
        <w:tc>
          <w:tcPr>
            <w:tcW w:w="423" w:type="dxa"/>
          </w:tcPr>
          <w:p w14:paraId="5F75BF40" w14:textId="41B05DDB" w:rsidR="000A3280" w:rsidRPr="000A3280" w:rsidRDefault="000A3280" w:rsidP="000A3280">
            <w:pPr>
              <w:pStyle w:val="OwnParagraph"/>
              <w:jc w:val="both"/>
            </w:pPr>
            <w:r w:rsidRPr="000A3280">
              <w:t>2</w:t>
            </w:r>
          </w:p>
        </w:tc>
        <w:tc>
          <w:tcPr>
            <w:tcW w:w="424" w:type="dxa"/>
          </w:tcPr>
          <w:p w14:paraId="4336F2BC" w14:textId="260D681C" w:rsidR="000A3280" w:rsidRPr="000A3280" w:rsidRDefault="000A3280" w:rsidP="000A3280">
            <w:pPr>
              <w:pStyle w:val="OwnParagraph"/>
              <w:jc w:val="both"/>
            </w:pPr>
            <w:r w:rsidRPr="000A3280">
              <w:t>1</w:t>
            </w:r>
          </w:p>
        </w:tc>
        <w:tc>
          <w:tcPr>
            <w:tcW w:w="423" w:type="dxa"/>
          </w:tcPr>
          <w:p w14:paraId="2E0AF322" w14:textId="6B5FD3EF" w:rsidR="000A3280" w:rsidRPr="000A3280" w:rsidRDefault="000A3280" w:rsidP="000A3280">
            <w:pPr>
              <w:pStyle w:val="OwnParagraph"/>
              <w:jc w:val="both"/>
            </w:pPr>
            <w:r w:rsidRPr="000A3280">
              <w:t>0</w:t>
            </w:r>
          </w:p>
        </w:tc>
        <w:tc>
          <w:tcPr>
            <w:tcW w:w="423" w:type="dxa"/>
          </w:tcPr>
          <w:p w14:paraId="751E3B36" w14:textId="77777777" w:rsidR="000A3280" w:rsidRPr="000A3280" w:rsidRDefault="000A3280" w:rsidP="000A3280">
            <w:pPr>
              <w:pStyle w:val="OwnParagraph"/>
              <w:jc w:val="both"/>
            </w:pPr>
          </w:p>
        </w:tc>
        <w:tc>
          <w:tcPr>
            <w:tcW w:w="420" w:type="dxa"/>
          </w:tcPr>
          <w:p w14:paraId="23C0E1A2" w14:textId="77777777" w:rsidR="000A3280" w:rsidRPr="000A3280" w:rsidRDefault="000A3280" w:rsidP="000A3280">
            <w:pPr>
              <w:pStyle w:val="OwnParagraph"/>
              <w:jc w:val="both"/>
            </w:pPr>
          </w:p>
        </w:tc>
        <w:tc>
          <w:tcPr>
            <w:tcW w:w="421" w:type="dxa"/>
          </w:tcPr>
          <w:p w14:paraId="7ECF9A70" w14:textId="77777777" w:rsidR="000A3280" w:rsidRPr="000A3280" w:rsidRDefault="000A3280" w:rsidP="000A3280">
            <w:pPr>
              <w:pStyle w:val="OwnParagraph"/>
              <w:jc w:val="both"/>
            </w:pPr>
          </w:p>
        </w:tc>
        <w:tc>
          <w:tcPr>
            <w:tcW w:w="420" w:type="dxa"/>
          </w:tcPr>
          <w:p w14:paraId="1E84E759" w14:textId="3F8C2761" w:rsidR="000A3280" w:rsidRPr="000A3280" w:rsidRDefault="000A3280" w:rsidP="000A3280">
            <w:pPr>
              <w:pStyle w:val="OwnParagraph"/>
              <w:jc w:val="both"/>
            </w:pPr>
          </w:p>
        </w:tc>
        <w:tc>
          <w:tcPr>
            <w:tcW w:w="460" w:type="dxa"/>
          </w:tcPr>
          <w:p w14:paraId="0CE0B32B" w14:textId="33067DC6" w:rsidR="000A3280" w:rsidRPr="000A3280" w:rsidRDefault="000A3280" w:rsidP="000A3280">
            <w:pPr>
              <w:pStyle w:val="OwnParagraph"/>
              <w:jc w:val="both"/>
            </w:pPr>
            <w:r w:rsidRPr="000A3280">
              <w:t>11</w:t>
            </w:r>
          </w:p>
        </w:tc>
        <w:tc>
          <w:tcPr>
            <w:tcW w:w="460" w:type="dxa"/>
          </w:tcPr>
          <w:p w14:paraId="64FA4E28" w14:textId="677F4471" w:rsidR="000A3280" w:rsidRPr="000A3280" w:rsidRDefault="000A3280" w:rsidP="000A3280">
            <w:pPr>
              <w:pStyle w:val="OwnParagraph"/>
              <w:jc w:val="both"/>
            </w:pPr>
            <w:r w:rsidRPr="000A3280">
              <w:t>10</w:t>
            </w:r>
          </w:p>
        </w:tc>
        <w:tc>
          <w:tcPr>
            <w:tcW w:w="389" w:type="dxa"/>
          </w:tcPr>
          <w:p w14:paraId="3B3436C7" w14:textId="1871971E" w:rsidR="000A3280" w:rsidRPr="000A3280" w:rsidRDefault="000A3280" w:rsidP="000A3280">
            <w:pPr>
              <w:pStyle w:val="OwnParagraph"/>
              <w:jc w:val="both"/>
            </w:pPr>
            <w:r w:rsidRPr="000A3280">
              <w:t>9</w:t>
            </w:r>
          </w:p>
        </w:tc>
        <w:tc>
          <w:tcPr>
            <w:tcW w:w="389" w:type="dxa"/>
          </w:tcPr>
          <w:p w14:paraId="7961CA68" w14:textId="4F43C867" w:rsidR="000A3280" w:rsidRPr="000A3280" w:rsidRDefault="000A3280" w:rsidP="000A3280">
            <w:pPr>
              <w:pStyle w:val="OwnParagraph"/>
              <w:jc w:val="both"/>
            </w:pPr>
            <w:r w:rsidRPr="000A3280">
              <w:t>8</w:t>
            </w:r>
          </w:p>
        </w:tc>
      </w:tr>
      <w:tr w:rsidR="000A3280" w14:paraId="258E42F3" w14:textId="379EEE65" w:rsidTr="000A3280">
        <w:tc>
          <w:tcPr>
            <w:tcW w:w="1105" w:type="dxa"/>
          </w:tcPr>
          <w:p w14:paraId="5CC4CC78" w14:textId="2FECD0EF" w:rsidR="000A3280" w:rsidRDefault="000A3280" w:rsidP="000A3280">
            <w:pPr>
              <w:pStyle w:val="OwnParagraph"/>
              <w:jc w:val="both"/>
              <w:rPr>
                <w:b/>
                <w:bCs/>
              </w:rPr>
            </w:pPr>
            <w:r>
              <w:rPr>
                <w:b/>
                <w:bCs/>
              </w:rPr>
              <w:t>0</w:t>
            </w:r>
            <w:r w:rsidRPr="00690D6F">
              <w:rPr>
                <w:b/>
                <w:bCs/>
              </w:rPr>
              <w:t>x</w:t>
            </w:r>
            <w:r>
              <w:rPr>
                <w:b/>
                <w:bCs/>
              </w:rPr>
              <w:t>800</w:t>
            </w:r>
          </w:p>
        </w:tc>
        <w:tc>
          <w:tcPr>
            <w:tcW w:w="343" w:type="dxa"/>
          </w:tcPr>
          <w:p w14:paraId="04E4F6E8" w14:textId="565268E4" w:rsidR="000A3280" w:rsidRPr="000A3280" w:rsidRDefault="000A3280" w:rsidP="000A3280">
            <w:pPr>
              <w:pStyle w:val="OwnParagraph"/>
              <w:jc w:val="both"/>
            </w:pPr>
            <w:r w:rsidRPr="000A3280">
              <w:t>0</w:t>
            </w:r>
          </w:p>
        </w:tc>
        <w:tc>
          <w:tcPr>
            <w:tcW w:w="391" w:type="dxa"/>
          </w:tcPr>
          <w:p w14:paraId="5EE0D78E" w14:textId="09632CAC" w:rsidR="000A3280" w:rsidRPr="000A3280" w:rsidRDefault="000A3280" w:rsidP="000A3280">
            <w:pPr>
              <w:pStyle w:val="OwnParagraph"/>
              <w:jc w:val="both"/>
            </w:pPr>
            <w:r w:rsidRPr="000A3280">
              <w:t>0</w:t>
            </w:r>
          </w:p>
        </w:tc>
        <w:tc>
          <w:tcPr>
            <w:tcW w:w="424" w:type="dxa"/>
          </w:tcPr>
          <w:p w14:paraId="72BA420B" w14:textId="3CB57D14" w:rsidR="000A3280" w:rsidRPr="000A3280" w:rsidRDefault="000A3280" w:rsidP="000A3280">
            <w:pPr>
              <w:pStyle w:val="OwnParagraph"/>
              <w:jc w:val="both"/>
            </w:pPr>
            <w:r w:rsidRPr="000A3280">
              <w:t>0</w:t>
            </w:r>
          </w:p>
        </w:tc>
        <w:tc>
          <w:tcPr>
            <w:tcW w:w="423" w:type="dxa"/>
          </w:tcPr>
          <w:p w14:paraId="6E848991" w14:textId="198C43C1" w:rsidR="000A3280" w:rsidRPr="000A3280" w:rsidRDefault="000A3280" w:rsidP="000A3280">
            <w:pPr>
              <w:pStyle w:val="OwnParagraph"/>
              <w:jc w:val="both"/>
            </w:pPr>
            <w:r w:rsidRPr="000A3280">
              <w:t>0</w:t>
            </w:r>
          </w:p>
        </w:tc>
        <w:tc>
          <w:tcPr>
            <w:tcW w:w="423" w:type="dxa"/>
          </w:tcPr>
          <w:p w14:paraId="6D9E7D54" w14:textId="725F8296" w:rsidR="000A3280" w:rsidRPr="000A3280" w:rsidRDefault="000A3280" w:rsidP="000A3280">
            <w:pPr>
              <w:pStyle w:val="OwnParagraph"/>
              <w:jc w:val="both"/>
            </w:pPr>
            <w:r w:rsidRPr="000A3280">
              <w:t>1</w:t>
            </w:r>
          </w:p>
        </w:tc>
        <w:tc>
          <w:tcPr>
            <w:tcW w:w="423" w:type="dxa"/>
          </w:tcPr>
          <w:p w14:paraId="743AF0E1" w14:textId="100DD027" w:rsidR="000A3280" w:rsidRPr="000A3280" w:rsidRDefault="000A3280" w:rsidP="000A3280">
            <w:pPr>
              <w:pStyle w:val="OwnParagraph"/>
              <w:jc w:val="both"/>
            </w:pPr>
            <w:r w:rsidRPr="000A3280">
              <w:t>0</w:t>
            </w:r>
          </w:p>
        </w:tc>
        <w:tc>
          <w:tcPr>
            <w:tcW w:w="424" w:type="dxa"/>
          </w:tcPr>
          <w:p w14:paraId="1437E133" w14:textId="7CF734D1" w:rsidR="000A3280" w:rsidRPr="000A3280" w:rsidRDefault="000A3280" w:rsidP="000A3280">
            <w:pPr>
              <w:pStyle w:val="OwnParagraph"/>
              <w:jc w:val="both"/>
            </w:pPr>
            <w:r w:rsidRPr="000A3280">
              <w:t>0</w:t>
            </w:r>
          </w:p>
        </w:tc>
        <w:tc>
          <w:tcPr>
            <w:tcW w:w="423" w:type="dxa"/>
          </w:tcPr>
          <w:p w14:paraId="3EC725F0" w14:textId="32B22F29" w:rsidR="000A3280" w:rsidRPr="000A3280" w:rsidRDefault="000A3280" w:rsidP="000A3280">
            <w:pPr>
              <w:pStyle w:val="OwnParagraph"/>
              <w:jc w:val="both"/>
            </w:pPr>
            <w:r w:rsidRPr="000A3280">
              <w:t>0</w:t>
            </w:r>
          </w:p>
        </w:tc>
        <w:tc>
          <w:tcPr>
            <w:tcW w:w="423" w:type="dxa"/>
          </w:tcPr>
          <w:p w14:paraId="79073BCE" w14:textId="78C80DD6" w:rsidR="000A3280" w:rsidRPr="000A3280" w:rsidRDefault="000A3280" w:rsidP="000A3280">
            <w:pPr>
              <w:pStyle w:val="OwnParagraph"/>
              <w:jc w:val="both"/>
            </w:pPr>
            <w:r w:rsidRPr="000A3280">
              <w:t>0</w:t>
            </w:r>
          </w:p>
        </w:tc>
        <w:tc>
          <w:tcPr>
            <w:tcW w:w="420" w:type="dxa"/>
          </w:tcPr>
          <w:p w14:paraId="515947D3" w14:textId="0AD6C634" w:rsidR="000A3280" w:rsidRPr="000A3280" w:rsidRDefault="000A3280" w:rsidP="000A3280">
            <w:pPr>
              <w:pStyle w:val="OwnParagraph"/>
              <w:jc w:val="both"/>
            </w:pPr>
            <w:r w:rsidRPr="000A3280">
              <w:t>0</w:t>
            </w:r>
          </w:p>
        </w:tc>
        <w:tc>
          <w:tcPr>
            <w:tcW w:w="421" w:type="dxa"/>
          </w:tcPr>
          <w:p w14:paraId="1AFE1E9D" w14:textId="6C7E67DE" w:rsidR="000A3280" w:rsidRPr="000A3280" w:rsidRDefault="000A3280" w:rsidP="000A3280">
            <w:pPr>
              <w:pStyle w:val="OwnParagraph"/>
              <w:jc w:val="both"/>
            </w:pPr>
            <w:r w:rsidRPr="000A3280">
              <w:t>0</w:t>
            </w:r>
          </w:p>
        </w:tc>
        <w:tc>
          <w:tcPr>
            <w:tcW w:w="420" w:type="dxa"/>
          </w:tcPr>
          <w:p w14:paraId="41B2BA27" w14:textId="4863AB94" w:rsidR="000A3280" w:rsidRPr="000A3280" w:rsidRDefault="000A3280" w:rsidP="000A3280">
            <w:pPr>
              <w:pStyle w:val="OwnParagraph"/>
              <w:jc w:val="both"/>
            </w:pPr>
            <w:r w:rsidRPr="000A3280">
              <w:t>0</w:t>
            </w:r>
          </w:p>
        </w:tc>
        <w:tc>
          <w:tcPr>
            <w:tcW w:w="460" w:type="dxa"/>
          </w:tcPr>
          <w:p w14:paraId="560DED24" w14:textId="32BA3764" w:rsidR="000A3280" w:rsidRPr="000A3280" w:rsidRDefault="000A3280" w:rsidP="000A3280">
            <w:pPr>
              <w:pStyle w:val="OwnParagraph"/>
              <w:jc w:val="both"/>
            </w:pPr>
            <w:r w:rsidRPr="000A3280">
              <w:t>0</w:t>
            </w:r>
          </w:p>
        </w:tc>
        <w:tc>
          <w:tcPr>
            <w:tcW w:w="460" w:type="dxa"/>
          </w:tcPr>
          <w:p w14:paraId="05096E34" w14:textId="2CEBBD03" w:rsidR="000A3280" w:rsidRPr="000A3280" w:rsidRDefault="000A3280" w:rsidP="000A3280">
            <w:pPr>
              <w:pStyle w:val="OwnParagraph"/>
              <w:jc w:val="both"/>
            </w:pPr>
            <w:r w:rsidRPr="000A3280">
              <w:t>0</w:t>
            </w:r>
          </w:p>
        </w:tc>
        <w:tc>
          <w:tcPr>
            <w:tcW w:w="389" w:type="dxa"/>
          </w:tcPr>
          <w:p w14:paraId="1E44EB10" w14:textId="71953B1B" w:rsidR="000A3280" w:rsidRPr="000A3280" w:rsidRDefault="000A3280" w:rsidP="000A3280">
            <w:pPr>
              <w:pStyle w:val="OwnParagraph"/>
              <w:jc w:val="both"/>
            </w:pPr>
          </w:p>
        </w:tc>
        <w:tc>
          <w:tcPr>
            <w:tcW w:w="389" w:type="dxa"/>
          </w:tcPr>
          <w:p w14:paraId="672C60D8" w14:textId="766BFCA5" w:rsidR="000A3280" w:rsidRPr="000A3280" w:rsidRDefault="000A3280" w:rsidP="000A3280">
            <w:pPr>
              <w:pStyle w:val="OwnParagraph"/>
              <w:jc w:val="both"/>
            </w:pPr>
            <w:r w:rsidRPr="000A3280">
              <w:t>0</w:t>
            </w:r>
          </w:p>
        </w:tc>
      </w:tr>
      <w:tr w:rsidR="000A3280" w14:paraId="166BD1D5" w14:textId="2C8C3B9A" w:rsidTr="000A3280">
        <w:tc>
          <w:tcPr>
            <w:tcW w:w="1105" w:type="dxa"/>
          </w:tcPr>
          <w:p w14:paraId="5DAB3A85" w14:textId="78F1BC36" w:rsidR="000A3280" w:rsidRDefault="000A3280" w:rsidP="000A3280">
            <w:pPr>
              <w:pStyle w:val="OwnParagraph"/>
              <w:jc w:val="both"/>
              <w:rPr>
                <w:b/>
                <w:bCs/>
              </w:rPr>
            </w:pPr>
            <w:r>
              <w:rPr>
                <w:b/>
                <w:bCs/>
              </w:rPr>
              <w:t>0</w:t>
            </w:r>
            <w:r w:rsidRPr="00690D6F">
              <w:rPr>
                <w:b/>
                <w:bCs/>
              </w:rPr>
              <w:t>x</w:t>
            </w:r>
            <w:r>
              <w:rPr>
                <w:b/>
                <w:bCs/>
              </w:rPr>
              <w:t>400</w:t>
            </w:r>
          </w:p>
        </w:tc>
        <w:tc>
          <w:tcPr>
            <w:tcW w:w="343" w:type="dxa"/>
          </w:tcPr>
          <w:p w14:paraId="0CF0DCC8" w14:textId="328ED06A" w:rsidR="000A3280" w:rsidRPr="000A3280" w:rsidRDefault="000A3280" w:rsidP="000A3280">
            <w:pPr>
              <w:pStyle w:val="OwnParagraph"/>
              <w:jc w:val="both"/>
            </w:pPr>
            <w:r w:rsidRPr="000A3280">
              <w:t>0</w:t>
            </w:r>
          </w:p>
        </w:tc>
        <w:tc>
          <w:tcPr>
            <w:tcW w:w="391" w:type="dxa"/>
          </w:tcPr>
          <w:p w14:paraId="0F529DAE" w14:textId="2BDE4754" w:rsidR="000A3280" w:rsidRPr="000A3280" w:rsidRDefault="000A3280" w:rsidP="000A3280">
            <w:pPr>
              <w:pStyle w:val="OwnParagraph"/>
              <w:jc w:val="both"/>
            </w:pPr>
            <w:r w:rsidRPr="000A3280">
              <w:t>0</w:t>
            </w:r>
          </w:p>
        </w:tc>
        <w:tc>
          <w:tcPr>
            <w:tcW w:w="424" w:type="dxa"/>
          </w:tcPr>
          <w:p w14:paraId="6F77D873" w14:textId="44F47CAB" w:rsidR="000A3280" w:rsidRPr="000A3280" w:rsidRDefault="000A3280" w:rsidP="000A3280">
            <w:pPr>
              <w:pStyle w:val="OwnParagraph"/>
              <w:jc w:val="both"/>
            </w:pPr>
            <w:r w:rsidRPr="000A3280">
              <w:t>0</w:t>
            </w:r>
          </w:p>
        </w:tc>
        <w:tc>
          <w:tcPr>
            <w:tcW w:w="423" w:type="dxa"/>
          </w:tcPr>
          <w:p w14:paraId="63B7B57A" w14:textId="351014A3" w:rsidR="000A3280" w:rsidRPr="000A3280" w:rsidRDefault="000A3280" w:rsidP="000A3280">
            <w:pPr>
              <w:pStyle w:val="OwnParagraph"/>
              <w:jc w:val="both"/>
            </w:pPr>
            <w:r w:rsidRPr="000A3280">
              <w:t>0</w:t>
            </w:r>
          </w:p>
        </w:tc>
        <w:tc>
          <w:tcPr>
            <w:tcW w:w="423" w:type="dxa"/>
          </w:tcPr>
          <w:p w14:paraId="19B9F359" w14:textId="5521A5DC" w:rsidR="000A3280" w:rsidRPr="000A3280" w:rsidRDefault="000A3280" w:rsidP="000A3280">
            <w:pPr>
              <w:pStyle w:val="OwnParagraph"/>
              <w:jc w:val="both"/>
            </w:pPr>
            <w:r w:rsidRPr="000A3280">
              <w:t>0</w:t>
            </w:r>
          </w:p>
        </w:tc>
        <w:tc>
          <w:tcPr>
            <w:tcW w:w="423" w:type="dxa"/>
          </w:tcPr>
          <w:p w14:paraId="0DB951A3" w14:textId="06E4BC05" w:rsidR="000A3280" w:rsidRPr="000A3280" w:rsidRDefault="000A3280" w:rsidP="000A3280">
            <w:pPr>
              <w:pStyle w:val="OwnParagraph"/>
              <w:jc w:val="both"/>
            </w:pPr>
            <w:r w:rsidRPr="000A3280">
              <w:t>1</w:t>
            </w:r>
          </w:p>
        </w:tc>
        <w:tc>
          <w:tcPr>
            <w:tcW w:w="424" w:type="dxa"/>
          </w:tcPr>
          <w:p w14:paraId="197D8573" w14:textId="6BAD0746" w:rsidR="000A3280" w:rsidRPr="000A3280" w:rsidRDefault="000A3280" w:rsidP="000A3280">
            <w:pPr>
              <w:pStyle w:val="OwnParagraph"/>
              <w:jc w:val="both"/>
            </w:pPr>
            <w:r w:rsidRPr="000A3280">
              <w:t>0</w:t>
            </w:r>
          </w:p>
        </w:tc>
        <w:tc>
          <w:tcPr>
            <w:tcW w:w="423" w:type="dxa"/>
          </w:tcPr>
          <w:p w14:paraId="7F755F32" w14:textId="67FCFF1D" w:rsidR="000A3280" w:rsidRPr="000A3280" w:rsidRDefault="000A3280" w:rsidP="000A3280">
            <w:pPr>
              <w:pStyle w:val="OwnParagraph"/>
              <w:jc w:val="both"/>
            </w:pPr>
            <w:r w:rsidRPr="000A3280">
              <w:t>0</w:t>
            </w:r>
          </w:p>
        </w:tc>
        <w:tc>
          <w:tcPr>
            <w:tcW w:w="423" w:type="dxa"/>
          </w:tcPr>
          <w:p w14:paraId="54D1F9DF" w14:textId="6FD3F0F2" w:rsidR="000A3280" w:rsidRPr="000A3280" w:rsidRDefault="000A3280" w:rsidP="000A3280">
            <w:pPr>
              <w:pStyle w:val="OwnParagraph"/>
              <w:jc w:val="both"/>
            </w:pPr>
            <w:r w:rsidRPr="000A3280">
              <w:t>0</w:t>
            </w:r>
          </w:p>
        </w:tc>
        <w:tc>
          <w:tcPr>
            <w:tcW w:w="420" w:type="dxa"/>
          </w:tcPr>
          <w:p w14:paraId="59863D4F" w14:textId="30CF65F5" w:rsidR="000A3280" w:rsidRPr="000A3280" w:rsidRDefault="000A3280" w:rsidP="000A3280">
            <w:pPr>
              <w:pStyle w:val="OwnParagraph"/>
              <w:jc w:val="both"/>
            </w:pPr>
            <w:r w:rsidRPr="000A3280">
              <w:t>0</w:t>
            </w:r>
          </w:p>
        </w:tc>
        <w:tc>
          <w:tcPr>
            <w:tcW w:w="421" w:type="dxa"/>
          </w:tcPr>
          <w:p w14:paraId="0A6572AD" w14:textId="1F872D2A" w:rsidR="000A3280" w:rsidRPr="000A3280" w:rsidRDefault="000A3280" w:rsidP="000A3280">
            <w:pPr>
              <w:pStyle w:val="OwnParagraph"/>
              <w:jc w:val="both"/>
            </w:pPr>
            <w:r w:rsidRPr="000A3280">
              <w:t>0</w:t>
            </w:r>
          </w:p>
        </w:tc>
        <w:tc>
          <w:tcPr>
            <w:tcW w:w="420" w:type="dxa"/>
          </w:tcPr>
          <w:p w14:paraId="04D5DED1" w14:textId="1FDC70D6" w:rsidR="000A3280" w:rsidRPr="000A3280" w:rsidRDefault="000A3280" w:rsidP="000A3280">
            <w:pPr>
              <w:pStyle w:val="OwnParagraph"/>
              <w:jc w:val="both"/>
            </w:pPr>
            <w:r w:rsidRPr="000A3280">
              <w:t>0</w:t>
            </w:r>
          </w:p>
        </w:tc>
        <w:tc>
          <w:tcPr>
            <w:tcW w:w="460" w:type="dxa"/>
          </w:tcPr>
          <w:p w14:paraId="53B5AF7B" w14:textId="66E18DA4" w:rsidR="000A3280" w:rsidRPr="000A3280" w:rsidRDefault="000A3280" w:rsidP="000A3280">
            <w:pPr>
              <w:pStyle w:val="OwnParagraph"/>
              <w:jc w:val="both"/>
            </w:pPr>
            <w:r w:rsidRPr="000A3280">
              <w:t>0</w:t>
            </w:r>
          </w:p>
        </w:tc>
        <w:tc>
          <w:tcPr>
            <w:tcW w:w="460" w:type="dxa"/>
          </w:tcPr>
          <w:p w14:paraId="774B9DEC" w14:textId="7603CCDA" w:rsidR="000A3280" w:rsidRPr="000A3280" w:rsidRDefault="000A3280" w:rsidP="000A3280">
            <w:pPr>
              <w:pStyle w:val="OwnParagraph"/>
              <w:jc w:val="both"/>
            </w:pPr>
            <w:r w:rsidRPr="000A3280">
              <w:t>0</w:t>
            </w:r>
          </w:p>
        </w:tc>
        <w:tc>
          <w:tcPr>
            <w:tcW w:w="389" w:type="dxa"/>
          </w:tcPr>
          <w:p w14:paraId="2C520D9A" w14:textId="3208AECC" w:rsidR="000A3280" w:rsidRPr="000A3280" w:rsidRDefault="000A3280" w:rsidP="000A3280">
            <w:pPr>
              <w:pStyle w:val="OwnParagraph"/>
              <w:jc w:val="both"/>
            </w:pPr>
            <w:r w:rsidRPr="000A3280">
              <w:t>0</w:t>
            </w:r>
          </w:p>
        </w:tc>
        <w:tc>
          <w:tcPr>
            <w:tcW w:w="389" w:type="dxa"/>
          </w:tcPr>
          <w:p w14:paraId="1AD74376" w14:textId="45BF933A" w:rsidR="000A3280" w:rsidRPr="000A3280" w:rsidRDefault="000A3280" w:rsidP="000A3280">
            <w:pPr>
              <w:pStyle w:val="OwnParagraph"/>
              <w:jc w:val="both"/>
            </w:pPr>
            <w:r w:rsidRPr="000A3280">
              <w:t>0</w:t>
            </w:r>
          </w:p>
        </w:tc>
      </w:tr>
    </w:tbl>
    <w:p w14:paraId="62131F44" w14:textId="1B355B97" w:rsidR="00690D6F" w:rsidRDefault="00690D6F" w:rsidP="00E20CF4">
      <w:pPr>
        <w:pStyle w:val="OwnParagraph"/>
        <w:jc w:val="both"/>
        <w:rPr>
          <w:b/>
          <w:bCs/>
        </w:rPr>
      </w:pPr>
    </w:p>
    <w:p w14:paraId="7197FB15" w14:textId="27058A64" w:rsidR="00690D6F" w:rsidRDefault="00690D6F" w:rsidP="00AD50B3">
      <w:pPr>
        <w:pStyle w:val="ListParagraph"/>
        <w:numPr>
          <w:ilvl w:val="0"/>
          <w:numId w:val="24"/>
        </w:numPr>
      </w:pPr>
      <w:r w:rsidRPr="00AD50B3">
        <w:rPr>
          <w:lang w:val="en-US"/>
        </w:rPr>
        <w:t xml:space="preserve">Considering this information, it's evident that the anticipated serial key comprises both Numeric (0x800) and Alphabetic (0x400) characters. </w:t>
      </w:r>
      <w:r w:rsidRPr="00AD50B3">
        <w:t>The next step involves identifying the specific characters that fall into these categories. Examining the algorithm reveals the characters subjected to the and operation with 0x800 and 0x400, clarifying which ones are considered numeric and alphabetic.</w:t>
      </w:r>
    </w:p>
    <w:p w14:paraId="1A9AD986" w14:textId="2B0E9F2A" w:rsidR="002C776A" w:rsidRDefault="002C776A" w:rsidP="002C776A"/>
    <w:tbl>
      <w:tblPr>
        <w:tblStyle w:val="TableGrid"/>
        <w:tblW w:w="0" w:type="auto"/>
        <w:tblInd w:w="704" w:type="dxa"/>
        <w:tblLook w:val="04A0" w:firstRow="1" w:lastRow="0" w:firstColumn="1" w:lastColumn="0" w:noHBand="0" w:noVBand="1"/>
      </w:tblPr>
      <w:tblGrid>
        <w:gridCol w:w="851"/>
        <w:gridCol w:w="1842"/>
        <w:gridCol w:w="1701"/>
      </w:tblGrid>
      <w:tr w:rsidR="002C776A" w14:paraId="7E9902AF" w14:textId="77777777" w:rsidTr="002C776A">
        <w:tc>
          <w:tcPr>
            <w:tcW w:w="851" w:type="dxa"/>
          </w:tcPr>
          <w:p w14:paraId="212C9272" w14:textId="5FBF915F" w:rsidR="002C776A" w:rsidRDefault="002C776A" w:rsidP="002C776A">
            <w:r>
              <w:rPr>
                <w:b/>
                <w:bCs/>
              </w:rPr>
              <w:t>Index</w:t>
            </w:r>
          </w:p>
        </w:tc>
        <w:tc>
          <w:tcPr>
            <w:tcW w:w="1842" w:type="dxa"/>
          </w:tcPr>
          <w:p w14:paraId="45FAD3B7" w14:textId="5338D4BC" w:rsidR="002C776A" w:rsidRDefault="002C776A" w:rsidP="002C776A">
            <w:r>
              <w:rPr>
                <w:b/>
                <w:bCs/>
              </w:rPr>
              <w:t>AND operation</w:t>
            </w:r>
          </w:p>
        </w:tc>
        <w:tc>
          <w:tcPr>
            <w:tcW w:w="1701" w:type="dxa"/>
          </w:tcPr>
          <w:p w14:paraId="4298E514" w14:textId="4646075D" w:rsidR="002C776A" w:rsidRDefault="002C776A" w:rsidP="002C776A">
            <w:r>
              <w:rPr>
                <w:b/>
                <w:bCs/>
              </w:rPr>
              <w:t>Characteristics</w:t>
            </w:r>
          </w:p>
        </w:tc>
      </w:tr>
      <w:tr w:rsidR="002C776A" w14:paraId="45498C1A" w14:textId="77777777" w:rsidTr="002C776A">
        <w:tc>
          <w:tcPr>
            <w:tcW w:w="851" w:type="dxa"/>
          </w:tcPr>
          <w:p w14:paraId="4F08EC48" w14:textId="0795572D" w:rsidR="002C776A" w:rsidRDefault="002C776A" w:rsidP="002C776A">
            <w:r w:rsidRPr="003D13C0">
              <w:t>0</w:t>
            </w:r>
          </w:p>
        </w:tc>
        <w:tc>
          <w:tcPr>
            <w:tcW w:w="1842" w:type="dxa"/>
          </w:tcPr>
          <w:p w14:paraId="245D77F9" w14:textId="073E0B67" w:rsidR="002C776A" w:rsidRDefault="002C776A" w:rsidP="002C776A">
            <w:r w:rsidRPr="003D13C0">
              <w:t>0x800</w:t>
            </w:r>
          </w:p>
        </w:tc>
        <w:tc>
          <w:tcPr>
            <w:tcW w:w="1701" w:type="dxa"/>
          </w:tcPr>
          <w:p w14:paraId="30D061ED" w14:textId="72482EC7" w:rsidR="002C776A" w:rsidRDefault="002C776A" w:rsidP="002C776A">
            <w:r w:rsidRPr="002C776A">
              <w:rPr>
                <w:b/>
                <w:bCs/>
              </w:rPr>
              <w:t>N</w:t>
            </w:r>
            <w:r w:rsidRPr="003D13C0">
              <w:t>umeric</w:t>
            </w:r>
          </w:p>
        </w:tc>
      </w:tr>
      <w:tr w:rsidR="002C776A" w14:paraId="045BC994" w14:textId="77777777" w:rsidTr="002C776A">
        <w:tc>
          <w:tcPr>
            <w:tcW w:w="851" w:type="dxa"/>
          </w:tcPr>
          <w:p w14:paraId="31909478" w14:textId="5637899E" w:rsidR="002C776A" w:rsidRDefault="002C776A" w:rsidP="002C776A">
            <w:r w:rsidRPr="003D13C0">
              <w:t>1</w:t>
            </w:r>
          </w:p>
        </w:tc>
        <w:tc>
          <w:tcPr>
            <w:tcW w:w="1842" w:type="dxa"/>
          </w:tcPr>
          <w:p w14:paraId="129C7CF7" w14:textId="2BA76005" w:rsidR="002C776A" w:rsidRDefault="002C776A" w:rsidP="002C776A">
            <w:r w:rsidRPr="003D13C0">
              <w:t>0x400</w:t>
            </w:r>
          </w:p>
        </w:tc>
        <w:tc>
          <w:tcPr>
            <w:tcW w:w="1701" w:type="dxa"/>
          </w:tcPr>
          <w:p w14:paraId="1872BA25" w14:textId="4F1B6FB0" w:rsidR="002C776A" w:rsidRDefault="002C776A" w:rsidP="002C776A">
            <w:r w:rsidRPr="002C776A">
              <w:rPr>
                <w:b/>
                <w:bCs/>
              </w:rPr>
              <w:t>A</w:t>
            </w:r>
            <w:r w:rsidRPr="003D13C0">
              <w:t>lphabetic</w:t>
            </w:r>
          </w:p>
        </w:tc>
      </w:tr>
      <w:tr w:rsidR="002C776A" w14:paraId="31A5F965" w14:textId="77777777" w:rsidTr="002C776A">
        <w:tc>
          <w:tcPr>
            <w:tcW w:w="851" w:type="dxa"/>
          </w:tcPr>
          <w:p w14:paraId="5050E5B7" w14:textId="6A98A4E7" w:rsidR="002C776A" w:rsidRDefault="002C776A" w:rsidP="002C776A">
            <w:r w:rsidRPr="003D13C0">
              <w:t>2</w:t>
            </w:r>
          </w:p>
        </w:tc>
        <w:tc>
          <w:tcPr>
            <w:tcW w:w="1842" w:type="dxa"/>
          </w:tcPr>
          <w:p w14:paraId="4A898B1A" w14:textId="7CFB1652" w:rsidR="002C776A" w:rsidRDefault="002C776A" w:rsidP="002C776A">
            <w:r w:rsidRPr="003D13C0">
              <w:t>0x400</w:t>
            </w:r>
          </w:p>
        </w:tc>
        <w:tc>
          <w:tcPr>
            <w:tcW w:w="1701" w:type="dxa"/>
          </w:tcPr>
          <w:p w14:paraId="19AA3452" w14:textId="479430EA" w:rsidR="002C776A" w:rsidRDefault="002C776A" w:rsidP="002C776A">
            <w:r w:rsidRPr="002C776A">
              <w:rPr>
                <w:b/>
                <w:bCs/>
              </w:rPr>
              <w:t>A</w:t>
            </w:r>
            <w:r w:rsidRPr="003D13C0">
              <w:t>lphabetic</w:t>
            </w:r>
          </w:p>
        </w:tc>
      </w:tr>
      <w:tr w:rsidR="002C776A" w14:paraId="67327807" w14:textId="77777777" w:rsidTr="002C776A">
        <w:tc>
          <w:tcPr>
            <w:tcW w:w="851" w:type="dxa"/>
          </w:tcPr>
          <w:p w14:paraId="475D55BB" w14:textId="1B2554DB" w:rsidR="002C776A" w:rsidRDefault="002C776A" w:rsidP="002C776A">
            <w:r w:rsidRPr="003D13C0">
              <w:t>3</w:t>
            </w:r>
          </w:p>
        </w:tc>
        <w:tc>
          <w:tcPr>
            <w:tcW w:w="1842" w:type="dxa"/>
          </w:tcPr>
          <w:p w14:paraId="62AED00E" w14:textId="023512DB" w:rsidR="002C776A" w:rsidRDefault="002C776A" w:rsidP="002C776A">
            <w:r w:rsidRPr="003D13C0">
              <w:t>0x800</w:t>
            </w:r>
          </w:p>
        </w:tc>
        <w:tc>
          <w:tcPr>
            <w:tcW w:w="1701" w:type="dxa"/>
          </w:tcPr>
          <w:p w14:paraId="6770A338" w14:textId="4920FF00" w:rsidR="002C776A" w:rsidRDefault="002C776A" w:rsidP="002C776A">
            <w:r w:rsidRPr="002C776A">
              <w:rPr>
                <w:b/>
                <w:bCs/>
              </w:rPr>
              <w:t>N</w:t>
            </w:r>
            <w:r w:rsidRPr="003D13C0">
              <w:t>umeric</w:t>
            </w:r>
          </w:p>
        </w:tc>
      </w:tr>
      <w:tr w:rsidR="002C776A" w14:paraId="4EEBDB17" w14:textId="77777777" w:rsidTr="002C776A">
        <w:tc>
          <w:tcPr>
            <w:tcW w:w="851" w:type="dxa"/>
          </w:tcPr>
          <w:p w14:paraId="163398D6" w14:textId="11E3799F" w:rsidR="002C776A" w:rsidRDefault="002C776A" w:rsidP="002C776A">
            <w:r w:rsidRPr="003D13C0">
              <w:t>4</w:t>
            </w:r>
          </w:p>
        </w:tc>
        <w:tc>
          <w:tcPr>
            <w:tcW w:w="1842" w:type="dxa"/>
          </w:tcPr>
          <w:p w14:paraId="547AF99F" w14:textId="77777777" w:rsidR="002C776A" w:rsidRDefault="002C776A" w:rsidP="002C776A"/>
        </w:tc>
        <w:tc>
          <w:tcPr>
            <w:tcW w:w="1701" w:type="dxa"/>
          </w:tcPr>
          <w:p w14:paraId="0CC7253A" w14:textId="77777777" w:rsidR="002C776A" w:rsidRDefault="002C776A" w:rsidP="002C776A"/>
        </w:tc>
      </w:tr>
      <w:tr w:rsidR="002C776A" w14:paraId="73C73B4C" w14:textId="77777777" w:rsidTr="002C776A">
        <w:tc>
          <w:tcPr>
            <w:tcW w:w="851" w:type="dxa"/>
          </w:tcPr>
          <w:p w14:paraId="4940E3F6" w14:textId="5EBD9257" w:rsidR="002C776A" w:rsidRDefault="002C776A" w:rsidP="002C776A">
            <w:r w:rsidRPr="003D13C0">
              <w:t>5</w:t>
            </w:r>
          </w:p>
        </w:tc>
        <w:tc>
          <w:tcPr>
            <w:tcW w:w="1842" w:type="dxa"/>
          </w:tcPr>
          <w:p w14:paraId="59762FB4" w14:textId="29A3FBAF" w:rsidR="002C776A" w:rsidRDefault="002C776A" w:rsidP="002C776A">
            <w:r w:rsidRPr="003D13C0">
              <w:t>0x800</w:t>
            </w:r>
          </w:p>
        </w:tc>
        <w:tc>
          <w:tcPr>
            <w:tcW w:w="1701" w:type="dxa"/>
          </w:tcPr>
          <w:p w14:paraId="2610F657" w14:textId="12FB2784" w:rsidR="002C776A" w:rsidRDefault="002C776A" w:rsidP="002C776A">
            <w:r w:rsidRPr="002C776A">
              <w:rPr>
                <w:b/>
                <w:bCs/>
              </w:rPr>
              <w:t>N</w:t>
            </w:r>
            <w:r w:rsidRPr="003D13C0">
              <w:t>umeric</w:t>
            </w:r>
          </w:p>
        </w:tc>
      </w:tr>
      <w:tr w:rsidR="002C776A" w14:paraId="49109E83" w14:textId="77777777" w:rsidTr="002C776A">
        <w:tc>
          <w:tcPr>
            <w:tcW w:w="851" w:type="dxa"/>
          </w:tcPr>
          <w:p w14:paraId="3D3ACEB1" w14:textId="4827BC9C" w:rsidR="002C776A" w:rsidRDefault="002C776A" w:rsidP="002C776A">
            <w:r w:rsidRPr="003D13C0">
              <w:t>6</w:t>
            </w:r>
          </w:p>
        </w:tc>
        <w:tc>
          <w:tcPr>
            <w:tcW w:w="1842" w:type="dxa"/>
          </w:tcPr>
          <w:p w14:paraId="14182E5A" w14:textId="377B755A" w:rsidR="002C776A" w:rsidRDefault="002C776A" w:rsidP="002C776A">
            <w:r w:rsidRPr="003D13C0">
              <w:t>0x800</w:t>
            </w:r>
          </w:p>
        </w:tc>
        <w:tc>
          <w:tcPr>
            <w:tcW w:w="1701" w:type="dxa"/>
          </w:tcPr>
          <w:p w14:paraId="7EB6E232" w14:textId="1651DEE1" w:rsidR="002C776A" w:rsidRDefault="002C776A" w:rsidP="002C776A">
            <w:r w:rsidRPr="002C776A">
              <w:rPr>
                <w:b/>
                <w:bCs/>
              </w:rPr>
              <w:t>N</w:t>
            </w:r>
            <w:r w:rsidRPr="003D13C0">
              <w:t>umeric</w:t>
            </w:r>
          </w:p>
        </w:tc>
      </w:tr>
      <w:tr w:rsidR="002C776A" w14:paraId="16082BC5" w14:textId="77777777" w:rsidTr="002C776A">
        <w:tc>
          <w:tcPr>
            <w:tcW w:w="851" w:type="dxa"/>
          </w:tcPr>
          <w:p w14:paraId="0DEE6D78" w14:textId="1C37740C" w:rsidR="002C776A" w:rsidRPr="003D13C0" w:rsidRDefault="002C776A" w:rsidP="002C776A">
            <w:r w:rsidRPr="003D13C0">
              <w:t>7</w:t>
            </w:r>
          </w:p>
        </w:tc>
        <w:tc>
          <w:tcPr>
            <w:tcW w:w="1842" w:type="dxa"/>
          </w:tcPr>
          <w:p w14:paraId="0EEA5EDA" w14:textId="166BBAEA" w:rsidR="002C776A" w:rsidRPr="003D13C0" w:rsidRDefault="002C776A" w:rsidP="002C776A">
            <w:r w:rsidRPr="003D13C0">
              <w:t>0x400</w:t>
            </w:r>
          </w:p>
        </w:tc>
        <w:tc>
          <w:tcPr>
            <w:tcW w:w="1701" w:type="dxa"/>
          </w:tcPr>
          <w:p w14:paraId="504584E5" w14:textId="3DEE7295" w:rsidR="002C776A" w:rsidRPr="003D13C0" w:rsidRDefault="002C776A" w:rsidP="002C776A">
            <w:r w:rsidRPr="002C776A">
              <w:rPr>
                <w:b/>
                <w:bCs/>
              </w:rPr>
              <w:t>A</w:t>
            </w:r>
            <w:r w:rsidRPr="003D13C0">
              <w:t>lphabetic</w:t>
            </w:r>
          </w:p>
        </w:tc>
      </w:tr>
      <w:tr w:rsidR="002C776A" w14:paraId="1FFF9290" w14:textId="77777777" w:rsidTr="002C776A">
        <w:tc>
          <w:tcPr>
            <w:tcW w:w="851" w:type="dxa"/>
          </w:tcPr>
          <w:p w14:paraId="6806035D" w14:textId="7FAE9438" w:rsidR="002C776A" w:rsidRPr="003D13C0" w:rsidRDefault="002C776A" w:rsidP="002C776A">
            <w:r w:rsidRPr="003D13C0">
              <w:t>8</w:t>
            </w:r>
          </w:p>
        </w:tc>
        <w:tc>
          <w:tcPr>
            <w:tcW w:w="1842" w:type="dxa"/>
          </w:tcPr>
          <w:p w14:paraId="49BBFAA0" w14:textId="67791D3B" w:rsidR="002C776A" w:rsidRPr="003D13C0" w:rsidRDefault="002C776A" w:rsidP="002C776A">
            <w:r w:rsidRPr="003D13C0">
              <w:t>0x400</w:t>
            </w:r>
          </w:p>
        </w:tc>
        <w:tc>
          <w:tcPr>
            <w:tcW w:w="1701" w:type="dxa"/>
          </w:tcPr>
          <w:p w14:paraId="4B8A9EEC" w14:textId="2C634810" w:rsidR="002C776A" w:rsidRPr="003D13C0" w:rsidRDefault="002C776A" w:rsidP="002C776A">
            <w:r w:rsidRPr="002C776A">
              <w:rPr>
                <w:b/>
                <w:bCs/>
              </w:rPr>
              <w:t>A</w:t>
            </w:r>
            <w:r w:rsidRPr="003D13C0">
              <w:t>lphabetic</w:t>
            </w:r>
          </w:p>
        </w:tc>
      </w:tr>
      <w:tr w:rsidR="002C776A" w14:paraId="3638D0E7" w14:textId="77777777" w:rsidTr="002C776A">
        <w:tc>
          <w:tcPr>
            <w:tcW w:w="851" w:type="dxa"/>
          </w:tcPr>
          <w:p w14:paraId="13B1019E" w14:textId="77D0494D" w:rsidR="002C776A" w:rsidRPr="003D13C0" w:rsidRDefault="002C776A" w:rsidP="002C776A">
            <w:r w:rsidRPr="003D13C0">
              <w:t>9</w:t>
            </w:r>
          </w:p>
        </w:tc>
        <w:tc>
          <w:tcPr>
            <w:tcW w:w="1842" w:type="dxa"/>
          </w:tcPr>
          <w:p w14:paraId="0897B63C" w14:textId="77777777" w:rsidR="002C776A" w:rsidRPr="003D13C0" w:rsidRDefault="002C776A" w:rsidP="002C776A"/>
        </w:tc>
        <w:tc>
          <w:tcPr>
            <w:tcW w:w="1701" w:type="dxa"/>
          </w:tcPr>
          <w:p w14:paraId="3F36D93D" w14:textId="77777777" w:rsidR="002C776A" w:rsidRPr="003D13C0" w:rsidRDefault="002C776A" w:rsidP="002C776A"/>
        </w:tc>
      </w:tr>
      <w:tr w:rsidR="002C776A" w14:paraId="19C25274" w14:textId="77777777" w:rsidTr="002C776A">
        <w:tc>
          <w:tcPr>
            <w:tcW w:w="851" w:type="dxa"/>
          </w:tcPr>
          <w:p w14:paraId="7073CD74" w14:textId="0C9917B8" w:rsidR="002C776A" w:rsidRPr="003D13C0" w:rsidRDefault="002C776A" w:rsidP="002C776A">
            <w:r w:rsidRPr="003D13C0">
              <w:t>10</w:t>
            </w:r>
          </w:p>
        </w:tc>
        <w:tc>
          <w:tcPr>
            <w:tcW w:w="1842" w:type="dxa"/>
          </w:tcPr>
          <w:p w14:paraId="259DC192" w14:textId="682FB459" w:rsidR="002C776A" w:rsidRPr="003D13C0" w:rsidRDefault="002C776A" w:rsidP="002C776A">
            <w:r w:rsidRPr="003D13C0">
              <w:t>0x400</w:t>
            </w:r>
          </w:p>
        </w:tc>
        <w:tc>
          <w:tcPr>
            <w:tcW w:w="1701" w:type="dxa"/>
          </w:tcPr>
          <w:p w14:paraId="3017BD34" w14:textId="0926B79E" w:rsidR="002C776A" w:rsidRPr="003D13C0" w:rsidRDefault="002C776A" w:rsidP="002C776A">
            <w:r w:rsidRPr="002C776A">
              <w:rPr>
                <w:b/>
                <w:bCs/>
              </w:rPr>
              <w:t>A</w:t>
            </w:r>
            <w:r w:rsidRPr="003D13C0">
              <w:t>lphabetic</w:t>
            </w:r>
          </w:p>
        </w:tc>
      </w:tr>
      <w:tr w:rsidR="002C776A" w14:paraId="0F348FF6" w14:textId="77777777" w:rsidTr="002C776A">
        <w:tc>
          <w:tcPr>
            <w:tcW w:w="851" w:type="dxa"/>
          </w:tcPr>
          <w:p w14:paraId="115E73F7" w14:textId="2D5ED07D" w:rsidR="002C776A" w:rsidRPr="003D13C0" w:rsidRDefault="002C776A" w:rsidP="002C776A">
            <w:r w:rsidRPr="003D13C0">
              <w:t>11</w:t>
            </w:r>
          </w:p>
        </w:tc>
        <w:tc>
          <w:tcPr>
            <w:tcW w:w="1842" w:type="dxa"/>
          </w:tcPr>
          <w:p w14:paraId="6F937F41" w14:textId="297105B5" w:rsidR="002C776A" w:rsidRPr="003D13C0" w:rsidRDefault="002C776A" w:rsidP="002C776A">
            <w:r w:rsidRPr="003D13C0">
              <w:t>0x400</w:t>
            </w:r>
          </w:p>
        </w:tc>
        <w:tc>
          <w:tcPr>
            <w:tcW w:w="1701" w:type="dxa"/>
          </w:tcPr>
          <w:p w14:paraId="0885C71E" w14:textId="6FF4B05E" w:rsidR="002C776A" w:rsidRPr="003D13C0" w:rsidRDefault="002C776A" w:rsidP="002C776A">
            <w:r w:rsidRPr="002C776A">
              <w:rPr>
                <w:b/>
                <w:bCs/>
              </w:rPr>
              <w:t>A</w:t>
            </w:r>
            <w:r w:rsidRPr="003D13C0">
              <w:t>lphabetic</w:t>
            </w:r>
          </w:p>
        </w:tc>
      </w:tr>
      <w:tr w:rsidR="002C776A" w14:paraId="76E89D38" w14:textId="77777777" w:rsidTr="002C776A">
        <w:tc>
          <w:tcPr>
            <w:tcW w:w="851" w:type="dxa"/>
          </w:tcPr>
          <w:p w14:paraId="2C76B732" w14:textId="191EE828" w:rsidR="002C776A" w:rsidRPr="003D13C0" w:rsidRDefault="002C776A" w:rsidP="002C776A">
            <w:r w:rsidRPr="003D13C0">
              <w:t>12</w:t>
            </w:r>
          </w:p>
        </w:tc>
        <w:tc>
          <w:tcPr>
            <w:tcW w:w="1842" w:type="dxa"/>
          </w:tcPr>
          <w:p w14:paraId="615ED34D" w14:textId="51BD107C" w:rsidR="002C776A" w:rsidRPr="003D13C0" w:rsidRDefault="002C776A" w:rsidP="002C776A">
            <w:r w:rsidRPr="003D13C0">
              <w:t>0x800</w:t>
            </w:r>
          </w:p>
        </w:tc>
        <w:tc>
          <w:tcPr>
            <w:tcW w:w="1701" w:type="dxa"/>
          </w:tcPr>
          <w:p w14:paraId="0DDD1E85" w14:textId="5D2E4999" w:rsidR="002C776A" w:rsidRPr="003D13C0" w:rsidRDefault="002C776A" w:rsidP="002C776A">
            <w:r w:rsidRPr="002C776A">
              <w:rPr>
                <w:b/>
                <w:bCs/>
              </w:rPr>
              <w:t>N</w:t>
            </w:r>
            <w:r w:rsidRPr="003D13C0">
              <w:t>umeric</w:t>
            </w:r>
          </w:p>
        </w:tc>
      </w:tr>
      <w:tr w:rsidR="002C776A" w14:paraId="1C82671F" w14:textId="77777777" w:rsidTr="002C776A">
        <w:tc>
          <w:tcPr>
            <w:tcW w:w="851" w:type="dxa"/>
          </w:tcPr>
          <w:p w14:paraId="450E4FD5" w14:textId="53CA69A4" w:rsidR="002C776A" w:rsidRPr="003D13C0" w:rsidRDefault="002C776A" w:rsidP="002C776A">
            <w:r w:rsidRPr="003D13C0">
              <w:t>13</w:t>
            </w:r>
          </w:p>
        </w:tc>
        <w:tc>
          <w:tcPr>
            <w:tcW w:w="1842" w:type="dxa"/>
          </w:tcPr>
          <w:p w14:paraId="5119712D" w14:textId="1743AA79" w:rsidR="002C776A" w:rsidRPr="003D13C0" w:rsidRDefault="002C776A" w:rsidP="002C776A">
            <w:r w:rsidRPr="003D13C0">
              <w:t>0x800</w:t>
            </w:r>
          </w:p>
        </w:tc>
        <w:tc>
          <w:tcPr>
            <w:tcW w:w="1701" w:type="dxa"/>
          </w:tcPr>
          <w:p w14:paraId="58179A2C" w14:textId="19EF9B08" w:rsidR="002C776A" w:rsidRPr="003D13C0" w:rsidRDefault="002C776A" w:rsidP="002C776A">
            <w:r w:rsidRPr="002C776A">
              <w:rPr>
                <w:b/>
                <w:bCs/>
              </w:rPr>
              <w:t>N</w:t>
            </w:r>
            <w:r w:rsidRPr="003D13C0">
              <w:t>umeric</w:t>
            </w:r>
          </w:p>
        </w:tc>
      </w:tr>
      <w:tr w:rsidR="002C776A" w14:paraId="3CE759B4" w14:textId="77777777" w:rsidTr="002C776A">
        <w:tc>
          <w:tcPr>
            <w:tcW w:w="851" w:type="dxa"/>
          </w:tcPr>
          <w:p w14:paraId="7ABC2934" w14:textId="7992CDF3" w:rsidR="002C776A" w:rsidRPr="003D13C0" w:rsidRDefault="002C776A" w:rsidP="002C776A">
            <w:r w:rsidRPr="003D13C0">
              <w:t>14</w:t>
            </w:r>
          </w:p>
        </w:tc>
        <w:tc>
          <w:tcPr>
            <w:tcW w:w="1842" w:type="dxa"/>
          </w:tcPr>
          <w:p w14:paraId="1F8598B8" w14:textId="77777777" w:rsidR="002C776A" w:rsidRPr="003D13C0" w:rsidRDefault="002C776A" w:rsidP="002C776A"/>
        </w:tc>
        <w:tc>
          <w:tcPr>
            <w:tcW w:w="1701" w:type="dxa"/>
          </w:tcPr>
          <w:p w14:paraId="634082D0" w14:textId="77777777" w:rsidR="002C776A" w:rsidRPr="003D13C0" w:rsidRDefault="002C776A" w:rsidP="002C776A"/>
        </w:tc>
      </w:tr>
      <w:tr w:rsidR="002C776A" w14:paraId="59F0852C" w14:textId="77777777" w:rsidTr="002C776A">
        <w:tc>
          <w:tcPr>
            <w:tcW w:w="851" w:type="dxa"/>
          </w:tcPr>
          <w:p w14:paraId="07A38E6F" w14:textId="0FF3CB5B" w:rsidR="002C776A" w:rsidRPr="003D13C0" w:rsidRDefault="002C776A" w:rsidP="002C776A">
            <w:r w:rsidRPr="003D13C0">
              <w:t>15</w:t>
            </w:r>
          </w:p>
        </w:tc>
        <w:tc>
          <w:tcPr>
            <w:tcW w:w="1842" w:type="dxa"/>
          </w:tcPr>
          <w:p w14:paraId="289BEC40" w14:textId="16CD2113" w:rsidR="002C776A" w:rsidRPr="003D13C0" w:rsidRDefault="002C776A" w:rsidP="002C776A">
            <w:r w:rsidRPr="003D13C0">
              <w:t>0x800</w:t>
            </w:r>
          </w:p>
        </w:tc>
        <w:tc>
          <w:tcPr>
            <w:tcW w:w="1701" w:type="dxa"/>
          </w:tcPr>
          <w:p w14:paraId="00C3285F" w14:textId="567AA686" w:rsidR="002C776A" w:rsidRPr="003D13C0" w:rsidRDefault="002C776A" w:rsidP="002C776A">
            <w:r w:rsidRPr="002C776A">
              <w:rPr>
                <w:b/>
                <w:bCs/>
              </w:rPr>
              <w:t>N</w:t>
            </w:r>
            <w:r w:rsidRPr="003D13C0">
              <w:t>umeric</w:t>
            </w:r>
          </w:p>
        </w:tc>
      </w:tr>
      <w:tr w:rsidR="002C776A" w14:paraId="7BC90690" w14:textId="77777777" w:rsidTr="002C776A">
        <w:tc>
          <w:tcPr>
            <w:tcW w:w="851" w:type="dxa"/>
          </w:tcPr>
          <w:p w14:paraId="7E64FB07" w14:textId="3A534D9A" w:rsidR="002C776A" w:rsidRPr="003D13C0" w:rsidRDefault="002C776A" w:rsidP="002C776A">
            <w:r w:rsidRPr="003D13C0">
              <w:t>16</w:t>
            </w:r>
          </w:p>
        </w:tc>
        <w:tc>
          <w:tcPr>
            <w:tcW w:w="1842" w:type="dxa"/>
          </w:tcPr>
          <w:p w14:paraId="02FF3648" w14:textId="28D4EE81" w:rsidR="002C776A" w:rsidRPr="003D13C0" w:rsidRDefault="002C776A" w:rsidP="002C776A">
            <w:r w:rsidRPr="003D13C0">
              <w:t>0x800</w:t>
            </w:r>
          </w:p>
        </w:tc>
        <w:tc>
          <w:tcPr>
            <w:tcW w:w="1701" w:type="dxa"/>
          </w:tcPr>
          <w:p w14:paraId="13D209A7" w14:textId="0BCE9160" w:rsidR="002C776A" w:rsidRPr="003D13C0" w:rsidRDefault="002C776A" w:rsidP="002C776A">
            <w:r w:rsidRPr="002C776A">
              <w:rPr>
                <w:b/>
                <w:bCs/>
              </w:rPr>
              <w:t>N</w:t>
            </w:r>
            <w:r w:rsidRPr="003D13C0">
              <w:t>umeric</w:t>
            </w:r>
          </w:p>
        </w:tc>
      </w:tr>
      <w:tr w:rsidR="002C776A" w14:paraId="6842F583" w14:textId="77777777" w:rsidTr="002C776A">
        <w:tc>
          <w:tcPr>
            <w:tcW w:w="851" w:type="dxa"/>
          </w:tcPr>
          <w:p w14:paraId="5E0FD6DB" w14:textId="0EABC06F" w:rsidR="002C776A" w:rsidRPr="003D13C0" w:rsidRDefault="002C776A" w:rsidP="002C776A">
            <w:r w:rsidRPr="003D13C0">
              <w:t>17</w:t>
            </w:r>
          </w:p>
        </w:tc>
        <w:tc>
          <w:tcPr>
            <w:tcW w:w="1842" w:type="dxa"/>
          </w:tcPr>
          <w:p w14:paraId="20B27769" w14:textId="6E020A69" w:rsidR="002C776A" w:rsidRPr="003D13C0" w:rsidRDefault="002C776A" w:rsidP="002C776A">
            <w:r w:rsidRPr="003D13C0">
              <w:t>0x800</w:t>
            </w:r>
          </w:p>
        </w:tc>
        <w:tc>
          <w:tcPr>
            <w:tcW w:w="1701" w:type="dxa"/>
          </w:tcPr>
          <w:p w14:paraId="799BC78A" w14:textId="5F563ECD" w:rsidR="002C776A" w:rsidRPr="003D13C0" w:rsidRDefault="002C776A" w:rsidP="002C776A">
            <w:r w:rsidRPr="002C776A">
              <w:rPr>
                <w:b/>
                <w:bCs/>
              </w:rPr>
              <w:t>N</w:t>
            </w:r>
            <w:r w:rsidRPr="003D13C0">
              <w:t>umeric</w:t>
            </w:r>
          </w:p>
        </w:tc>
      </w:tr>
      <w:tr w:rsidR="002C776A" w14:paraId="46058164" w14:textId="77777777" w:rsidTr="002C776A">
        <w:tc>
          <w:tcPr>
            <w:tcW w:w="851" w:type="dxa"/>
          </w:tcPr>
          <w:p w14:paraId="2583966B" w14:textId="5C41A35B" w:rsidR="002C776A" w:rsidRPr="003D13C0" w:rsidRDefault="002C776A" w:rsidP="002C776A">
            <w:r w:rsidRPr="003D13C0">
              <w:t>18</w:t>
            </w:r>
          </w:p>
        </w:tc>
        <w:tc>
          <w:tcPr>
            <w:tcW w:w="1842" w:type="dxa"/>
          </w:tcPr>
          <w:p w14:paraId="442E5087" w14:textId="5D24C594" w:rsidR="002C776A" w:rsidRPr="003D13C0" w:rsidRDefault="002C776A" w:rsidP="002C776A">
            <w:r w:rsidRPr="003D13C0">
              <w:t>0x400</w:t>
            </w:r>
          </w:p>
        </w:tc>
        <w:tc>
          <w:tcPr>
            <w:tcW w:w="1701" w:type="dxa"/>
          </w:tcPr>
          <w:p w14:paraId="3FD413B9" w14:textId="66BCB1B4" w:rsidR="002C776A" w:rsidRPr="003D13C0" w:rsidRDefault="002C776A" w:rsidP="002C776A">
            <w:r w:rsidRPr="002C776A">
              <w:rPr>
                <w:b/>
                <w:bCs/>
              </w:rPr>
              <w:t>A</w:t>
            </w:r>
            <w:r w:rsidRPr="003D13C0">
              <w:t>lphabetic</w:t>
            </w:r>
          </w:p>
        </w:tc>
      </w:tr>
    </w:tbl>
    <w:p w14:paraId="266CBD0B" w14:textId="568CDE27" w:rsidR="002C776A" w:rsidRDefault="002C776A" w:rsidP="00BF1513">
      <w:pPr>
        <w:pStyle w:val="OwnParagraph"/>
        <w:tabs>
          <w:tab w:val="left" w:pos="2136"/>
        </w:tabs>
        <w:jc w:val="both"/>
        <w:rPr>
          <w:b/>
          <w:bCs/>
        </w:rPr>
      </w:pPr>
    </w:p>
    <w:p w14:paraId="7533724E" w14:textId="51B50901" w:rsidR="00E20CF4" w:rsidRDefault="00E20CF4" w:rsidP="00BF1513">
      <w:pPr>
        <w:pStyle w:val="OwnParagraph"/>
        <w:tabs>
          <w:tab w:val="left" w:pos="2136"/>
        </w:tabs>
        <w:jc w:val="both"/>
        <w:rPr>
          <w:b/>
          <w:bCs/>
        </w:rPr>
      </w:pPr>
    </w:p>
    <w:p w14:paraId="29275025" w14:textId="643A5AAE" w:rsidR="00E20CF4" w:rsidRDefault="00E20CF4" w:rsidP="00BF1513">
      <w:pPr>
        <w:pStyle w:val="OwnParagraph"/>
        <w:tabs>
          <w:tab w:val="left" w:pos="2136"/>
        </w:tabs>
        <w:jc w:val="both"/>
        <w:rPr>
          <w:b/>
          <w:bCs/>
        </w:rPr>
      </w:pPr>
    </w:p>
    <w:p w14:paraId="2DB5AABD" w14:textId="77777777" w:rsidR="00E20CF4" w:rsidRDefault="00E20CF4" w:rsidP="00BF1513">
      <w:pPr>
        <w:pStyle w:val="OwnParagraph"/>
        <w:tabs>
          <w:tab w:val="left" w:pos="2136"/>
        </w:tabs>
        <w:jc w:val="both"/>
        <w:rPr>
          <w:b/>
          <w:bCs/>
        </w:rPr>
      </w:pPr>
    </w:p>
    <w:p w14:paraId="36B49A4C" w14:textId="5CD9B11E" w:rsidR="00BF1513" w:rsidRDefault="00BF1513" w:rsidP="00BF1513">
      <w:pPr>
        <w:pStyle w:val="OwnParagraph"/>
        <w:tabs>
          <w:tab w:val="left" w:pos="2136"/>
        </w:tabs>
        <w:jc w:val="both"/>
        <w:rPr>
          <w:b/>
          <w:bCs/>
          <w:sz w:val="28"/>
          <w:szCs w:val="28"/>
        </w:rPr>
      </w:pPr>
      <w:r w:rsidRPr="00BF1513">
        <w:rPr>
          <w:b/>
          <w:bCs/>
          <w:sz w:val="28"/>
          <w:szCs w:val="28"/>
        </w:rPr>
        <w:lastRenderedPageBreak/>
        <w:t>Serial keys</w:t>
      </w:r>
      <w:r>
        <w:rPr>
          <w:b/>
          <w:bCs/>
          <w:sz w:val="28"/>
          <w:szCs w:val="28"/>
        </w:rPr>
        <w:tab/>
      </w:r>
    </w:p>
    <w:p w14:paraId="72A4DF32" w14:textId="2D63F339" w:rsidR="007E545B" w:rsidRDefault="00BF1513" w:rsidP="00E518F3">
      <w:pPr>
        <w:pStyle w:val="OwnParagraph"/>
        <w:tabs>
          <w:tab w:val="left" w:pos="2136"/>
        </w:tabs>
        <w:jc w:val="both"/>
        <w:rPr>
          <w:b/>
          <w:bCs/>
        </w:rPr>
      </w:pPr>
      <w:r>
        <w:t>Her</w:t>
      </w:r>
      <w:r w:rsidR="00E518F3">
        <w:t>e</w:t>
      </w:r>
      <w:r>
        <w:t xml:space="preserve"> is one acceptable serial key: </w:t>
      </w:r>
      <w:r w:rsidRPr="00BF1513">
        <w:rPr>
          <w:b/>
          <w:bCs/>
        </w:rPr>
        <w:t>8df4+65SD+df85+547f</w:t>
      </w:r>
    </w:p>
    <w:p w14:paraId="256F12F8" w14:textId="05ECEE9E" w:rsidR="001779EA" w:rsidRDefault="00E20CF4" w:rsidP="00555032">
      <w:pPr>
        <w:pStyle w:val="OwnParagraph"/>
        <w:jc w:val="both"/>
      </w:pPr>
      <w:r>
        <w:rPr>
          <w:noProof/>
        </w:rPr>
        <w:drawing>
          <wp:inline distT="0" distB="0" distL="0" distR="0" wp14:anchorId="15748573" wp14:editId="201FFB00">
            <wp:extent cx="4244708" cy="2019475"/>
            <wp:effectExtent l="0" t="0" r="3810" b="0"/>
            <wp:docPr id="11"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44708" cy="2019475"/>
                    </a:xfrm>
                    <a:prstGeom prst="rect">
                      <a:avLst/>
                    </a:prstGeom>
                  </pic:spPr>
                </pic:pic>
              </a:graphicData>
            </a:graphic>
          </wp:inline>
        </w:drawing>
      </w:r>
    </w:p>
    <w:p w14:paraId="6D8ADF0A" w14:textId="77777777" w:rsidR="00E20CF4" w:rsidRDefault="00E20CF4" w:rsidP="00555032">
      <w:pPr>
        <w:pStyle w:val="OwnParagraph"/>
        <w:jc w:val="both"/>
      </w:pPr>
    </w:p>
    <w:tbl>
      <w:tblPr>
        <w:tblStyle w:val="PlainTable1"/>
        <w:tblW w:w="0" w:type="auto"/>
        <w:tblLook w:val="04A0" w:firstRow="1" w:lastRow="0" w:firstColumn="1" w:lastColumn="0" w:noHBand="0" w:noVBand="1"/>
      </w:tblPr>
      <w:tblGrid>
        <w:gridCol w:w="4162"/>
        <w:gridCol w:w="4163"/>
      </w:tblGrid>
      <w:tr w:rsidR="002A2F13" w14:paraId="1073A437" w14:textId="77777777" w:rsidTr="002A2F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tcPr>
          <w:p w14:paraId="71E3ADB8" w14:textId="0D1609B8" w:rsidR="002A2F13" w:rsidRPr="00D443CE" w:rsidRDefault="002A2F13" w:rsidP="00555032">
            <w:pPr>
              <w:pStyle w:val="OwnParagraph"/>
              <w:jc w:val="both"/>
            </w:pPr>
            <w:r w:rsidRPr="00D443CE">
              <w:t>Topic</w:t>
            </w:r>
          </w:p>
        </w:tc>
        <w:tc>
          <w:tcPr>
            <w:tcW w:w="4163" w:type="dxa"/>
          </w:tcPr>
          <w:p w14:paraId="468C53B2" w14:textId="4F190433" w:rsidR="002A2F13" w:rsidRPr="00D443CE" w:rsidRDefault="002A2F13" w:rsidP="00555032">
            <w:pPr>
              <w:pStyle w:val="OwnParagraph"/>
              <w:jc w:val="both"/>
              <w:cnfStyle w:val="100000000000" w:firstRow="1" w:lastRow="0" w:firstColumn="0" w:lastColumn="0" w:oddVBand="0" w:evenVBand="0" w:oddHBand="0" w:evenHBand="0" w:firstRowFirstColumn="0" w:firstRowLastColumn="0" w:lastRowFirstColumn="0" w:lastRowLastColumn="0"/>
            </w:pPr>
            <w:r w:rsidRPr="00D443CE">
              <w:t>Time</w:t>
            </w:r>
          </w:p>
        </w:tc>
      </w:tr>
      <w:tr w:rsidR="002A2F13" w14:paraId="7C588DF9" w14:textId="77777777" w:rsidTr="002A2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tcPr>
          <w:p w14:paraId="3F6F8F92" w14:textId="5A48F581" w:rsidR="002A2F13" w:rsidRPr="00D443CE" w:rsidRDefault="00D443CE" w:rsidP="00555032">
            <w:pPr>
              <w:pStyle w:val="OwnParagraph"/>
              <w:jc w:val="both"/>
              <w:rPr>
                <w:b w:val="0"/>
                <w:bCs w:val="0"/>
              </w:rPr>
            </w:pPr>
            <w:r>
              <w:rPr>
                <w:b w:val="0"/>
                <w:bCs w:val="0"/>
              </w:rPr>
              <w:t>Lab0</w:t>
            </w:r>
            <w:r w:rsidR="008774BD">
              <w:rPr>
                <w:b w:val="0"/>
                <w:bCs w:val="0"/>
              </w:rPr>
              <w:t>5</w:t>
            </w:r>
          </w:p>
        </w:tc>
        <w:tc>
          <w:tcPr>
            <w:tcW w:w="4163" w:type="dxa"/>
          </w:tcPr>
          <w:p w14:paraId="35E3B9B8" w14:textId="3461CFD9" w:rsidR="002A2F13" w:rsidRDefault="00E518F3" w:rsidP="00555032">
            <w:pPr>
              <w:pStyle w:val="OwnParagraph"/>
              <w:jc w:val="both"/>
              <w:cnfStyle w:val="000000100000" w:firstRow="0" w:lastRow="0" w:firstColumn="0" w:lastColumn="0" w:oddVBand="0" w:evenVBand="0" w:oddHBand="1" w:evenHBand="0" w:firstRowFirstColumn="0" w:firstRowLastColumn="0" w:lastRowFirstColumn="0" w:lastRowLastColumn="0"/>
            </w:pPr>
            <w:r>
              <w:t>1</w:t>
            </w:r>
            <w:r w:rsidR="002C776A">
              <w:t>5</w:t>
            </w:r>
            <w:r w:rsidR="00D443CE">
              <w:t xml:space="preserve"> hours</w:t>
            </w:r>
          </w:p>
        </w:tc>
      </w:tr>
      <w:tr w:rsidR="002A2F13" w14:paraId="161296A4" w14:textId="77777777" w:rsidTr="002A2F13">
        <w:tc>
          <w:tcPr>
            <w:cnfStyle w:val="001000000000" w:firstRow="0" w:lastRow="0" w:firstColumn="1" w:lastColumn="0" w:oddVBand="0" w:evenVBand="0" w:oddHBand="0" w:evenHBand="0" w:firstRowFirstColumn="0" w:firstRowLastColumn="0" w:lastRowFirstColumn="0" w:lastRowLastColumn="0"/>
            <w:tcW w:w="4162" w:type="dxa"/>
          </w:tcPr>
          <w:p w14:paraId="6C4B8A42" w14:textId="22DD3EAF" w:rsidR="002A2F13" w:rsidRPr="00D443CE" w:rsidRDefault="00D443CE" w:rsidP="00555032">
            <w:pPr>
              <w:pStyle w:val="OwnParagraph"/>
              <w:jc w:val="both"/>
              <w:rPr>
                <w:b w:val="0"/>
                <w:bCs w:val="0"/>
              </w:rPr>
            </w:pPr>
            <w:r w:rsidRPr="00D443CE">
              <w:rPr>
                <w:b w:val="0"/>
                <w:bCs w:val="0"/>
              </w:rPr>
              <w:t>Report</w:t>
            </w:r>
            <w:r>
              <w:rPr>
                <w:b w:val="0"/>
                <w:bCs w:val="0"/>
              </w:rPr>
              <w:t xml:space="preserve"> writing</w:t>
            </w:r>
          </w:p>
        </w:tc>
        <w:tc>
          <w:tcPr>
            <w:tcW w:w="4163" w:type="dxa"/>
          </w:tcPr>
          <w:p w14:paraId="2903E91C" w14:textId="3D9F1EE4" w:rsidR="002A2F13" w:rsidRDefault="00E518F3" w:rsidP="00555032">
            <w:pPr>
              <w:pStyle w:val="OwnParagraph"/>
              <w:jc w:val="both"/>
              <w:cnfStyle w:val="000000000000" w:firstRow="0" w:lastRow="0" w:firstColumn="0" w:lastColumn="0" w:oddVBand="0" w:evenVBand="0" w:oddHBand="0" w:evenHBand="0" w:firstRowFirstColumn="0" w:firstRowLastColumn="0" w:lastRowFirstColumn="0" w:lastRowLastColumn="0"/>
            </w:pPr>
            <w:r>
              <w:t>3</w:t>
            </w:r>
            <w:r w:rsidR="00D443CE">
              <w:t xml:space="preserve"> hours</w:t>
            </w:r>
          </w:p>
        </w:tc>
      </w:tr>
    </w:tbl>
    <w:p w14:paraId="566FA558" w14:textId="016C77B4" w:rsidR="00775BEE" w:rsidRDefault="00775BEE" w:rsidP="00775BEE">
      <w:pPr>
        <w:pStyle w:val="OwnParagraph"/>
        <w:jc w:val="both"/>
        <w:rPr>
          <w:b/>
          <w:bCs/>
        </w:rPr>
      </w:pPr>
    </w:p>
    <w:p w14:paraId="3938EC37" w14:textId="042F9819" w:rsidR="00E518F3" w:rsidRPr="00E518F3" w:rsidRDefault="00E518F3" w:rsidP="00775BEE">
      <w:pPr>
        <w:pStyle w:val="OwnParagraph"/>
        <w:jc w:val="both"/>
        <w:rPr>
          <w:sz w:val="28"/>
          <w:szCs w:val="28"/>
        </w:rPr>
      </w:pPr>
      <w:r>
        <w:rPr>
          <w:b/>
          <w:bCs/>
        </w:rPr>
        <w:t xml:space="preserve">Note: </w:t>
      </w:r>
      <w:r w:rsidR="002C776A">
        <w:t>I h</w:t>
      </w:r>
      <w:r>
        <w:t>ad to take a lot of help from classmates.</w:t>
      </w:r>
    </w:p>
    <w:p w14:paraId="6C1400CD" w14:textId="21D364EC" w:rsidR="00775BEE" w:rsidRPr="001779EA" w:rsidRDefault="00775BEE" w:rsidP="00775BEE">
      <w:pPr>
        <w:pStyle w:val="OwnParagraph"/>
        <w:jc w:val="both"/>
      </w:pPr>
    </w:p>
    <w:sectPr w:rsidR="00775BEE" w:rsidRPr="001779EA" w:rsidSect="005A30D1">
      <w:headerReference w:type="default" r:id="rId18"/>
      <w:footerReference w:type="default" r:id="rId19"/>
      <w:pgSz w:w="11907" w:h="16839" w:code="9"/>
      <w:pgMar w:top="1134" w:right="1134" w:bottom="1134" w:left="243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18F36" w14:textId="77777777" w:rsidR="00663279" w:rsidRDefault="00663279" w:rsidP="00DE5CC2">
      <w:r>
        <w:separator/>
      </w:r>
    </w:p>
  </w:endnote>
  <w:endnote w:type="continuationSeparator" w:id="0">
    <w:p w14:paraId="79866234" w14:textId="77777777" w:rsidR="00663279" w:rsidRDefault="00663279" w:rsidP="00DE5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g-1ff1f">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18962" w14:textId="77777777" w:rsidR="006F1C7D" w:rsidRPr="00D53831" w:rsidRDefault="006F1C7D" w:rsidP="00D53831">
    <w:pPr>
      <w:pStyle w:val="Footer"/>
    </w:pPr>
  </w:p>
  <w:p w14:paraId="5910417A" w14:textId="77777777" w:rsidR="006F1C7D" w:rsidRDefault="006F1C7D" w:rsidP="001F4323">
    <w:pPr>
      <w:pStyle w:val="Footer"/>
    </w:pPr>
  </w:p>
  <w:p w14:paraId="5FACCD18" w14:textId="77777777" w:rsidR="006F1C7D" w:rsidRDefault="006F1C7D" w:rsidP="001F4323">
    <w:pPr>
      <w:pStyle w:val="Footer"/>
      <w:ind w:left="426"/>
      <w:jc w:val="both"/>
    </w:pPr>
  </w:p>
  <w:p w14:paraId="03450184" w14:textId="77777777" w:rsidR="006F1C7D" w:rsidRDefault="00272686" w:rsidP="00044752">
    <w:pPr>
      <w:pStyle w:val="Footer"/>
      <w:ind w:left="1134"/>
    </w:pPr>
    <w:r>
      <w:rPr>
        <w:noProof/>
      </w:rPr>
      <w:drawing>
        <wp:inline distT="0" distB="0" distL="0" distR="0" wp14:anchorId="765B6B73" wp14:editId="2C3614C3">
          <wp:extent cx="3162300" cy="590550"/>
          <wp:effectExtent l="0" t="0" r="0" b="0"/>
          <wp:docPr id="5" name="Kuva 5"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p w14:paraId="0957D8BB" w14:textId="77777777" w:rsidR="006F1C7D" w:rsidRDefault="006F1C7D" w:rsidP="00F401FE">
    <w:pPr>
      <w:pStyle w:val="Footer"/>
      <w:ind w:left="42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826AC" w14:textId="77777777" w:rsidR="002A3101" w:rsidRDefault="002A3101" w:rsidP="002A31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34E28" w14:textId="77777777" w:rsidR="00663279" w:rsidRDefault="00663279" w:rsidP="00DE5CC2">
      <w:r>
        <w:separator/>
      </w:r>
    </w:p>
  </w:footnote>
  <w:footnote w:type="continuationSeparator" w:id="0">
    <w:p w14:paraId="57B8F4CF" w14:textId="77777777" w:rsidR="00663279" w:rsidRDefault="00663279" w:rsidP="00DE5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54E32" w14:textId="77777777" w:rsidR="006F1C7D" w:rsidRDefault="00272686" w:rsidP="00044752">
    <w:pPr>
      <w:pStyle w:val="Header"/>
      <w:ind w:left="1276"/>
    </w:pPr>
    <w:r>
      <w:rPr>
        <w:noProof/>
      </w:rPr>
      <mc:AlternateContent>
        <mc:Choice Requires="wps">
          <w:drawing>
            <wp:anchor distT="0" distB="0" distL="114300" distR="114300" simplePos="0" relativeHeight="251657728" behindDoc="1" locked="0" layoutInCell="1" allowOverlap="1" wp14:anchorId="09EC3B1E" wp14:editId="46A4B66E">
              <wp:simplePos x="0" y="0"/>
              <wp:positionH relativeFrom="column">
                <wp:posOffset>0</wp:posOffset>
              </wp:positionH>
              <wp:positionV relativeFrom="paragraph">
                <wp:posOffset>133350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10802E" id="Suorakulmio 4" o:spid="_x0000_s1026" style="position:absolute;margin-left:0;margin-top:10.5pt;width:27pt;height:7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" fillcolor="#005a7d" stroked="f" strokecolor="#4a7ebb">
              <v:shadow opacity="22936f" origin=",.5" offset="0,.63889mm"/>
            </v:rect>
          </w:pict>
        </mc:Fallback>
      </mc:AlternateContent>
    </w:r>
    <w:r w:rsidR="006F1C7D">
      <w:br/>
    </w:r>
    <w:r>
      <w:rPr>
        <w:noProof/>
      </w:rPr>
      <w:drawing>
        <wp:inline distT="0" distB="0" distL="0" distR="0" wp14:anchorId="37F76D35" wp14:editId="2A255C87">
          <wp:extent cx="2105025" cy="619125"/>
          <wp:effectExtent l="0" t="0" r="0" b="0"/>
          <wp:docPr id="4" name="Kuva 4"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477119"/>
      <w:docPartObj>
        <w:docPartGallery w:val="Page Numbers (Top of Page)"/>
        <w:docPartUnique/>
      </w:docPartObj>
    </w:sdtPr>
    <w:sdtEndPr>
      <w:rPr>
        <w:noProof/>
      </w:rPr>
    </w:sdtEndPr>
    <w:sdtContent>
      <w:p w14:paraId="5FC26FCC" w14:textId="77777777" w:rsidR="002A3101" w:rsidRDefault="002A310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147C2DF" w14:textId="77777777" w:rsidR="002A3101" w:rsidRDefault="002A3101" w:rsidP="002A31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49A6B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D6E80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E2042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D1E950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856CCF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F5814A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1E252F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2DAAFC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6ABD1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24893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FC938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C07B2C"/>
    <w:multiLevelType w:val="multilevel"/>
    <w:tmpl w:val="15DE2A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5D2FB5"/>
    <w:multiLevelType w:val="multilevel"/>
    <w:tmpl w:val="FA88CF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4C71B8"/>
    <w:multiLevelType w:val="hybridMultilevel"/>
    <w:tmpl w:val="5E06730E"/>
    <w:lvl w:ilvl="0" w:tplc="04090001">
      <w:start w:val="1"/>
      <w:numFmt w:val="bullet"/>
      <w:lvlText w:val=""/>
      <w:lvlJc w:val="left"/>
      <w:pPr>
        <w:ind w:left="1110" w:hanging="360"/>
      </w:pPr>
      <w:rPr>
        <w:rFonts w:ascii="Symbol" w:hAnsi="Symbol"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4" w15:restartNumberingAfterBreak="0">
    <w:nsid w:val="216E297B"/>
    <w:multiLevelType w:val="multilevel"/>
    <w:tmpl w:val="10DAC5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EB68DE"/>
    <w:multiLevelType w:val="multilevel"/>
    <w:tmpl w:val="CE90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EA2379"/>
    <w:multiLevelType w:val="multilevel"/>
    <w:tmpl w:val="04AA3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384CDE"/>
    <w:multiLevelType w:val="hybridMultilevel"/>
    <w:tmpl w:val="4E92CA7C"/>
    <w:lvl w:ilvl="0" w:tplc="B778037E">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6B4FD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FC363BC"/>
    <w:multiLevelType w:val="multilevel"/>
    <w:tmpl w:val="EFC01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7A7A7B"/>
    <w:multiLevelType w:val="hybridMultilevel"/>
    <w:tmpl w:val="EB6E77FE"/>
    <w:lvl w:ilvl="0" w:tplc="FC4C766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6453EC"/>
    <w:multiLevelType w:val="hybridMultilevel"/>
    <w:tmpl w:val="B6F46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9705CC"/>
    <w:multiLevelType w:val="multilevel"/>
    <w:tmpl w:val="26B8AE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7C5BD0"/>
    <w:multiLevelType w:val="hybridMultilevel"/>
    <w:tmpl w:val="E3F848EC"/>
    <w:lvl w:ilvl="0" w:tplc="2204568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E32307"/>
    <w:multiLevelType w:val="multilevel"/>
    <w:tmpl w:val="07909D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A14831"/>
    <w:multiLevelType w:val="hybridMultilevel"/>
    <w:tmpl w:val="CDD27B2A"/>
    <w:lvl w:ilvl="0" w:tplc="02FA7332">
      <w:start w:val="3"/>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8"/>
  </w:num>
  <w:num w:numId="13">
    <w:abstractNumId w:val="13"/>
  </w:num>
  <w:num w:numId="14">
    <w:abstractNumId w:val="21"/>
  </w:num>
  <w:num w:numId="15">
    <w:abstractNumId w:val="23"/>
  </w:num>
  <w:num w:numId="16">
    <w:abstractNumId w:val="19"/>
  </w:num>
  <w:num w:numId="17">
    <w:abstractNumId w:val="16"/>
  </w:num>
  <w:num w:numId="18">
    <w:abstractNumId w:val="15"/>
  </w:num>
  <w:num w:numId="19">
    <w:abstractNumId w:val="24"/>
  </w:num>
  <w:num w:numId="20">
    <w:abstractNumId w:val="11"/>
  </w:num>
  <w:num w:numId="21">
    <w:abstractNumId w:val="14"/>
  </w:num>
  <w:num w:numId="22">
    <w:abstractNumId w:val="12"/>
  </w:num>
  <w:num w:numId="23">
    <w:abstractNumId w:val="22"/>
  </w:num>
  <w:num w:numId="24">
    <w:abstractNumId w:val="17"/>
  </w:num>
  <w:num w:numId="25">
    <w:abstractNumId w:val="2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304"/>
  <w:hyphenationZone w:val="425"/>
  <w:characterSpacingControl w:val="doNotCompress"/>
  <w:hdrShapeDefaults>
    <o:shapedefaults v:ext="edit" spidmax="2050">
      <o:colormru v:ext="edit" colors="#005a7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60E"/>
    <w:rsid w:val="00003F14"/>
    <w:rsid w:val="00022B87"/>
    <w:rsid w:val="0002482D"/>
    <w:rsid w:val="000353D2"/>
    <w:rsid w:val="0004301E"/>
    <w:rsid w:val="00044752"/>
    <w:rsid w:val="00071F79"/>
    <w:rsid w:val="000739C0"/>
    <w:rsid w:val="000A3280"/>
    <w:rsid w:val="000A6C17"/>
    <w:rsid w:val="000B626F"/>
    <w:rsid w:val="000B73AE"/>
    <w:rsid w:val="000D70C4"/>
    <w:rsid w:val="001117A2"/>
    <w:rsid w:val="00125B65"/>
    <w:rsid w:val="001458AE"/>
    <w:rsid w:val="001779EA"/>
    <w:rsid w:val="00183A63"/>
    <w:rsid w:val="001C60EC"/>
    <w:rsid w:val="001C6F02"/>
    <w:rsid w:val="001D150A"/>
    <w:rsid w:val="001F4323"/>
    <w:rsid w:val="002140C4"/>
    <w:rsid w:val="00225EE8"/>
    <w:rsid w:val="002365F5"/>
    <w:rsid w:val="002477EC"/>
    <w:rsid w:val="00272686"/>
    <w:rsid w:val="00273194"/>
    <w:rsid w:val="002809D0"/>
    <w:rsid w:val="0028231B"/>
    <w:rsid w:val="002A2EC4"/>
    <w:rsid w:val="002A2F13"/>
    <w:rsid w:val="002A3101"/>
    <w:rsid w:val="002B1064"/>
    <w:rsid w:val="002C0A68"/>
    <w:rsid w:val="002C776A"/>
    <w:rsid w:val="002E04D2"/>
    <w:rsid w:val="002E3BAE"/>
    <w:rsid w:val="00311DDC"/>
    <w:rsid w:val="003155B5"/>
    <w:rsid w:val="00332912"/>
    <w:rsid w:val="00342E74"/>
    <w:rsid w:val="00383DC8"/>
    <w:rsid w:val="00384204"/>
    <w:rsid w:val="003C20C7"/>
    <w:rsid w:val="003D13C0"/>
    <w:rsid w:val="003F6B64"/>
    <w:rsid w:val="00405166"/>
    <w:rsid w:val="004125FB"/>
    <w:rsid w:val="004145C6"/>
    <w:rsid w:val="00431200"/>
    <w:rsid w:val="004538FC"/>
    <w:rsid w:val="00455599"/>
    <w:rsid w:val="004676ED"/>
    <w:rsid w:val="004C5431"/>
    <w:rsid w:val="0052555B"/>
    <w:rsid w:val="00555032"/>
    <w:rsid w:val="005677D8"/>
    <w:rsid w:val="005A30D1"/>
    <w:rsid w:val="005A5628"/>
    <w:rsid w:val="005E07B2"/>
    <w:rsid w:val="005F6E3F"/>
    <w:rsid w:val="00607815"/>
    <w:rsid w:val="006163A2"/>
    <w:rsid w:val="00641089"/>
    <w:rsid w:val="00663279"/>
    <w:rsid w:val="00690D6F"/>
    <w:rsid w:val="00694D7C"/>
    <w:rsid w:val="006C686A"/>
    <w:rsid w:val="006F1C7D"/>
    <w:rsid w:val="006F3870"/>
    <w:rsid w:val="00715775"/>
    <w:rsid w:val="007249F1"/>
    <w:rsid w:val="0073132A"/>
    <w:rsid w:val="00757786"/>
    <w:rsid w:val="00762984"/>
    <w:rsid w:val="00775BEE"/>
    <w:rsid w:val="007A0E76"/>
    <w:rsid w:val="007B6B07"/>
    <w:rsid w:val="007E2798"/>
    <w:rsid w:val="007E545B"/>
    <w:rsid w:val="00803B35"/>
    <w:rsid w:val="0081160E"/>
    <w:rsid w:val="008408BB"/>
    <w:rsid w:val="008774BD"/>
    <w:rsid w:val="00880F54"/>
    <w:rsid w:val="008911A6"/>
    <w:rsid w:val="008A7624"/>
    <w:rsid w:val="008B2F37"/>
    <w:rsid w:val="008C669D"/>
    <w:rsid w:val="008D69DA"/>
    <w:rsid w:val="00907A66"/>
    <w:rsid w:val="009213D0"/>
    <w:rsid w:val="009234B7"/>
    <w:rsid w:val="009255D5"/>
    <w:rsid w:val="00930716"/>
    <w:rsid w:val="009704B0"/>
    <w:rsid w:val="00976AE8"/>
    <w:rsid w:val="0098112B"/>
    <w:rsid w:val="009B3DCE"/>
    <w:rsid w:val="00A04F3E"/>
    <w:rsid w:val="00A17A11"/>
    <w:rsid w:val="00A26581"/>
    <w:rsid w:val="00A307C7"/>
    <w:rsid w:val="00A356AB"/>
    <w:rsid w:val="00A6481A"/>
    <w:rsid w:val="00A71DC9"/>
    <w:rsid w:val="00AB7493"/>
    <w:rsid w:val="00AD50B3"/>
    <w:rsid w:val="00B63C21"/>
    <w:rsid w:val="00B6718B"/>
    <w:rsid w:val="00B77DED"/>
    <w:rsid w:val="00B81A04"/>
    <w:rsid w:val="00B85216"/>
    <w:rsid w:val="00B92241"/>
    <w:rsid w:val="00BF0A5D"/>
    <w:rsid w:val="00BF1513"/>
    <w:rsid w:val="00BF5015"/>
    <w:rsid w:val="00C5665F"/>
    <w:rsid w:val="00C61B83"/>
    <w:rsid w:val="00C74133"/>
    <w:rsid w:val="00C87B2C"/>
    <w:rsid w:val="00CD2CAC"/>
    <w:rsid w:val="00D23512"/>
    <w:rsid w:val="00D443CE"/>
    <w:rsid w:val="00D50FF8"/>
    <w:rsid w:val="00D51BF7"/>
    <w:rsid w:val="00D53831"/>
    <w:rsid w:val="00D762D4"/>
    <w:rsid w:val="00DD209B"/>
    <w:rsid w:val="00DD3253"/>
    <w:rsid w:val="00DD744D"/>
    <w:rsid w:val="00DE5CC2"/>
    <w:rsid w:val="00DF333A"/>
    <w:rsid w:val="00DF6515"/>
    <w:rsid w:val="00E00347"/>
    <w:rsid w:val="00E04726"/>
    <w:rsid w:val="00E1780D"/>
    <w:rsid w:val="00E20CF4"/>
    <w:rsid w:val="00E20FC1"/>
    <w:rsid w:val="00E271FE"/>
    <w:rsid w:val="00E3287F"/>
    <w:rsid w:val="00E518F3"/>
    <w:rsid w:val="00E55FC4"/>
    <w:rsid w:val="00E6384F"/>
    <w:rsid w:val="00E87F30"/>
    <w:rsid w:val="00E93A67"/>
    <w:rsid w:val="00EA7B18"/>
    <w:rsid w:val="00EC123B"/>
    <w:rsid w:val="00EC6D83"/>
    <w:rsid w:val="00EC6FE8"/>
    <w:rsid w:val="00ED3389"/>
    <w:rsid w:val="00EE0BB4"/>
    <w:rsid w:val="00EF1AEE"/>
    <w:rsid w:val="00EF4251"/>
    <w:rsid w:val="00F00FC7"/>
    <w:rsid w:val="00F066B5"/>
    <w:rsid w:val="00F14642"/>
    <w:rsid w:val="00F401FE"/>
    <w:rsid w:val="00F52DA0"/>
    <w:rsid w:val="00F85F67"/>
    <w:rsid w:val="00F9700C"/>
    <w:rsid w:val="00FD4715"/>
    <w:rsid w:val="00FE0637"/>
    <w:rsid w:val="00FE077E"/>
    <w:rsid w:val="00FE4CB7"/>
  </w:rsids>
  <m:mathPr>
    <m:mathFont m:val="Cambria Math"/>
    <m:brkBin m:val="before"/>
    <m:brkBinSub m:val="--"/>
    <m:smallFrac m:val="0"/>
    <m:dispDef/>
    <m:lMargin m:val="0"/>
    <m:rMargin m:val="0"/>
    <m:defJc m:val="centerGroup"/>
    <m:wrapIndent m:val="1440"/>
    <m:intLim m:val="subSup"/>
    <m:naryLim m:val="undOvr"/>
  </m:mathPr>
  <w:themeFontLang w:val="fi-FI"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05a7d"/>
    </o:shapedefaults>
    <o:shapelayout v:ext="edit">
      <o:idmap v:ext="edit" data="2"/>
    </o:shapelayout>
  </w:shapeDefaults>
  <w:decimalSymbol w:val="."/>
  <w:listSeparator w:val=","/>
  <w14:docId w14:val="1FB592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30D1"/>
    <w:rPr>
      <w:rFonts w:ascii="Calibri" w:hAnsi="Calibri"/>
      <w:sz w:val="24"/>
      <w:szCs w:val="24"/>
    </w:rPr>
  </w:style>
  <w:style w:type="paragraph" w:styleId="Heading1">
    <w:name w:val="heading 1"/>
    <w:basedOn w:val="Normal"/>
    <w:next w:val="OwnParagraph"/>
    <w:link w:val="Heading1Char"/>
    <w:qFormat/>
    <w:rsid w:val="005A30D1"/>
    <w:pPr>
      <w:keepNext/>
      <w:keepLines/>
      <w:numPr>
        <w:numId w:val="12"/>
      </w:numPr>
      <w:spacing w:after="400"/>
      <w:outlineLvl w:val="0"/>
    </w:pPr>
    <w:rPr>
      <w:rFonts w:eastAsiaTheme="majorEastAsia" w:cstheme="majorBidi"/>
      <w:color w:val="000000" w:themeColor="text1"/>
      <w:sz w:val="32"/>
      <w:szCs w:val="32"/>
    </w:rPr>
  </w:style>
  <w:style w:type="paragraph" w:styleId="Heading2">
    <w:name w:val="heading 2"/>
    <w:basedOn w:val="Normal"/>
    <w:next w:val="OwnParagraph"/>
    <w:link w:val="Heading2Char"/>
    <w:unhideWhenUsed/>
    <w:qFormat/>
    <w:rsid w:val="00384204"/>
    <w:pPr>
      <w:keepNext/>
      <w:keepLines/>
      <w:numPr>
        <w:ilvl w:val="1"/>
        <w:numId w:val="12"/>
      </w:numPr>
      <w:spacing w:after="300"/>
      <w:ind w:left="578" w:hanging="578"/>
      <w:outlineLvl w:val="1"/>
    </w:pPr>
    <w:rPr>
      <w:rFonts w:eastAsiaTheme="majorEastAsia" w:cstheme="majorBidi"/>
      <w:color w:val="000000" w:themeColor="text1"/>
      <w:sz w:val="28"/>
      <w:szCs w:val="26"/>
    </w:rPr>
  </w:style>
  <w:style w:type="paragraph" w:styleId="Heading3">
    <w:name w:val="heading 3"/>
    <w:basedOn w:val="Normal"/>
    <w:next w:val="OwnParagraph"/>
    <w:link w:val="Heading3Char"/>
    <w:unhideWhenUsed/>
    <w:qFormat/>
    <w:rsid w:val="003155B5"/>
    <w:pPr>
      <w:keepNext/>
      <w:keepLines/>
      <w:numPr>
        <w:ilvl w:val="2"/>
        <w:numId w:val="12"/>
      </w:numPr>
      <w:spacing w:after="240"/>
      <w:outlineLvl w:val="2"/>
    </w:pPr>
    <w:rPr>
      <w:rFonts w:eastAsiaTheme="majorEastAsia" w:cstheme="majorBidi"/>
      <w:color w:val="000000" w:themeColor="text1"/>
      <w:sz w:val="26"/>
    </w:rPr>
  </w:style>
  <w:style w:type="paragraph" w:styleId="Heading4">
    <w:name w:val="heading 4"/>
    <w:basedOn w:val="Normal"/>
    <w:next w:val="Normal"/>
    <w:link w:val="Heading4Char"/>
    <w:semiHidden/>
    <w:unhideWhenUsed/>
    <w:qFormat/>
    <w:rsid w:val="00384204"/>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84204"/>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84204"/>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84204"/>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84204"/>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84204"/>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siLehti">
    <w:name w:val="KansiLehti"/>
    <w:rsid w:val="000A6C17"/>
    <w:pPr>
      <w:jc w:val="center"/>
    </w:pPr>
    <w:rPr>
      <w:rFonts w:ascii="Calibri" w:hAnsi="Calibri" w:cs="Arial"/>
      <w:sz w:val="24"/>
      <w:szCs w:val="24"/>
    </w:rPr>
  </w:style>
  <w:style w:type="paragraph" w:styleId="Header">
    <w:name w:val="header"/>
    <w:basedOn w:val="Normal"/>
    <w:link w:val="HeaderChar"/>
    <w:uiPriority w:val="99"/>
    <w:rsid w:val="00DE5CC2"/>
    <w:pPr>
      <w:tabs>
        <w:tab w:val="center" w:pos="4819"/>
        <w:tab w:val="right" w:pos="9638"/>
      </w:tabs>
    </w:pPr>
  </w:style>
  <w:style w:type="character" w:customStyle="1" w:styleId="HeaderChar">
    <w:name w:val="Header Char"/>
    <w:link w:val="Header"/>
    <w:uiPriority w:val="99"/>
    <w:rsid w:val="00DE5CC2"/>
    <w:rPr>
      <w:sz w:val="24"/>
      <w:szCs w:val="24"/>
    </w:rPr>
  </w:style>
  <w:style w:type="paragraph" w:styleId="Footer">
    <w:name w:val="footer"/>
    <w:link w:val="FooterChar"/>
    <w:rsid w:val="00D53831"/>
    <w:pPr>
      <w:tabs>
        <w:tab w:val="center" w:pos="4819"/>
        <w:tab w:val="right" w:pos="9638"/>
      </w:tabs>
    </w:pPr>
    <w:rPr>
      <w:rFonts w:ascii="Calibri" w:hAnsi="Calibri"/>
      <w:sz w:val="24"/>
      <w:szCs w:val="24"/>
    </w:rPr>
  </w:style>
  <w:style w:type="character" w:customStyle="1" w:styleId="FooterChar">
    <w:name w:val="Footer Char"/>
    <w:link w:val="Footer"/>
    <w:rsid w:val="00D53831"/>
    <w:rPr>
      <w:rFonts w:ascii="Calibri" w:hAnsi="Calibri"/>
      <w:sz w:val="24"/>
      <w:szCs w:val="24"/>
    </w:rPr>
  </w:style>
  <w:style w:type="paragraph" w:styleId="BalloonText">
    <w:name w:val="Balloon Text"/>
    <w:basedOn w:val="Normal"/>
    <w:link w:val="BalloonTextChar"/>
    <w:rsid w:val="002E04D2"/>
    <w:rPr>
      <w:rFonts w:ascii="Tahoma" w:hAnsi="Tahoma" w:cs="Tahoma"/>
      <w:sz w:val="16"/>
      <w:szCs w:val="16"/>
    </w:rPr>
  </w:style>
  <w:style w:type="character" w:customStyle="1" w:styleId="BalloonTextChar">
    <w:name w:val="Balloon Text Char"/>
    <w:link w:val="BalloonText"/>
    <w:rsid w:val="002E04D2"/>
    <w:rPr>
      <w:rFonts w:ascii="Tahoma" w:hAnsi="Tahoma" w:cs="Tahoma"/>
      <w:sz w:val="16"/>
      <w:szCs w:val="16"/>
    </w:rPr>
  </w:style>
  <w:style w:type="paragraph" w:customStyle="1" w:styleId="Calibri26">
    <w:name w:val="Calibri 26"/>
    <w:link w:val="Calibri26Char"/>
    <w:qFormat/>
    <w:rsid w:val="001C6F02"/>
    <w:rPr>
      <w:rFonts w:ascii="Calibri" w:hAnsi="Calibri" w:cs="Arial"/>
      <w:sz w:val="52"/>
      <w:szCs w:val="52"/>
    </w:rPr>
  </w:style>
  <w:style w:type="paragraph" w:customStyle="1" w:styleId="Calibri22">
    <w:name w:val="Calibri 22"/>
    <w:link w:val="Calibri22Char"/>
    <w:rsid w:val="001C6F02"/>
    <w:rPr>
      <w:rFonts w:ascii="Calibri" w:hAnsi="Calibri" w:cs="Arial"/>
      <w:sz w:val="44"/>
      <w:szCs w:val="44"/>
    </w:rPr>
  </w:style>
  <w:style w:type="character" w:customStyle="1" w:styleId="Calibri26Char">
    <w:name w:val="Calibri 26 Char"/>
    <w:link w:val="Calibri26"/>
    <w:rsid w:val="001C6F02"/>
    <w:rPr>
      <w:rFonts w:ascii="Calibri" w:hAnsi="Calibri" w:cs="Arial"/>
      <w:sz w:val="52"/>
      <w:szCs w:val="52"/>
      <w:lang w:val="fi-FI" w:eastAsia="fi-FI" w:bidi="ar-SA"/>
    </w:rPr>
  </w:style>
  <w:style w:type="paragraph" w:customStyle="1" w:styleId="Calibri18">
    <w:name w:val="Calibri 18"/>
    <w:link w:val="Calibri18Char"/>
    <w:rsid w:val="001C6F02"/>
    <w:rPr>
      <w:rFonts w:ascii="Calibri" w:hAnsi="Calibri" w:cs="Arial"/>
      <w:bCs/>
      <w:color w:val="000000"/>
      <w:sz w:val="36"/>
      <w:szCs w:val="36"/>
    </w:rPr>
  </w:style>
  <w:style w:type="character" w:customStyle="1" w:styleId="Calibri22Char">
    <w:name w:val="Calibri 22 Char"/>
    <w:link w:val="Calibri22"/>
    <w:rsid w:val="001C6F02"/>
    <w:rPr>
      <w:rFonts w:ascii="Calibri" w:hAnsi="Calibri" w:cs="Arial"/>
      <w:sz w:val="44"/>
      <w:szCs w:val="44"/>
      <w:lang w:val="fi-FI" w:eastAsia="fi-FI" w:bidi="ar-SA"/>
    </w:rPr>
  </w:style>
  <w:style w:type="paragraph" w:customStyle="1" w:styleId="Calibri16">
    <w:name w:val="Calibri 16"/>
    <w:link w:val="Calibri16Char"/>
    <w:rsid w:val="001C6F02"/>
    <w:rPr>
      <w:rFonts w:ascii="Calibri" w:hAnsi="Calibri" w:cs="Arial"/>
      <w:bCs/>
      <w:color w:val="000000"/>
      <w:sz w:val="32"/>
      <w:szCs w:val="32"/>
    </w:rPr>
  </w:style>
  <w:style w:type="character" w:customStyle="1" w:styleId="Calibri18Char">
    <w:name w:val="Calibri 18 Char"/>
    <w:link w:val="Calibri18"/>
    <w:rsid w:val="001C6F02"/>
    <w:rPr>
      <w:rFonts w:ascii="Calibri" w:hAnsi="Calibri" w:cs="Arial"/>
      <w:bCs/>
      <w:color w:val="000000"/>
      <w:sz w:val="36"/>
      <w:szCs w:val="36"/>
      <w:lang w:val="fi-FI" w:eastAsia="fi-FI" w:bidi="ar-SA"/>
    </w:rPr>
  </w:style>
  <w:style w:type="paragraph" w:customStyle="1" w:styleId="Calibri14">
    <w:name w:val="Calibri 14"/>
    <w:link w:val="Calibri14Char"/>
    <w:rsid w:val="001C6F02"/>
    <w:rPr>
      <w:rFonts w:ascii="Calibri" w:hAnsi="Calibri" w:cs="Arial"/>
      <w:iCs/>
      <w:color w:val="000000"/>
      <w:sz w:val="28"/>
      <w:szCs w:val="28"/>
    </w:rPr>
  </w:style>
  <w:style w:type="character" w:customStyle="1" w:styleId="Calibri16Char">
    <w:name w:val="Calibri 16 Char"/>
    <w:link w:val="Calibri16"/>
    <w:rsid w:val="001C6F02"/>
    <w:rPr>
      <w:rFonts w:ascii="Calibri" w:hAnsi="Calibri" w:cs="Arial"/>
      <w:bCs/>
      <w:color w:val="000000"/>
      <w:sz w:val="32"/>
      <w:szCs w:val="32"/>
      <w:lang w:val="fi-FI" w:eastAsia="fi-FI" w:bidi="ar-SA"/>
    </w:rPr>
  </w:style>
  <w:style w:type="character" w:customStyle="1" w:styleId="Calibri14Char">
    <w:name w:val="Calibri 14 Char"/>
    <w:link w:val="Calibri14"/>
    <w:rsid w:val="001C6F02"/>
    <w:rPr>
      <w:rFonts w:ascii="Calibri" w:hAnsi="Calibri" w:cs="Arial"/>
      <w:iCs/>
      <w:color w:val="000000"/>
      <w:sz w:val="28"/>
      <w:szCs w:val="28"/>
      <w:lang w:val="fi-FI" w:eastAsia="fi-FI" w:bidi="ar-SA"/>
    </w:rPr>
  </w:style>
  <w:style w:type="character" w:customStyle="1" w:styleId="Heading1Char">
    <w:name w:val="Heading 1 Char"/>
    <w:basedOn w:val="DefaultParagraphFont"/>
    <w:link w:val="Heading1"/>
    <w:rsid w:val="005A30D1"/>
    <w:rPr>
      <w:rFonts w:ascii="Calibri" w:eastAsiaTheme="majorEastAsia" w:hAnsi="Calibri" w:cstheme="majorBidi"/>
      <w:color w:val="000000" w:themeColor="text1"/>
      <w:sz w:val="32"/>
      <w:szCs w:val="32"/>
    </w:rPr>
  </w:style>
  <w:style w:type="paragraph" w:customStyle="1" w:styleId="OwnParagraph">
    <w:name w:val="Own_ Paragraph"/>
    <w:qFormat/>
    <w:rsid w:val="005A30D1"/>
    <w:pPr>
      <w:spacing w:after="240" w:line="360" w:lineRule="auto"/>
    </w:pPr>
    <w:rPr>
      <w:rFonts w:ascii="Calibri" w:hAnsi="Calibri"/>
      <w:sz w:val="24"/>
      <w:szCs w:val="24"/>
      <w:lang w:val="en-US"/>
    </w:rPr>
  </w:style>
  <w:style w:type="character" w:customStyle="1" w:styleId="Heading2Char">
    <w:name w:val="Heading 2 Char"/>
    <w:basedOn w:val="DefaultParagraphFont"/>
    <w:link w:val="Heading2"/>
    <w:rsid w:val="00384204"/>
    <w:rPr>
      <w:rFonts w:ascii="Calibri" w:eastAsiaTheme="majorEastAsia" w:hAnsi="Calibri" w:cstheme="majorBidi"/>
      <w:color w:val="000000" w:themeColor="text1"/>
      <w:sz w:val="28"/>
      <w:szCs w:val="26"/>
    </w:rPr>
  </w:style>
  <w:style w:type="character" w:customStyle="1" w:styleId="Heading3Char">
    <w:name w:val="Heading 3 Char"/>
    <w:basedOn w:val="DefaultParagraphFont"/>
    <w:link w:val="Heading3"/>
    <w:rsid w:val="003155B5"/>
    <w:rPr>
      <w:rFonts w:ascii="Calibri" w:eastAsiaTheme="majorEastAsia" w:hAnsi="Calibri" w:cstheme="majorBidi"/>
      <w:color w:val="000000" w:themeColor="text1"/>
      <w:sz w:val="26"/>
      <w:szCs w:val="24"/>
    </w:rPr>
  </w:style>
  <w:style w:type="character" w:customStyle="1" w:styleId="Heading4Char">
    <w:name w:val="Heading 4 Char"/>
    <w:basedOn w:val="DefaultParagraphFont"/>
    <w:link w:val="Heading4"/>
    <w:semiHidden/>
    <w:rsid w:val="00384204"/>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rsid w:val="00384204"/>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384204"/>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384204"/>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3842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204"/>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rsid w:val="00E87F30"/>
    <w:pPr>
      <w:tabs>
        <w:tab w:val="left" w:pos="480"/>
        <w:tab w:val="right" w:leader="dot" w:pos="8325"/>
      </w:tabs>
      <w:spacing w:after="100"/>
    </w:pPr>
    <w:rPr>
      <w:b/>
    </w:rPr>
  </w:style>
  <w:style w:type="paragraph" w:styleId="TOC2">
    <w:name w:val="toc 2"/>
    <w:basedOn w:val="Normal"/>
    <w:next w:val="Normal"/>
    <w:autoRedefine/>
    <w:uiPriority w:val="39"/>
    <w:rsid w:val="00384204"/>
    <w:pPr>
      <w:spacing w:after="100"/>
      <w:ind w:left="240"/>
    </w:pPr>
  </w:style>
  <w:style w:type="paragraph" w:styleId="TOC3">
    <w:name w:val="toc 3"/>
    <w:basedOn w:val="Normal"/>
    <w:next w:val="Normal"/>
    <w:autoRedefine/>
    <w:uiPriority w:val="39"/>
    <w:rsid w:val="00384204"/>
    <w:pPr>
      <w:spacing w:after="100"/>
      <w:ind w:left="480"/>
    </w:pPr>
  </w:style>
  <w:style w:type="character" w:styleId="Hyperlink">
    <w:name w:val="Hyperlink"/>
    <w:basedOn w:val="DefaultParagraphFont"/>
    <w:uiPriority w:val="99"/>
    <w:unhideWhenUsed/>
    <w:rsid w:val="00384204"/>
    <w:rPr>
      <w:color w:val="0563C1" w:themeColor="hyperlink"/>
      <w:u w:val="single"/>
    </w:rPr>
  </w:style>
  <w:style w:type="table" w:styleId="TableGrid">
    <w:name w:val="Table Grid"/>
    <w:basedOn w:val="TableNormal"/>
    <w:rsid w:val="003842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OwnParagraph"/>
    <w:unhideWhenUsed/>
    <w:qFormat/>
    <w:rsid w:val="003155B5"/>
    <w:pPr>
      <w:spacing w:after="200"/>
    </w:pPr>
    <w:rPr>
      <w:iCs/>
      <w:color w:val="000000" w:themeColor="text1"/>
      <w:sz w:val="22"/>
      <w:szCs w:val="18"/>
    </w:rPr>
  </w:style>
  <w:style w:type="paragraph" w:styleId="TableofFigures">
    <w:name w:val="table of figures"/>
    <w:basedOn w:val="Normal"/>
    <w:next w:val="Normal"/>
    <w:uiPriority w:val="99"/>
    <w:rsid w:val="00C5665F"/>
  </w:style>
  <w:style w:type="paragraph" w:customStyle="1" w:styleId="Ownheading1">
    <w:name w:val="Own_heading1"/>
    <w:next w:val="Normal"/>
    <w:qFormat/>
    <w:rsid w:val="00E87F30"/>
    <w:pPr>
      <w:spacing w:after="400"/>
      <w:outlineLvl w:val="0"/>
    </w:pPr>
    <w:rPr>
      <w:rFonts w:ascii="Calibri" w:hAnsi="Calibri"/>
      <w:sz w:val="32"/>
      <w:szCs w:val="24"/>
    </w:rPr>
  </w:style>
  <w:style w:type="paragraph" w:customStyle="1" w:styleId="Ownheading2">
    <w:name w:val="Own_heading2"/>
    <w:next w:val="Normal"/>
    <w:qFormat/>
    <w:rsid w:val="00E87F30"/>
    <w:pPr>
      <w:spacing w:after="300"/>
      <w:outlineLvl w:val="1"/>
    </w:pPr>
    <w:rPr>
      <w:rFonts w:ascii="Calibri" w:hAnsi="Calibri"/>
      <w:sz w:val="28"/>
      <w:szCs w:val="24"/>
    </w:rPr>
  </w:style>
  <w:style w:type="character" w:styleId="UnresolvedMention">
    <w:name w:val="Unresolved Mention"/>
    <w:basedOn w:val="DefaultParagraphFont"/>
    <w:uiPriority w:val="99"/>
    <w:semiHidden/>
    <w:unhideWhenUsed/>
    <w:rsid w:val="00FE0637"/>
    <w:rPr>
      <w:color w:val="605E5C"/>
      <w:shd w:val="clear" w:color="auto" w:fill="E1DFDD"/>
    </w:rPr>
  </w:style>
  <w:style w:type="table" w:styleId="TableGridLight">
    <w:name w:val="Grid Table Light"/>
    <w:basedOn w:val="TableNormal"/>
    <w:uiPriority w:val="40"/>
    <w:rsid w:val="002A2F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A2F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unhideWhenUsed/>
    <w:rsid w:val="008774BD"/>
    <w:rPr>
      <w:rFonts w:ascii="Courier New" w:eastAsia="Times New Roman" w:hAnsi="Courier New" w:cs="Courier New"/>
      <w:sz w:val="20"/>
      <w:szCs w:val="20"/>
    </w:rPr>
  </w:style>
  <w:style w:type="paragraph" w:styleId="NormalWeb">
    <w:name w:val="Normal (Web)"/>
    <w:basedOn w:val="Normal"/>
    <w:uiPriority w:val="99"/>
    <w:unhideWhenUsed/>
    <w:rsid w:val="004125FB"/>
    <w:pPr>
      <w:spacing w:before="100" w:beforeAutospacing="1" w:after="100" w:afterAutospacing="1"/>
    </w:pPr>
    <w:rPr>
      <w:rFonts w:ascii="Times New Roman" w:hAnsi="Times New Roman"/>
      <w:lang w:val="en-US" w:eastAsia="en-US" w:bidi="bn-BD"/>
    </w:rPr>
  </w:style>
  <w:style w:type="character" w:styleId="Strong">
    <w:name w:val="Strong"/>
    <w:basedOn w:val="DefaultParagraphFont"/>
    <w:uiPriority w:val="22"/>
    <w:qFormat/>
    <w:rsid w:val="004125FB"/>
    <w:rPr>
      <w:b/>
      <w:bCs/>
    </w:rPr>
  </w:style>
  <w:style w:type="paragraph" w:styleId="ListParagraph">
    <w:name w:val="List Paragraph"/>
    <w:basedOn w:val="Normal"/>
    <w:uiPriority w:val="34"/>
    <w:qFormat/>
    <w:rsid w:val="00E51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82334">
      <w:bodyDiv w:val="1"/>
      <w:marLeft w:val="0"/>
      <w:marRight w:val="0"/>
      <w:marTop w:val="0"/>
      <w:marBottom w:val="0"/>
      <w:divBdr>
        <w:top w:val="none" w:sz="0" w:space="0" w:color="auto"/>
        <w:left w:val="none" w:sz="0" w:space="0" w:color="auto"/>
        <w:bottom w:val="none" w:sz="0" w:space="0" w:color="auto"/>
        <w:right w:val="none" w:sz="0" w:space="0" w:color="auto"/>
      </w:divBdr>
    </w:div>
    <w:div w:id="369306757">
      <w:bodyDiv w:val="1"/>
      <w:marLeft w:val="0"/>
      <w:marRight w:val="0"/>
      <w:marTop w:val="0"/>
      <w:marBottom w:val="0"/>
      <w:divBdr>
        <w:top w:val="none" w:sz="0" w:space="0" w:color="auto"/>
        <w:left w:val="none" w:sz="0" w:space="0" w:color="auto"/>
        <w:bottom w:val="none" w:sz="0" w:space="0" w:color="auto"/>
        <w:right w:val="none" w:sz="0" w:space="0" w:color="auto"/>
      </w:divBdr>
    </w:div>
    <w:div w:id="479352101">
      <w:bodyDiv w:val="1"/>
      <w:marLeft w:val="0"/>
      <w:marRight w:val="0"/>
      <w:marTop w:val="0"/>
      <w:marBottom w:val="0"/>
      <w:divBdr>
        <w:top w:val="none" w:sz="0" w:space="0" w:color="auto"/>
        <w:left w:val="none" w:sz="0" w:space="0" w:color="auto"/>
        <w:bottom w:val="none" w:sz="0" w:space="0" w:color="auto"/>
        <w:right w:val="none" w:sz="0" w:space="0" w:color="auto"/>
      </w:divBdr>
    </w:div>
    <w:div w:id="538710241">
      <w:bodyDiv w:val="1"/>
      <w:marLeft w:val="0"/>
      <w:marRight w:val="0"/>
      <w:marTop w:val="0"/>
      <w:marBottom w:val="0"/>
      <w:divBdr>
        <w:top w:val="none" w:sz="0" w:space="0" w:color="auto"/>
        <w:left w:val="none" w:sz="0" w:space="0" w:color="auto"/>
        <w:bottom w:val="none" w:sz="0" w:space="0" w:color="auto"/>
        <w:right w:val="none" w:sz="0" w:space="0" w:color="auto"/>
      </w:divBdr>
    </w:div>
    <w:div w:id="556168290">
      <w:bodyDiv w:val="1"/>
      <w:marLeft w:val="0"/>
      <w:marRight w:val="0"/>
      <w:marTop w:val="0"/>
      <w:marBottom w:val="0"/>
      <w:divBdr>
        <w:top w:val="none" w:sz="0" w:space="0" w:color="auto"/>
        <w:left w:val="none" w:sz="0" w:space="0" w:color="auto"/>
        <w:bottom w:val="none" w:sz="0" w:space="0" w:color="auto"/>
        <w:right w:val="none" w:sz="0" w:space="0" w:color="auto"/>
      </w:divBdr>
    </w:div>
    <w:div w:id="629675800">
      <w:bodyDiv w:val="1"/>
      <w:marLeft w:val="0"/>
      <w:marRight w:val="0"/>
      <w:marTop w:val="0"/>
      <w:marBottom w:val="0"/>
      <w:divBdr>
        <w:top w:val="none" w:sz="0" w:space="0" w:color="auto"/>
        <w:left w:val="none" w:sz="0" w:space="0" w:color="auto"/>
        <w:bottom w:val="none" w:sz="0" w:space="0" w:color="auto"/>
        <w:right w:val="none" w:sz="0" w:space="0" w:color="auto"/>
      </w:divBdr>
    </w:div>
    <w:div w:id="1253902335">
      <w:bodyDiv w:val="1"/>
      <w:marLeft w:val="0"/>
      <w:marRight w:val="0"/>
      <w:marTop w:val="0"/>
      <w:marBottom w:val="0"/>
      <w:divBdr>
        <w:top w:val="none" w:sz="0" w:space="0" w:color="auto"/>
        <w:left w:val="none" w:sz="0" w:space="0" w:color="auto"/>
        <w:bottom w:val="none" w:sz="0" w:space="0" w:color="auto"/>
        <w:right w:val="none" w:sz="0" w:space="0" w:color="auto"/>
      </w:divBdr>
    </w:div>
    <w:div w:id="1449082602">
      <w:bodyDiv w:val="1"/>
      <w:marLeft w:val="0"/>
      <w:marRight w:val="0"/>
      <w:marTop w:val="0"/>
      <w:marBottom w:val="0"/>
      <w:divBdr>
        <w:top w:val="none" w:sz="0" w:space="0" w:color="auto"/>
        <w:left w:val="none" w:sz="0" w:space="0" w:color="auto"/>
        <w:bottom w:val="none" w:sz="0" w:space="0" w:color="auto"/>
        <w:right w:val="none" w:sz="0" w:space="0" w:color="auto"/>
      </w:divBdr>
    </w:div>
    <w:div w:id="1490486818">
      <w:bodyDiv w:val="1"/>
      <w:marLeft w:val="0"/>
      <w:marRight w:val="0"/>
      <w:marTop w:val="0"/>
      <w:marBottom w:val="0"/>
      <w:divBdr>
        <w:top w:val="none" w:sz="0" w:space="0" w:color="auto"/>
        <w:left w:val="none" w:sz="0" w:space="0" w:color="auto"/>
        <w:bottom w:val="none" w:sz="0" w:space="0" w:color="auto"/>
        <w:right w:val="none" w:sz="0" w:space="0" w:color="auto"/>
      </w:divBdr>
    </w:div>
    <w:div w:id="1658798526">
      <w:bodyDiv w:val="1"/>
      <w:marLeft w:val="0"/>
      <w:marRight w:val="0"/>
      <w:marTop w:val="0"/>
      <w:marBottom w:val="0"/>
      <w:divBdr>
        <w:top w:val="none" w:sz="0" w:space="0" w:color="auto"/>
        <w:left w:val="none" w:sz="0" w:space="0" w:color="auto"/>
        <w:bottom w:val="none" w:sz="0" w:space="0" w:color="auto"/>
        <w:right w:val="none" w:sz="0" w:space="0" w:color="auto"/>
      </w:divBdr>
    </w:div>
    <w:div w:id="183167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IC21S1\ict_skills\Assignment%201%20-%20JAMK%20Reporting%20template\haque_Short%20report.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5BC047AF31238C4298762617BC544883" ma:contentTypeVersion="1" ma:contentTypeDescription="Luo uusi asiakirja." ma:contentTypeScope="" ma:versionID="61109d37cb37e7cb31570a2e2e867bdc">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7EF00-B367-4C8B-852F-8FB190FFF94B}">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23A6359B-D395-4F64-9029-009008705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757798-334B-43CC-BC95-D5B17DD4E1A4}">
  <ds:schemaRefs>
    <ds:schemaRef ds:uri="http://schemas.microsoft.com/sharepoint/v3/contenttype/forms"/>
  </ds:schemaRefs>
</ds:datastoreItem>
</file>

<file path=customXml/itemProps4.xml><?xml version="1.0" encoding="utf-8"?>
<ds:datastoreItem xmlns:ds="http://schemas.openxmlformats.org/officeDocument/2006/customXml" ds:itemID="{8609D431-9E07-4C42-BEE7-CCBB7B110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haque_Short report.dotx</Template>
  <TotalTime>0</TotalTime>
  <Pages>1</Pages>
  <Words>856</Words>
  <Characters>4883</Characters>
  <Application>Microsoft Office Word</Application>
  <DocSecurity>0</DocSecurity>
  <Lines>40</Lines>
  <Paragraphs>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5728</CharactersWithSpaces>
  <SharedDoc>false</SharedDoc>
  <HLinks>
    <vt:vector size="12" baseType="variant">
      <vt:variant>
        <vt:i4>4587620</vt:i4>
      </vt:variant>
      <vt:variant>
        <vt:i4>2279</vt:i4>
      </vt:variant>
      <vt:variant>
        <vt:i4>1025</vt:i4>
      </vt:variant>
      <vt:variant>
        <vt:i4>1</vt:i4>
      </vt:variant>
      <vt:variant>
        <vt:lpwstr>jamk_fi_tunnus_sininen</vt:lpwstr>
      </vt:variant>
      <vt:variant>
        <vt:lpwstr/>
      </vt:variant>
      <vt:variant>
        <vt:i4>1441811</vt:i4>
      </vt:variant>
      <vt:variant>
        <vt:i4>2285</vt:i4>
      </vt:variant>
      <vt:variant>
        <vt:i4>1026</vt:i4>
      </vt:variant>
      <vt:variant>
        <vt:i4>1</vt:i4>
      </vt:variant>
      <vt:variant>
        <vt:lpwstr>jamk_nimitekstit4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JAMK Thesis Cover Page</cp:keywords>
  <dc:description>Update 20.8.2019</dc:description>
  <cp:lastModifiedBy/>
  <cp:revision>1</cp:revision>
  <dcterms:created xsi:type="dcterms:W3CDTF">2021-09-27T17:43:00Z</dcterms:created>
  <dcterms:modified xsi:type="dcterms:W3CDTF">2023-10-04T14:40:00Z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0x0101005BC047AF31238C4298762617BC544883</vt:lpwstr>
  </property>
  <property fmtid="{D5CDD505-2E9C-101B-9397-08002B2CF9AE}" pid="3" name="TaxKeyword">
    <vt:lpwstr>3;#kansilehti|bc64eac8-0b15-4d13-b429-feab7c3c25cd</vt:lpwstr>
  </property>
  <property fmtid="{D5CDD505-2E9C-101B-9397-08002B2CF9AE}" pid="4" name="Hakusanat">
    <vt:lpwstr/>
  </property>
</Properties>
</file>