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B3127" w14:textId="77777777" w:rsidR="004909B4" w:rsidRPr="004909B4" w:rsidRDefault="004909B4" w:rsidP="004909B4">
      <w:pPr>
        <w:rPr>
          <w:b/>
          <w:bCs/>
          <w:lang w:val="en-PK"/>
        </w:rPr>
      </w:pPr>
      <w:r w:rsidRPr="004909B4">
        <w:rPr>
          <w:b/>
          <w:bCs/>
          <w:lang w:val="en-PK"/>
        </w:rPr>
        <w:t>Exploring the World of Gluten-Free Flours</w:t>
      </w:r>
    </w:p>
    <w:p w14:paraId="7CE9800D" w14:textId="77777777" w:rsidR="004909B4" w:rsidRPr="004909B4" w:rsidRDefault="004909B4" w:rsidP="004909B4">
      <w:pPr>
        <w:rPr>
          <w:lang w:val="en-PK"/>
        </w:rPr>
      </w:pPr>
      <w:r w:rsidRPr="004909B4">
        <w:rPr>
          <w:lang w:val="en-PK"/>
        </w:rPr>
        <w:t xml:space="preserve">Flour, a fundamental component in a vast array of culinary delights, including bread, sweet treats, and noodle dishes, is conventionally derived from wheat. However, for individuals afflicted with celiac disease, those experiencing non-celiac gluten sensitivity, or those who deliberately avoid gluten for various reasons, traditional wheat flour is a substance to be avoided. Fortunately, the market abounds with a diverse range of gluten-free flours, each possessing unique </w:t>
      </w:r>
      <w:proofErr w:type="spellStart"/>
      <w:r w:rsidRPr="004909B4">
        <w:rPr>
          <w:lang w:val="en-PK"/>
        </w:rPr>
        <w:t>flavor</w:t>
      </w:r>
      <w:proofErr w:type="spellEnd"/>
      <w:r w:rsidRPr="004909B4">
        <w:rPr>
          <w:lang w:val="en-PK"/>
        </w:rPr>
        <w:t xml:space="preserve"> profiles, textural characteristics, and nutritional attributes. This article aims to provide an in-depth examination of some of the most exceptional gluten-free flours available, illuminating their sources and culinary applications, thereby empowering individuals to make informed choices and expand their gastronomic horizons.</w:t>
      </w:r>
    </w:p>
    <w:p w14:paraId="553DD0EC" w14:textId="4BE190B6" w:rsidR="00B96B7E" w:rsidRPr="00B96B7E" w:rsidRDefault="002C35F9" w:rsidP="00B96B7E">
      <w:pPr>
        <w:rPr>
          <w:b/>
          <w:bCs/>
        </w:rPr>
      </w:pPr>
      <w:r>
        <w:rPr>
          <w:b/>
          <w:bCs/>
        </w:rPr>
        <w:t>6</w:t>
      </w:r>
      <w:r w:rsidR="00B96B7E" w:rsidRPr="00B96B7E">
        <w:rPr>
          <w:b/>
          <w:bCs/>
        </w:rPr>
        <w:t> Gluten-Free Atta Flours and Their Sources</w:t>
      </w:r>
    </w:p>
    <w:p w14:paraId="35D1F683" w14:textId="5E0EF65D" w:rsidR="004909B4" w:rsidRPr="004909B4" w:rsidRDefault="004909B4" w:rsidP="004909B4">
      <w:pPr>
        <w:rPr>
          <w:lang w:val="en-PK"/>
        </w:rPr>
      </w:pPr>
      <w:r w:rsidRPr="004909B4">
        <w:rPr>
          <w:b/>
          <w:bCs/>
          <w:lang w:val="en-PK"/>
        </w:rPr>
        <w:t>Almond Flour</w:t>
      </w:r>
    </w:p>
    <w:p w14:paraId="67805BA3" w14:textId="4EBEFBBF" w:rsidR="004909B4" w:rsidRPr="004909B4" w:rsidRDefault="004909B4" w:rsidP="004909B4">
      <w:pPr>
        <w:rPr>
          <w:lang w:val="en-PK"/>
        </w:rPr>
      </w:pPr>
      <w:r w:rsidRPr="004909B4">
        <w:rPr>
          <w:lang w:val="en-PK"/>
        </w:rPr>
        <w:t xml:space="preserve">Almond flour, a beloved choice among gluten-free flours, is crafted from finely ground, skinless almonds, yielding a delicate nutty </w:t>
      </w:r>
      <w:proofErr w:type="spellStart"/>
      <w:r w:rsidRPr="004909B4">
        <w:rPr>
          <w:lang w:val="en-PK"/>
        </w:rPr>
        <w:t>flavor</w:t>
      </w:r>
      <w:proofErr w:type="spellEnd"/>
      <w:r w:rsidRPr="004909B4">
        <w:rPr>
          <w:lang w:val="en-PK"/>
        </w:rPr>
        <w:t>. This versatile flour is a staple in baked goods and can seamlessly substitute breadcrumbs in grain-free recipes. Beyond its culinary appeal, almond flour is a nutrient-dense powerhouse, rich in essential minerals like iron, magnesium, calcium, and potassium, as well as vitamin E and heart-healthy monounsaturated fats. However, due to its higher fat content, it's essential to be aware of portion sizes, as it packs slightly more calories than traditional wheat flour.</w:t>
      </w:r>
    </w:p>
    <w:p w14:paraId="28BD6238" w14:textId="6DDD8D3D" w:rsidR="00B96B7E" w:rsidRPr="00B96B7E" w:rsidRDefault="00B96B7E" w:rsidP="004909B4">
      <w:pPr>
        <w:rPr>
          <w:b/>
          <w:bCs/>
        </w:rPr>
      </w:pPr>
      <w:r w:rsidRPr="00B96B7E">
        <w:rPr>
          <w:b/>
          <w:bCs/>
        </w:rPr>
        <w:t>Chickpea Flour (Besan)</w:t>
      </w:r>
    </w:p>
    <w:p w14:paraId="6779D180" w14:textId="7D9A45C8" w:rsidR="004909B4" w:rsidRDefault="004909B4" w:rsidP="004909B4">
      <w:r w:rsidRPr="004909B4">
        <w:t xml:space="preserve">Chickpea flour, also known as garbanzo flour, gram flour, or besan, is made from ground dried chickpeas and boasts a distinctive nutty </w:t>
      </w:r>
      <w:proofErr w:type="spellStart"/>
      <w:r w:rsidRPr="004909B4">
        <w:t>flavor</w:t>
      </w:r>
      <w:proofErr w:type="spellEnd"/>
      <w:r w:rsidRPr="004909B4">
        <w:t xml:space="preserve"> and coarse texture, making it a staple in Middle Eastern and </w:t>
      </w:r>
      <w:r>
        <w:t xml:space="preserve">Pakistani </w:t>
      </w:r>
      <w:r w:rsidRPr="004909B4">
        <w:t xml:space="preserve">cooking. This flour is an excellent source of dietary </w:t>
      </w:r>
      <w:proofErr w:type="spellStart"/>
      <w:r w:rsidRPr="004909B4">
        <w:t>fiber</w:t>
      </w:r>
      <w:proofErr w:type="spellEnd"/>
      <w:r w:rsidRPr="004909B4">
        <w:t xml:space="preserve"> and plant-based protein, which synergistically promote feelings of fullness and support weight management. Additionally, chickpea flour is rich in magnesium and potassium, making it a heart-healthy choice. However, it's crucial to be aware of the risk of cross-contamination with gluten-containing flours during processing, ensuring a safe choice for those with gluten intolerance or sensitivity.</w:t>
      </w:r>
    </w:p>
    <w:p w14:paraId="011A6225" w14:textId="471ABAB7" w:rsidR="00B96B7E" w:rsidRPr="00B96B7E" w:rsidRDefault="00B96B7E" w:rsidP="004909B4">
      <w:pPr>
        <w:rPr>
          <w:b/>
          <w:bCs/>
        </w:rPr>
      </w:pPr>
      <w:r w:rsidRPr="00B96B7E">
        <w:rPr>
          <w:b/>
          <w:bCs/>
        </w:rPr>
        <w:t>Rice Flour</w:t>
      </w:r>
    </w:p>
    <w:p w14:paraId="1D33C4A5" w14:textId="77777777" w:rsidR="004909B4" w:rsidRDefault="004909B4" w:rsidP="004909B4">
      <w:r w:rsidRPr="004909B4">
        <w:t xml:space="preserve">Rice flour, a whole-grain option crafted from ground rice, retains the nutritious bran, germ, and endosperm, yielding a nutty </w:t>
      </w:r>
      <w:proofErr w:type="spellStart"/>
      <w:r w:rsidRPr="004909B4">
        <w:t>flavor</w:t>
      </w:r>
      <w:proofErr w:type="spellEnd"/>
      <w:r w:rsidRPr="004909B4">
        <w:t xml:space="preserve">. This versatile flour is ideal for creating roux, thickening sauces, or coating foods like fish and chicken. Packed with an impressive array of nutrients, including protein, </w:t>
      </w:r>
      <w:proofErr w:type="spellStart"/>
      <w:r w:rsidRPr="004909B4">
        <w:t>fiber</w:t>
      </w:r>
      <w:proofErr w:type="spellEnd"/>
      <w:r w:rsidRPr="004909B4">
        <w:t>, iron, B vitamins, magnesium, manganese, and lignans, rice flour offers protection against heart disease. To ensure safety for those with gluten intolerance, it's essential to select rice flour processed in dedicated gluten-free facilities, minimizing the risk of cross-contamination.</w:t>
      </w:r>
    </w:p>
    <w:p w14:paraId="1A52355A" w14:textId="3ADBCC27" w:rsidR="00B96B7E" w:rsidRPr="00B96B7E" w:rsidRDefault="00B96B7E" w:rsidP="004909B4">
      <w:pPr>
        <w:rPr>
          <w:b/>
          <w:bCs/>
        </w:rPr>
      </w:pPr>
      <w:r w:rsidRPr="00B96B7E">
        <w:rPr>
          <w:b/>
          <w:bCs/>
        </w:rPr>
        <w:lastRenderedPageBreak/>
        <w:t>Sorghum Flour</w:t>
      </w:r>
    </w:p>
    <w:p w14:paraId="4B025F36" w14:textId="77777777" w:rsidR="004909B4" w:rsidRPr="004909B4" w:rsidRDefault="004909B4" w:rsidP="004909B4">
      <w:pPr>
        <w:rPr>
          <w:b/>
          <w:bCs/>
        </w:rPr>
      </w:pPr>
      <w:r w:rsidRPr="004909B4">
        <w:t xml:space="preserve">Sorghum flour, made from the ancient grain commonly known as "jowar" in Pakistan, boasts a light </w:t>
      </w:r>
      <w:proofErr w:type="spellStart"/>
      <w:r w:rsidRPr="004909B4">
        <w:t>color</w:t>
      </w:r>
      <w:proofErr w:type="spellEnd"/>
      <w:r w:rsidRPr="004909B4">
        <w:t xml:space="preserve"> and texture, with a subtle sweetness. Although it's a denser flour, it can be blended with other gluten-free flours or used in recipes that require minimal flour, making it a great addition to traditional Pakistani dishes like flatbreads or snacks. The high </w:t>
      </w:r>
      <w:proofErr w:type="spellStart"/>
      <w:r w:rsidRPr="004909B4">
        <w:t>fiber</w:t>
      </w:r>
      <w:proofErr w:type="spellEnd"/>
      <w:r w:rsidRPr="004909B4">
        <w:t xml:space="preserve"> and protein content in sorghum grain helps regulate sugar levels and reduces inflammation, thanks to its antioxidant properties, making it an excellent choice for those seeking a healthier, gluten-free alternative.</w:t>
      </w:r>
    </w:p>
    <w:p w14:paraId="3E496C50" w14:textId="7320C3BF" w:rsidR="00B96B7E" w:rsidRPr="00B96B7E" w:rsidRDefault="00B96B7E" w:rsidP="004909B4">
      <w:pPr>
        <w:rPr>
          <w:b/>
          <w:bCs/>
        </w:rPr>
      </w:pPr>
      <w:r w:rsidRPr="00B96B7E">
        <w:rPr>
          <w:b/>
          <w:bCs/>
        </w:rPr>
        <w:t>Millet Flour</w:t>
      </w:r>
    </w:p>
    <w:p w14:paraId="41600FC6" w14:textId="77777777" w:rsidR="004909B4" w:rsidRPr="004909B4" w:rsidRDefault="004909B4" w:rsidP="004909B4">
      <w:pPr>
        <w:rPr>
          <w:b/>
          <w:bCs/>
        </w:rPr>
      </w:pPr>
      <w:r w:rsidRPr="004909B4">
        <w:t xml:space="preserve">Millet flour, made from the nutritious millet grain, also known as "bajra" in Pakistan, boasts a mild </w:t>
      </w:r>
      <w:proofErr w:type="spellStart"/>
      <w:r w:rsidRPr="004909B4">
        <w:t>flavor</w:t>
      </w:r>
      <w:proofErr w:type="spellEnd"/>
      <w:r w:rsidRPr="004909B4">
        <w:t xml:space="preserve"> and light </w:t>
      </w:r>
      <w:proofErr w:type="spellStart"/>
      <w:r w:rsidRPr="004909B4">
        <w:t>color</w:t>
      </w:r>
      <w:proofErr w:type="spellEnd"/>
      <w:r w:rsidRPr="004909B4">
        <w:t xml:space="preserve">, making it an excellent addition to various sweet and savory recipes. Its versatility makes it perfect for baking traditional Pakistani treats like muffins, cookies, and corn breads, as well as incorporating into gluten-free versions of classic dishes like naan, chapati, or paratha. Millet flour is also an excellent thickening agent, ideal for soups, stews, or curries. With its high protein and </w:t>
      </w:r>
      <w:proofErr w:type="spellStart"/>
      <w:r w:rsidRPr="004909B4">
        <w:t>fiber</w:t>
      </w:r>
      <w:proofErr w:type="spellEnd"/>
      <w:r w:rsidRPr="004909B4">
        <w:t xml:space="preserve"> content, millet flour provides a nutritious and healthy alternative for those seeking gluten-free options, making it </w:t>
      </w:r>
      <w:proofErr w:type="gramStart"/>
      <w:r w:rsidRPr="004909B4">
        <w:t>a valuable asset</w:t>
      </w:r>
      <w:proofErr w:type="gramEnd"/>
      <w:r w:rsidRPr="004909B4">
        <w:t xml:space="preserve"> in Pakistani cuisine.</w:t>
      </w:r>
    </w:p>
    <w:p w14:paraId="4FDFE1AE" w14:textId="30622CDE" w:rsidR="00B96B7E" w:rsidRPr="00B96B7E" w:rsidRDefault="00B96B7E" w:rsidP="004909B4">
      <w:pPr>
        <w:rPr>
          <w:b/>
          <w:bCs/>
        </w:rPr>
      </w:pPr>
      <w:r w:rsidRPr="00B96B7E">
        <w:rPr>
          <w:b/>
          <w:bCs/>
        </w:rPr>
        <w:t>Buckwheat Flour</w:t>
      </w:r>
    </w:p>
    <w:p w14:paraId="1BE219B4" w14:textId="5FD2B563" w:rsidR="004909B4" w:rsidRPr="004909B4" w:rsidRDefault="004909B4" w:rsidP="004909B4">
      <w:pPr>
        <w:rPr>
          <w:b/>
          <w:bCs/>
        </w:rPr>
      </w:pPr>
      <w:r w:rsidRPr="004909B4">
        <w:t xml:space="preserve">Despite its name, buckwheat is not a wheat grain and is completely gluten-free, making it an excellent option for Pakistanis with gluten intolerance. This flour offers a distinct earthy </w:t>
      </w:r>
      <w:proofErr w:type="spellStart"/>
      <w:r w:rsidRPr="004909B4">
        <w:t>flavor</w:t>
      </w:r>
      <w:proofErr w:type="spellEnd"/>
      <w:r w:rsidRPr="004909B4">
        <w:t xml:space="preserve"> and is ideal for baking quick breads like pakora or fritters, as well as yeast breads like naan or kulcha. However, be prepared for a denser, crumbly texture due to its lack of gluten. To achieve better results, combine buckwheat flour with other gluten-free flours like brown rice flour or millet flour, which will help create a more tender and </w:t>
      </w:r>
      <w:proofErr w:type="spellStart"/>
      <w:r w:rsidRPr="004909B4">
        <w:t>flavorful</w:t>
      </w:r>
      <w:proofErr w:type="spellEnd"/>
      <w:r w:rsidRPr="004909B4">
        <w:t xml:space="preserve"> crumb. Buckwheat flour is also high in protein, </w:t>
      </w:r>
      <w:proofErr w:type="spellStart"/>
      <w:r w:rsidRPr="004909B4">
        <w:t>fiber</w:t>
      </w:r>
      <w:proofErr w:type="spellEnd"/>
      <w:r w:rsidRPr="004909B4">
        <w:t xml:space="preserve">, and minerals, making it a nutritious addition to traditional Pakistani recipes. </w:t>
      </w:r>
    </w:p>
    <w:p w14:paraId="6C276DA3" w14:textId="77777777" w:rsidR="0000485F" w:rsidRDefault="0000485F"/>
    <w:sectPr w:rsidR="00004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85A"/>
    <w:multiLevelType w:val="multilevel"/>
    <w:tmpl w:val="DA58ED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26D32"/>
    <w:multiLevelType w:val="multilevel"/>
    <w:tmpl w:val="F05466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50F43"/>
    <w:multiLevelType w:val="multilevel"/>
    <w:tmpl w:val="6EC04E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51B84"/>
    <w:multiLevelType w:val="multilevel"/>
    <w:tmpl w:val="8D42B8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8068C"/>
    <w:multiLevelType w:val="multilevel"/>
    <w:tmpl w:val="B11AC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C3510"/>
    <w:multiLevelType w:val="multilevel"/>
    <w:tmpl w:val="C466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93A22"/>
    <w:multiLevelType w:val="multilevel"/>
    <w:tmpl w:val="CB60BA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80A1D"/>
    <w:multiLevelType w:val="multilevel"/>
    <w:tmpl w:val="71E4B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C59DA"/>
    <w:multiLevelType w:val="multilevel"/>
    <w:tmpl w:val="A6FE0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C1B22"/>
    <w:multiLevelType w:val="multilevel"/>
    <w:tmpl w:val="2E6E7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950C9"/>
    <w:multiLevelType w:val="multilevel"/>
    <w:tmpl w:val="FFB0D2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76B42"/>
    <w:multiLevelType w:val="multilevel"/>
    <w:tmpl w:val="15BAE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949224">
    <w:abstractNumId w:val="5"/>
  </w:num>
  <w:num w:numId="2" w16cid:durableId="1914850311">
    <w:abstractNumId w:val="8"/>
  </w:num>
  <w:num w:numId="3" w16cid:durableId="939026825">
    <w:abstractNumId w:val="11"/>
  </w:num>
  <w:num w:numId="4" w16cid:durableId="1709378913">
    <w:abstractNumId w:val="1"/>
  </w:num>
  <w:num w:numId="5" w16cid:durableId="788083550">
    <w:abstractNumId w:val="9"/>
  </w:num>
  <w:num w:numId="6" w16cid:durableId="1770614619">
    <w:abstractNumId w:val="7"/>
  </w:num>
  <w:num w:numId="7" w16cid:durableId="864251965">
    <w:abstractNumId w:val="6"/>
  </w:num>
  <w:num w:numId="8" w16cid:durableId="327709323">
    <w:abstractNumId w:val="4"/>
  </w:num>
  <w:num w:numId="9" w16cid:durableId="698043372">
    <w:abstractNumId w:val="0"/>
  </w:num>
  <w:num w:numId="10" w16cid:durableId="905989803">
    <w:abstractNumId w:val="10"/>
  </w:num>
  <w:num w:numId="11" w16cid:durableId="564605338">
    <w:abstractNumId w:val="3"/>
  </w:num>
  <w:num w:numId="12" w16cid:durableId="123516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4A"/>
    <w:rsid w:val="0000485F"/>
    <w:rsid w:val="0025730C"/>
    <w:rsid w:val="002C35F9"/>
    <w:rsid w:val="004909B4"/>
    <w:rsid w:val="00693193"/>
    <w:rsid w:val="00902EE7"/>
    <w:rsid w:val="00A55E4A"/>
    <w:rsid w:val="00B96B7E"/>
    <w:rsid w:val="00EE6E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3D37"/>
  <w15:chartTrackingRefBased/>
  <w15:docId w15:val="{6C383B5D-1B6A-4ADA-94DD-A36E3B32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E4A"/>
    <w:rPr>
      <w:rFonts w:eastAsiaTheme="majorEastAsia" w:cstheme="majorBidi"/>
      <w:color w:val="272727" w:themeColor="text1" w:themeTint="D8"/>
    </w:rPr>
  </w:style>
  <w:style w:type="paragraph" w:styleId="Title">
    <w:name w:val="Title"/>
    <w:basedOn w:val="Normal"/>
    <w:next w:val="Normal"/>
    <w:link w:val="TitleChar"/>
    <w:uiPriority w:val="10"/>
    <w:qFormat/>
    <w:rsid w:val="00A55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E4A"/>
    <w:pPr>
      <w:spacing w:before="160"/>
      <w:jc w:val="center"/>
    </w:pPr>
    <w:rPr>
      <w:i/>
      <w:iCs/>
      <w:color w:val="404040" w:themeColor="text1" w:themeTint="BF"/>
    </w:rPr>
  </w:style>
  <w:style w:type="character" w:customStyle="1" w:styleId="QuoteChar">
    <w:name w:val="Quote Char"/>
    <w:basedOn w:val="DefaultParagraphFont"/>
    <w:link w:val="Quote"/>
    <w:uiPriority w:val="29"/>
    <w:rsid w:val="00A55E4A"/>
    <w:rPr>
      <w:i/>
      <w:iCs/>
      <w:color w:val="404040" w:themeColor="text1" w:themeTint="BF"/>
    </w:rPr>
  </w:style>
  <w:style w:type="paragraph" w:styleId="ListParagraph">
    <w:name w:val="List Paragraph"/>
    <w:basedOn w:val="Normal"/>
    <w:uiPriority w:val="34"/>
    <w:qFormat/>
    <w:rsid w:val="00A55E4A"/>
    <w:pPr>
      <w:ind w:left="720"/>
      <w:contextualSpacing/>
    </w:pPr>
  </w:style>
  <w:style w:type="character" w:styleId="IntenseEmphasis">
    <w:name w:val="Intense Emphasis"/>
    <w:basedOn w:val="DefaultParagraphFont"/>
    <w:uiPriority w:val="21"/>
    <w:qFormat/>
    <w:rsid w:val="00A55E4A"/>
    <w:rPr>
      <w:i/>
      <w:iCs/>
      <w:color w:val="0F4761" w:themeColor="accent1" w:themeShade="BF"/>
    </w:rPr>
  </w:style>
  <w:style w:type="paragraph" w:styleId="IntenseQuote">
    <w:name w:val="Intense Quote"/>
    <w:basedOn w:val="Normal"/>
    <w:next w:val="Normal"/>
    <w:link w:val="IntenseQuoteChar"/>
    <w:uiPriority w:val="30"/>
    <w:qFormat/>
    <w:rsid w:val="00A55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E4A"/>
    <w:rPr>
      <w:i/>
      <w:iCs/>
      <w:color w:val="0F4761" w:themeColor="accent1" w:themeShade="BF"/>
    </w:rPr>
  </w:style>
  <w:style w:type="character" w:styleId="IntenseReference">
    <w:name w:val="Intense Reference"/>
    <w:basedOn w:val="DefaultParagraphFont"/>
    <w:uiPriority w:val="32"/>
    <w:qFormat/>
    <w:rsid w:val="00A55E4A"/>
    <w:rPr>
      <w:b/>
      <w:bCs/>
      <w:smallCaps/>
      <w:color w:val="0F4761" w:themeColor="accent1" w:themeShade="BF"/>
      <w:spacing w:val="5"/>
    </w:rPr>
  </w:style>
  <w:style w:type="character" w:styleId="Hyperlink">
    <w:name w:val="Hyperlink"/>
    <w:basedOn w:val="DefaultParagraphFont"/>
    <w:uiPriority w:val="99"/>
    <w:unhideWhenUsed/>
    <w:rsid w:val="00B96B7E"/>
    <w:rPr>
      <w:color w:val="467886" w:themeColor="hyperlink"/>
      <w:u w:val="single"/>
    </w:rPr>
  </w:style>
  <w:style w:type="character" w:styleId="UnresolvedMention">
    <w:name w:val="Unresolved Mention"/>
    <w:basedOn w:val="DefaultParagraphFont"/>
    <w:uiPriority w:val="99"/>
    <w:semiHidden/>
    <w:unhideWhenUsed/>
    <w:rsid w:val="00B96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1695">
      <w:bodyDiv w:val="1"/>
      <w:marLeft w:val="0"/>
      <w:marRight w:val="0"/>
      <w:marTop w:val="0"/>
      <w:marBottom w:val="0"/>
      <w:divBdr>
        <w:top w:val="none" w:sz="0" w:space="0" w:color="auto"/>
        <w:left w:val="none" w:sz="0" w:space="0" w:color="auto"/>
        <w:bottom w:val="none" w:sz="0" w:space="0" w:color="auto"/>
        <w:right w:val="none" w:sz="0" w:space="0" w:color="auto"/>
      </w:divBdr>
      <w:divsChild>
        <w:div w:id="268317060">
          <w:marLeft w:val="0"/>
          <w:marRight w:val="0"/>
          <w:marTop w:val="0"/>
          <w:marBottom w:val="240"/>
          <w:divBdr>
            <w:top w:val="none" w:sz="0" w:space="0" w:color="auto"/>
            <w:left w:val="none" w:sz="0" w:space="0" w:color="auto"/>
            <w:bottom w:val="none" w:sz="0" w:space="0" w:color="auto"/>
            <w:right w:val="none" w:sz="0" w:space="0" w:color="auto"/>
          </w:divBdr>
        </w:div>
        <w:div w:id="552930435">
          <w:marLeft w:val="0"/>
          <w:marRight w:val="0"/>
          <w:marTop w:val="0"/>
          <w:marBottom w:val="120"/>
          <w:divBdr>
            <w:top w:val="none" w:sz="0" w:space="0" w:color="auto"/>
            <w:left w:val="none" w:sz="0" w:space="0" w:color="auto"/>
            <w:bottom w:val="none" w:sz="0" w:space="0" w:color="auto"/>
            <w:right w:val="none" w:sz="0" w:space="0" w:color="auto"/>
          </w:divBdr>
        </w:div>
      </w:divsChild>
    </w:div>
    <w:div w:id="426272240">
      <w:bodyDiv w:val="1"/>
      <w:marLeft w:val="0"/>
      <w:marRight w:val="0"/>
      <w:marTop w:val="0"/>
      <w:marBottom w:val="0"/>
      <w:divBdr>
        <w:top w:val="none" w:sz="0" w:space="0" w:color="auto"/>
        <w:left w:val="none" w:sz="0" w:space="0" w:color="auto"/>
        <w:bottom w:val="none" w:sz="0" w:space="0" w:color="auto"/>
        <w:right w:val="none" w:sz="0" w:space="0" w:color="auto"/>
      </w:divBdr>
      <w:divsChild>
        <w:div w:id="1024668850">
          <w:marLeft w:val="0"/>
          <w:marRight w:val="0"/>
          <w:marTop w:val="0"/>
          <w:marBottom w:val="0"/>
          <w:divBdr>
            <w:top w:val="none" w:sz="0" w:space="0" w:color="auto"/>
            <w:left w:val="none" w:sz="0" w:space="0" w:color="auto"/>
            <w:bottom w:val="none" w:sz="0" w:space="0" w:color="auto"/>
            <w:right w:val="none" w:sz="0" w:space="0" w:color="auto"/>
          </w:divBdr>
          <w:divsChild>
            <w:div w:id="384529017">
              <w:marLeft w:val="0"/>
              <w:marRight w:val="0"/>
              <w:marTop w:val="0"/>
              <w:marBottom w:val="0"/>
              <w:divBdr>
                <w:top w:val="none" w:sz="0" w:space="0" w:color="auto"/>
                <w:left w:val="none" w:sz="0" w:space="0" w:color="auto"/>
                <w:bottom w:val="none" w:sz="0" w:space="0" w:color="auto"/>
                <w:right w:val="none" w:sz="0" w:space="0" w:color="auto"/>
              </w:divBdr>
              <w:divsChild>
                <w:div w:id="427385667">
                  <w:marLeft w:val="0"/>
                  <w:marRight w:val="0"/>
                  <w:marTop w:val="0"/>
                  <w:marBottom w:val="0"/>
                  <w:divBdr>
                    <w:top w:val="none" w:sz="0" w:space="0" w:color="auto"/>
                    <w:left w:val="none" w:sz="0" w:space="0" w:color="auto"/>
                    <w:bottom w:val="none" w:sz="0" w:space="0" w:color="auto"/>
                    <w:right w:val="none" w:sz="0" w:space="0" w:color="auto"/>
                  </w:divBdr>
                  <w:divsChild>
                    <w:div w:id="340470804">
                      <w:marLeft w:val="0"/>
                      <w:marRight w:val="0"/>
                      <w:marTop w:val="30"/>
                      <w:marBottom w:val="0"/>
                      <w:divBdr>
                        <w:top w:val="none" w:sz="0" w:space="0" w:color="auto"/>
                        <w:left w:val="none" w:sz="0" w:space="0" w:color="auto"/>
                        <w:bottom w:val="none" w:sz="0" w:space="0" w:color="auto"/>
                        <w:right w:val="none" w:sz="0" w:space="0" w:color="auto"/>
                      </w:divBdr>
                      <w:divsChild>
                        <w:div w:id="1404403451">
                          <w:marLeft w:val="0"/>
                          <w:marRight w:val="0"/>
                          <w:marTop w:val="0"/>
                          <w:marBottom w:val="0"/>
                          <w:divBdr>
                            <w:top w:val="none" w:sz="0" w:space="0" w:color="auto"/>
                            <w:left w:val="none" w:sz="0" w:space="0" w:color="auto"/>
                            <w:bottom w:val="none" w:sz="0" w:space="0" w:color="auto"/>
                            <w:right w:val="none" w:sz="0" w:space="0" w:color="auto"/>
                          </w:divBdr>
                          <w:divsChild>
                            <w:div w:id="538320844">
                              <w:marLeft w:val="0"/>
                              <w:marRight w:val="0"/>
                              <w:marTop w:val="0"/>
                              <w:marBottom w:val="0"/>
                              <w:divBdr>
                                <w:top w:val="none" w:sz="0" w:space="0" w:color="auto"/>
                                <w:left w:val="none" w:sz="0" w:space="0" w:color="auto"/>
                                <w:bottom w:val="none" w:sz="0" w:space="0" w:color="auto"/>
                                <w:right w:val="none" w:sz="0" w:space="0" w:color="auto"/>
                              </w:divBdr>
                              <w:divsChild>
                                <w:div w:id="1309942026">
                                  <w:marLeft w:val="0"/>
                                  <w:marRight w:val="0"/>
                                  <w:marTop w:val="0"/>
                                  <w:marBottom w:val="0"/>
                                  <w:divBdr>
                                    <w:top w:val="none" w:sz="0" w:space="0" w:color="auto"/>
                                    <w:left w:val="none" w:sz="0" w:space="0" w:color="auto"/>
                                    <w:bottom w:val="none" w:sz="0" w:space="0" w:color="auto"/>
                                    <w:right w:val="none" w:sz="0" w:space="0" w:color="auto"/>
                                  </w:divBdr>
                                  <w:divsChild>
                                    <w:div w:id="200944672">
                                      <w:marLeft w:val="0"/>
                                      <w:marRight w:val="0"/>
                                      <w:marTop w:val="0"/>
                                      <w:marBottom w:val="0"/>
                                      <w:divBdr>
                                        <w:top w:val="none" w:sz="0" w:space="0" w:color="auto"/>
                                        <w:left w:val="none" w:sz="0" w:space="0" w:color="auto"/>
                                        <w:bottom w:val="none" w:sz="0" w:space="0" w:color="auto"/>
                                        <w:right w:val="none" w:sz="0" w:space="0" w:color="auto"/>
                                      </w:divBdr>
                                      <w:divsChild>
                                        <w:div w:id="1165507899">
                                          <w:marLeft w:val="0"/>
                                          <w:marRight w:val="0"/>
                                          <w:marTop w:val="0"/>
                                          <w:marBottom w:val="0"/>
                                          <w:divBdr>
                                            <w:top w:val="none" w:sz="0" w:space="0" w:color="auto"/>
                                            <w:left w:val="none" w:sz="0" w:space="0" w:color="auto"/>
                                            <w:bottom w:val="none" w:sz="0" w:space="0" w:color="auto"/>
                                            <w:right w:val="none" w:sz="0" w:space="0" w:color="auto"/>
                                          </w:divBdr>
                                          <w:divsChild>
                                            <w:div w:id="824705126">
                                              <w:marLeft w:val="0"/>
                                              <w:marRight w:val="0"/>
                                              <w:marTop w:val="0"/>
                                              <w:marBottom w:val="240"/>
                                              <w:divBdr>
                                                <w:top w:val="none" w:sz="0" w:space="0" w:color="auto"/>
                                                <w:left w:val="none" w:sz="0" w:space="0" w:color="auto"/>
                                                <w:bottom w:val="none" w:sz="0" w:space="0" w:color="auto"/>
                                                <w:right w:val="none" w:sz="0" w:space="0" w:color="auto"/>
                                              </w:divBdr>
                                            </w:div>
                                            <w:div w:id="12856972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753609">
      <w:bodyDiv w:val="1"/>
      <w:marLeft w:val="0"/>
      <w:marRight w:val="0"/>
      <w:marTop w:val="0"/>
      <w:marBottom w:val="0"/>
      <w:divBdr>
        <w:top w:val="none" w:sz="0" w:space="0" w:color="auto"/>
        <w:left w:val="none" w:sz="0" w:space="0" w:color="auto"/>
        <w:bottom w:val="none" w:sz="0" w:space="0" w:color="auto"/>
        <w:right w:val="none" w:sz="0" w:space="0" w:color="auto"/>
      </w:divBdr>
      <w:divsChild>
        <w:div w:id="1732653971">
          <w:marLeft w:val="0"/>
          <w:marRight w:val="0"/>
          <w:marTop w:val="0"/>
          <w:marBottom w:val="0"/>
          <w:divBdr>
            <w:top w:val="none" w:sz="0" w:space="0" w:color="auto"/>
            <w:left w:val="none" w:sz="0" w:space="0" w:color="auto"/>
            <w:bottom w:val="none" w:sz="0" w:space="0" w:color="auto"/>
            <w:right w:val="none" w:sz="0" w:space="0" w:color="auto"/>
          </w:divBdr>
          <w:divsChild>
            <w:div w:id="203181871">
              <w:marLeft w:val="0"/>
              <w:marRight w:val="0"/>
              <w:marTop w:val="0"/>
              <w:marBottom w:val="0"/>
              <w:divBdr>
                <w:top w:val="none" w:sz="0" w:space="0" w:color="auto"/>
                <w:left w:val="none" w:sz="0" w:space="0" w:color="auto"/>
                <w:bottom w:val="none" w:sz="0" w:space="0" w:color="auto"/>
                <w:right w:val="none" w:sz="0" w:space="0" w:color="auto"/>
              </w:divBdr>
              <w:divsChild>
                <w:div w:id="1181166322">
                  <w:marLeft w:val="0"/>
                  <w:marRight w:val="0"/>
                  <w:marTop w:val="0"/>
                  <w:marBottom w:val="0"/>
                  <w:divBdr>
                    <w:top w:val="none" w:sz="0" w:space="0" w:color="auto"/>
                    <w:left w:val="none" w:sz="0" w:space="0" w:color="auto"/>
                    <w:bottom w:val="none" w:sz="0" w:space="0" w:color="auto"/>
                    <w:right w:val="none" w:sz="0" w:space="0" w:color="auto"/>
                  </w:divBdr>
                  <w:divsChild>
                    <w:div w:id="143472555">
                      <w:marLeft w:val="0"/>
                      <w:marRight w:val="0"/>
                      <w:marTop w:val="30"/>
                      <w:marBottom w:val="0"/>
                      <w:divBdr>
                        <w:top w:val="none" w:sz="0" w:space="0" w:color="auto"/>
                        <w:left w:val="none" w:sz="0" w:space="0" w:color="auto"/>
                        <w:bottom w:val="none" w:sz="0" w:space="0" w:color="auto"/>
                        <w:right w:val="none" w:sz="0" w:space="0" w:color="auto"/>
                      </w:divBdr>
                      <w:divsChild>
                        <w:div w:id="164983049">
                          <w:marLeft w:val="0"/>
                          <w:marRight w:val="0"/>
                          <w:marTop w:val="0"/>
                          <w:marBottom w:val="0"/>
                          <w:divBdr>
                            <w:top w:val="none" w:sz="0" w:space="0" w:color="auto"/>
                            <w:left w:val="none" w:sz="0" w:space="0" w:color="auto"/>
                            <w:bottom w:val="none" w:sz="0" w:space="0" w:color="auto"/>
                            <w:right w:val="none" w:sz="0" w:space="0" w:color="auto"/>
                          </w:divBdr>
                          <w:divsChild>
                            <w:div w:id="1561476791">
                              <w:marLeft w:val="0"/>
                              <w:marRight w:val="0"/>
                              <w:marTop w:val="0"/>
                              <w:marBottom w:val="0"/>
                              <w:divBdr>
                                <w:top w:val="none" w:sz="0" w:space="0" w:color="auto"/>
                                <w:left w:val="none" w:sz="0" w:space="0" w:color="auto"/>
                                <w:bottom w:val="none" w:sz="0" w:space="0" w:color="auto"/>
                                <w:right w:val="none" w:sz="0" w:space="0" w:color="auto"/>
                              </w:divBdr>
                              <w:divsChild>
                                <w:div w:id="1377847997">
                                  <w:marLeft w:val="0"/>
                                  <w:marRight w:val="0"/>
                                  <w:marTop w:val="0"/>
                                  <w:marBottom w:val="0"/>
                                  <w:divBdr>
                                    <w:top w:val="none" w:sz="0" w:space="0" w:color="auto"/>
                                    <w:left w:val="none" w:sz="0" w:space="0" w:color="auto"/>
                                    <w:bottom w:val="none" w:sz="0" w:space="0" w:color="auto"/>
                                    <w:right w:val="none" w:sz="0" w:space="0" w:color="auto"/>
                                  </w:divBdr>
                                  <w:divsChild>
                                    <w:div w:id="851647522">
                                      <w:marLeft w:val="0"/>
                                      <w:marRight w:val="0"/>
                                      <w:marTop w:val="0"/>
                                      <w:marBottom w:val="0"/>
                                      <w:divBdr>
                                        <w:top w:val="none" w:sz="0" w:space="0" w:color="auto"/>
                                        <w:left w:val="none" w:sz="0" w:space="0" w:color="auto"/>
                                        <w:bottom w:val="none" w:sz="0" w:space="0" w:color="auto"/>
                                        <w:right w:val="none" w:sz="0" w:space="0" w:color="auto"/>
                                      </w:divBdr>
                                      <w:divsChild>
                                        <w:div w:id="607275398">
                                          <w:marLeft w:val="0"/>
                                          <w:marRight w:val="0"/>
                                          <w:marTop w:val="0"/>
                                          <w:marBottom w:val="0"/>
                                          <w:divBdr>
                                            <w:top w:val="none" w:sz="0" w:space="0" w:color="auto"/>
                                            <w:left w:val="none" w:sz="0" w:space="0" w:color="auto"/>
                                            <w:bottom w:val="none" w:sz="0" w:space="0" w:color="auto"/>
                                            <w:right w:val="none" w:sz="0" w:space="0" w:color="auto"/>
                                          </w:divBdr>
                                          <w:divsChild>
                                            <w:div w:id="2055083756">
                                              <w:marLeft w:val="0"/>
                                              <w:marRight w:val="0"/>
                                              <w:marTop w:val="0"/>
                                              <w:marBottom w:val="240"/>
                                              <w:divBdr>
                                                <w:top w:val="none" w:sz="0" w:space="0" w:color="auto"/>
                                                <w:left w:val="none" w:sz="0" w:space="0" w:color="auto"/>
                                                <w:bottom w:val="none" w:sz="0" w:space="0" w:color="auto"/>
                                                <w:right w:val="none" w:sz="0" w:space="0" w:color="auto"/>
                                              </w:divBdr>
                                            </w:div>
                                            <w:div w:id="16337526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386376">
      <w:bodyDiv w:val="1"/>
      <w:marLeft w:val="0"/>
      <w:marRight w:val="0"/>
      <w:marTop w:val="0"/>
      <w:marBottom w:val="0"/>
      <w:divBdr>
        <w:top w:val="none" w:sz="0" w:space="0" w:color="auto"/>
        <w:left w:val="none" w:sz="0" w:space="0" w:color="auto"/>
        <w:bottom w:val="none" w:sz="0" w:space="0" w:color="auto"/>
        <w:right w:val="none" w:sz="0" w:space="0" w:color="auto"/>
      </w:divBdr>
    </w:div>
    <w:div w:id="1286234921">
      <w:bodyDiv w:val="1"/>
      <w:marLeft w:val="0"/>
      <w:marRight w:val="0"/>
      <w:marTop w:val="0"/>
      <w:marBottom w:val="0"/>
      <w:divBdr>
        <w:top w:val="none" w:sz="0" w:space="0" w:color="auto"/>
        <w:left w:val="none" w:sz="0" w:space="0" w:color="auto"/>
        <w:bottom w:val="none" w:sz="0" w:space="0" w:color="auto"/>
        <w:right w:val="none" w:sz="0" w:space="0" w:color="auto"/>
      </w:divBdr>
      <w:divsChild>
        <w:div w:id="678117214">
          <w:marLeft w:val="0"/>
          <w:marRight w:val="0"/>
          <w:marTop w:val="0"/>
          <w:marBottom w:val="240"/>
          <w:divBdr>
            <w:top w:val="none" w:sz="0" w:space="0" w:color="auto"/>
            <w:left w:val="none" w:sz="0" w:space="0" w:color="auto"/>
            <w:bottom w:val="none" w:sz="0" w:space="0" w:color="auto"/>
            <w:right w:val="none" w:sz="0" w:space="0" w:color="auto"/>
          </w:divBdr>
        </w:div>
        <w:div w:id="80416754">
          <w:marLeft w:val="0"/>
          <w:marRight w:val="0"/>
          <w:marTop w:val="0"/>
          <w:marBottom w:val="120"/>
          <w:divBdr>
            <w:top w:val="none" w:sz="0" w:space="0" w:color="auto"/>
            <w:left w:val="none" w:sz="0" w:space="0" w:color="auto"/>
            <w:bottom w:val="none" w:sz="0" w:space="0" w:color="auto"/>
            <w:right w:val="none" w:sz="0" w:space="0" w:color="auto"/>
          </w:divBdr>
        </w:div>
      </w:divsChild>
    </w:div>
    <w:div w:id="15412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4</cp:revision>
  <dcterms:created xsi:type="dcterms:W3CDTF">2024-09-07T09:59:00Z</dcterms:created>
  <dcterms:modified xsi:type="dcterms:W3CDTF">2024-09-10T16:03:00Z</dcterms:modified>
</cp:coreProperties>
</file>