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7CD" w:rsidRDefault="00666315">
      <w:r>
        <w:t>Home page content for the moving banner spaces:</w:t>
      </w:r>
    </w:p>
    <w:p w:rsidR="00666315" w:rsidRDefault="00666315" w:rsidP="00666315">
      <w:pPr>
        <w:pBdr>
          <w:bottom w:val="single" w:sz="6" w:space="1" w:color="auto"/>
        </w:pBdr>
        <w:shd w:val="clear" w:color="auto" w:fill="FFFFFF"/>
        <w:spacing w:line="240" w:lineRule="auto"/>
        <w:rPr>
          <w:rFonts w:ascii="Arial" w:eastAsia="Times New Roman" w:hAnsi="Arial" w:cs="Arial"/>
          <w:b/>
          <w:color w:val="000000"/>
          <w:sz w:val="20"/>
          <w:szCs w:val="20"/>
        </w:rPr>
      </w:pPr>
      <w:r w:rsidRPr="00902BC5">
        <w:rPr>
          <w:rFonts w:ascii="Arial" w:eastAsia="Times New Roman" w:hAnsi="Arial" w:cs="Arial"/>
          <w:b/>
          <w:color w:val="000000"/>
          <w:sz w:val="20"/>
          <w:szCs w:val="20"/>
        </w:rPr>
        <w:t>Home Page</w:t>
      </w:r>
    </w:p>
    <w:p w:rsidR="00666315" w:rsidRPr="00902BC5" w:rsidRDefault="00666315" w:rsidP="00666315">
      <w:pPr>
        <w:pBdr>
          <w:bottom w:val="single" w:sz="6" w:space="1" w:color="auto"/>
        </w:pBdr>
        <w:shd w:val="clear" w:color="auto" w:fill="FFFFFF"/>
        <w:spacing w:line="240" w:lineRule="auto"/>
        <w:rPr>
          <w:rFonts w:ascii="Arial" w:eastAsia="Times New Roman" w:hAnsi="Arial" w:cs="Arial"/>
          <w:b/>
          <w:color w:val="000000"/>
          <w:sz w:val="20"/>
          <w:szCs w:val="20"/>
        </w:rPr>
      </w:pPr>
      <w:r>
        <w:rPr>
          <w:rFonts w:ascii="Arial" w:eastAsia="Times New Roman" w:hAnsi="Arial" w:cs="Arial"/>
          <w:b/>
          <w:color w:val="000000"/>
          <w:sz w:val="20"/>
          <w:szCs w:val="20"/>
        </w:rPr>
        <w:t>1)</w:t>
      </w:r>
      <w:r w:rsidRPr="00902BC5">
        <w:rPr>
          <w:rFonts w:ascii="Arial" w:eastAsia="Times New Roman" w:hAnsi="Arial" w:cs="Arial"/>
          <w:b/>
          <w:color w:val="000000"/>
          <w:sz w:val="20"/>
          <w:szCs w:val="20"/>
        </w:rPr>
        <w:t xml:space="preserve"> “Pain Questions”</w:t>
      </w:r>
    </w:p>
    <w:p w:rsidR="00666315" w:rsidRDefault="00666315" w:rsidP="00666315">
      <w:pPr>
        <w:pBdr>
          <w:bottom w:val="single" w:sz="6" w:space="1" w:color="auto"/>
        </w:pBdr>
        <w:shd w:val="clear" w:color="auto" w:fill="FFFFFF"/>
        <w:spacing w:line="240" w:lineRule="auto"/>
        <w:rPr>
          <w:rFonts w:ascii="Arial" w:eastAsia="Times New Roman" w:hAnsi="Arial" w:cs="Arial"/>
          <w:color w:val="000000"/>
          <w:sz w:val="20"/>
          <w:szCs w:val="20"/>
        </w:rPr>
      </w:pPr>
      <w:r>
        <w:rPr>
          <w:rFonts w:ascii="Arial" w:eastAsia="Times New Roman" w:hAnsi="Arial" w:cs="Arial"/>
          <w:color w:val="000000"/>
          <w:sz w:val="20"/>
          <w:szCs w:val="20"/>
        </w:rPr>
        <w:t>Rotation, 1-2 questions per practice area.</w:t>
      </w:r>
    </w:p>
    <w:p w:rsidR="00666315" w:rsidRDefault="00666315" w:rsidP="00666315">
      <w:pPr>
        <w:pBdr>
          <w:bottom w:val="single" w:sz="6" w:space="1" w:color="auto"/>
        </w:pBdr>
        <w:shd w:val="clear" w:color="auto" w:fill="FFFFFF"/>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STC: </w:t>
      </w:r>
    </w:p>
    <w:p w:rsidR="00666315" w:rsidRDefault="00666315" w:rsidP="00666315">
      <w:pPr>
        <w:pBdr>
          <w:bottom w:val="single" w:sz="6" w:space="1" w:color="auto"/>
        </w:pBdr>
        <w:shd w:val="clear" w:color="auto" w:fill="FFFFFF"/>
        <w:spacing w:line="240" w:lineRule="auto"/>
        <w:rPr>
          <w:rFonts w:ascii="Arial" w:eastAsia="Times New Roman" w:hAnsi="Arial" w:cs="Arial"/>
          <w:color w:val="000000"/>
          <w:sz w:val="20"/>
          <w:szCs w:val="20"/>
        </w:rPr>
      </w:pPr>
      <w:r>
        <w:rPr>
          <w:rFonts w:ascii="Arial" w:eastAsia="Times New Roman" w:hAnsi="Arial" w:cs="Arial"/>
          <w:color w:val="000000"/>
          <w:sz w:val="20"/>
          <w:szCs w:val="20"/>
        </w:rPr>
        <w:tab/>
        <w:t>There’s a start-up nibbling at our business and we want to head them off before they take a big bite, but we’re not sure what our strategy should be and what technology we should bring to bear. Can you help us plan our counter-attack?</w:t>
      </w:r>
    </w:p>
    <w:p w:rsidR="00666315" w:rsidRDefault="00666315" w:rsidP="00666315">
      <w:pPr>
        <w:pBdr>
          <w:bottom w:val="single" w:sz="6" w:space="1" w:color="auto"/>
        </w:pBdr>
        <w:shd w:val="clear" w:color="auto" w:fill="FFFFFF"/>
        <w:spacing w:line="240" w:lineRule="auto"/>
        <w:rPr>
          <w:rFonts w:ascii="Arial" w:eastAsia="Times New Roman" w:hAnsi="Arial" w:cs="Arial"/>
          <w:color w:val="000000"/>
          <w:sz w:val="20"/>
          <w:szCs w:val="20"/>
        </w:rPr>
      </w:pPr>
      <w:r>
        <w:rPr>
          <w:rFonts w:ascii="Arial" w:eastAsia="Times New Roman" w:hAnsi="Arial" w:cs="Arial"/>
          <w:color w:val="000000"/>
          <w:sz w:val="20"/>
          <w:szCs w:val="20"/>
        </w:rPr>
        <w:t>Our product and engineering teams are distributed across four geographies. We’d like to investigate the use and value of an enterprise social collaboration platform. What will the integration points? Can you help?</w:t>
      </w:r>
      <w:bookmarkStart w:id="0" w:name="_GoBack"/>
      <w:bookmarkEnd w:id="0"/>
    </w:p>
    <w:p w:rsidR="00666315" w:rsidRDefault="00666315" w:rsidP="00666315">
      <w:pPr>
        <w:pBdr>
          <w:bottom w:val="single" w:sz="6" w:space="1" w:color="auto"/>
        </w:pBdr>
        <w:shd w:val="clear" w:color="auto" w:fill="FFFFFF"/>
        <w:spacing w:line="240" w:lineRule="auto"/>
        <w:rPr>
          <w:rFonts w:ascii="Arial" w:eastAsia="Times New Roman" w:hAnsi="Arial" w:cs="Arial"/>
          <w:color w:val="000000"/>
          <w:sz w:val="20"/>
          <w:szCs w:val="20"/>
        </w:rPr>
      </w:pPr>
      <w:r>
        <w:rPr>
          <w:rFonts w:ascii="Arial" w:eastAsia="Times New Roman" w:hAnsi="Arial" w:cs="Arial"/>
          <w:color w:val="000000"/>
          <w:sz w:val="20"/>
          <w:szCs w:val="20"/>
        </w:rPr>
        <w:t>EPS:</w:t>
      </w:r>
    </w:p>
    <w:p w:rsidR="00666315" w:rsidRDefault="00666315" w:rsidP="00666315">
      <w:pPr>
        <w:pBdr>
          <w:bottom w:val="single" w:sz="6" w:space="1" w:color="auto"/>
        </w:pBdr>
        <w:shd w:val="clear" w:color="auto" w:fill="FFFFFF"/>
        <w:spacing w:line="240" w:lineRule="auto"/>
        <w:rPr>
          <w:rFonts w:ascii="Arial" w:eastAsia="Times New Roman" w:hAnsi="Arial" w:cs="Arial"/>
          <w:color w:val="000000"/>
          <w:sz w:val="20"/>
          <w:szCs w:val="20"/>
        </w:rPr>
      </w:pPr>
      <w:r>
        <w:rPr>
          <w:rFonts w:ascii="Arial" w:eastAsia="Times New Roman" w:hAnsi="Arial" w:cs="Arial"/>
          <w:color w:val="000000"/>
          <w:sz w:val="20"/>
          <w:szCs w:val="20"/>
        </w:rPr>
        <w:tab/>
        <w:t xml:space="preserve">We’ve decided to </w:t>
      </w:r>
      <w:proofErr w:type="gramStart"/>
      <w:r>
        <w:rPr>
          <w:rFonts w:ascii="Arial" w:eastAsia="Times New Roman" w:hAnsi="Arial" w:cs="Arial"/>
          <w:color w:val="000000"/>
          <w:sz w:val="20"/>
          <w:szCs w:val="20"/>
        </w:rPr>
        <w:t>migrate</w:t>
      </w:r>
      <w:proofErr w:type="gramEnd"/>
      <w:r>
        <w:rPr>
          <w:rFonts w:ascii="Arial" w:eastAsia="Times New Roman" w:hAnsi="Arial" w:cs="Arial"/>
          <w:color w:val="000000"/>
          <w:sz w:val="20"/>
          <w:szCs w:val="20"/>
        </w:rPr>
        <w:t xml:space="preserve"> our solutions to the cloud, but we need to evaluate and select the right technologies and understand the ramifications. How can you help?</w:t>
      </w:r>
    </w:p>
    <w:p w:rsidR="00666315" w:rsidRDefault="00666315" w:rsidP="00666315">
      <w:pPr>
        <w:pBdr>
          <w:bottom w:val="single" w:sz="6" w:space="1" w:color="auto"/>
        </w:pBdr>
        <w:shd w:val="clear" w:color="auto" w:fill="FFFFFF"/>
        <w:spacing w:line="240" w:lineRule="auto"/>
        <w:rPr>
          <w:rFonts w:ascii="Arial" w:eastAsia="Times New Roman" w:hAnsi="Arial" w:cs="Arial"/>
          <w:color w:val="000000"/>
          <w:sz w:val="20"/>
          <w:szCs w:val="20"/>
        </w:rPr>
      </w:pPr>
      <w:r>
        <w:rPr>
          <w:rFonts w:ascii="Arial" w:eastAsia="Times New Roman" w:hAnsi="Arial" w:cs="Arial"/>
          <w:color w:val="000000"/>
          <w:sz w:val="20"/>
          <w:szCs w:val="20"/>
        </w:rPr>
        <w:tab/>
        <w:t>Our database platform is outdated and inadequate. We may need in-memory databases to respond to our new application goals and system requirements but we’re not sure how to proceed. How can you help us?</w:t>
      </w:r>
    </w:p>
    <w:p w:rsidR="00666315" w:rsidRDefault="00666315" w:rsidP="00666315">
      <w:pPr>
        <w:pBdr>
          <w:bottom w:val="single" w:sz="6" w:space="1" w:color="auto"/>
        </w:pBdr>
        <w:shd w:val="clear" w:color="auto" w:fill="FFFFFF"/>
        <w:spacing w:line="240" w:lineRule="auto"/>
        <w:rPr>
          <w:rFonts w:ascii="Arial" w:eastAsia="Times New Roman" w:hAnsi="Arial" w:cs="Arial"/>
          <w:color w:val="000000"/>
          <w:sz w:val="20"/>
          <w:szCs w:val="20"/>
        </w:rPr>
      </w:pPr>
      <w:r>
        <w:rPr>
          <w:rFonts w:ascii="Arial" w:eastAsia="Times New Roman" w:hAnsi="Arial" w:cs="Arial"/>
          <w:color w:val="000000"/>
          <w:sz w:val="20"/>
          <w:szCs w:val="20"/>
        </w:rPr>
        <w:t>IPM:</w:t>
      </w:r>
    </w:p>
    <w:p w:rsidR="00666315" w:rsidRDefault="00666315" w:rsidP="00666315">
      <w:pPr>
        <w:pBdr>
          <w:bottom w:val="single" w:sz="6" w:space="1" w:color="auto"/>
        </w:pBdr>
        <w:shd w:val="clear" w:color="auto" w:fill="FFFFFF"/>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We have envisioned a complete mobile extension to our flagship product, but we need to prove it can be done before I can attract investment and buy-in for a major development program. Can you put together something fast </w:t>
      </w:r>
      <w:r w:rsidRPr="00AC49D9">
        <w:rPr>
          <w:rFonts w:ascii="Arial" w:eastAsia="Times New Roman" w:hAnsi="Arial" w:cs="Arial"/>
          <w:i/>
          <w:color w:val="000000"/>
          <w:sz w:val="20"/>
          <w:szCs w:val="20"/>
        </w:rPr>
        <w:t>and</w:t>
      </w:r>
      <w:r>
        <w:rPr>
          <w:rFonts w:ascii="Arial" w:eastAsia="Times New Roman" w:hAnsi="Arial" w:cs="Arial"/>
          <w:color w:val="000000"/>
          <w:sz w:val="20"/>
          <w:szCs w:val="20"/>
        </w:rPr>
        <w:t xml:space="preserve"> functional?</w:t>
      </w:r>
    </w:p>
    <w:p w:rsidR="00666315" w:rsidRDefault="00666315" w:rsidP="00666315">
      <w:pPr>
        <w:pBdr>
          <w:bottom w:val="single" w:sz="6" w:space="1" w:color="auto"/>
        </w:pBdr>
        <w:shd w:val="clear" w:color="auto" w:fill="FFFFFF"/>
        <w:spacing w:line="240" w:lineRule="auto"/>
        <w:rPr>
          <w:rFonts w:ascii="Arial" w:eastAsia="Times New Roman" w:hAnsi="Arial" w:cs="Arial"/>
          <w:color w:val="000000"/>
          <w:sz w:val="20"/>
          <w:szCs w:val="20"/>
        </w:rPr>
      </w:pPr>
      <w:r>
        <w:rPr>
          <w:rFonts w:ascii="Arial" w:eastAsia="Times New Roman" w:hAnsi="Arial" w:cs="Arial"/>
          <w:color w:val="000000"/>
          <w:sz w:val="20"/>
          <w:szCs w:val="20"/>
        </w:rPr>
        <w:tab/>
        <w:t>Our management team needs to see how our IT can be an innovation center. I want to demonstrate our ability to produce something cool that ties in social collaboration, but I don’t have the headcount. Can you build my proof-of-concept?</w:t>
      </w:r>
    </w:p>
    <w:p w:rsidR="00666315" w:rsidRDefault="00666315" w:rsidP="00666315">
      <w:pPr>
        <w:pBdr>
          <w:bottom w:val="single" w:sz="6" w:space="1" w:color="auto"/>
        </w:pBdr>
        <w:shd w:val="clear" w:color="auto" w:fill="FFFFFF"/>
        <w:spacing w:line="240" w:lineRule="auto"/>
        <w:rPr>
          <w:rFonts w:ascii="Arial" w:eastAsia="Times New Roman" w:hAnsi="Arial" w:cs="Arial"/>
          <w:color w:val="000000"/>
          <w:sz w:val="20"/>
          <w:szCs w:val="20"/>
        </w:rPr>
      </w:pPr>
      <w:r>
        <w:rPr>
          <w:rFonts w:ascii="Arial" w:eastAsia="Times New Roman" w:hAnsi="Arial" w:cs="Arial"/>
          <w:color w:val="000000"/>
          <w:sz w:val="20"/>
          <w:szCs w:val="20"/>
        </w:rPr>
        <w:tab/>
      </w:r>
    </w:p>
    <w:p w:rsidR="00666315" w:rsidRDefault="00666315" w:rsidP="00666315">
      <w:pPr>
        <w:pBdr>
          <w:bottom w:val="single" w:sz="6" w:space="1" w:color="auto"/>
        </w:pBdr>
        <w:shd w:val="clear" w:color="auto" w:fill="FFFFFF"/>
        <w:spacing w:line="240" w:lineRule="auto"/>
        <w:rPr>
          <w:rFonts w:ascii="Arial" w:eastAsia="Times New Roman" w:hAnsi="Arial" w:cs="Arial"/>
          <w:color w:val="000000"/>
          <w:sz w:val="20"/>
          <w:szCs w:val="20"/>
        </w:rPr>
      </w:pPr>
      <w:r>
        <w:rPr>
          <w:rFonts w:ascii="Arial" w:eastAsia="Times New Roman" w:hAnsi="Arial" w:cs="Arial"/>
          <w:color w:val="000000"/>
          <w:sz w:val="20"/>
          <w:szCs w:val="20"/>
        </w:rPr>
        <w:t>PLM:</w:t>
      </w:r>
    </w:p>
    <w:p w:rsidR="00666315" w:rsidRDefault="00666315" w:rsidP="00666315">
      <w:pPr>
        <w:pBdr>
          <w:bottom w:val="single" w:sz="6" w:space="1" w:color="auto"/>
        </w:pBdr>
        <w:shd w:val="clear" w:color="auto" w:fill="FFFFFF"/>
        <w:spacing w:line="240" w:lineRule="auto"/>
        <w:rPr>
          <w:rFonts w:ascii="Arial" w:eastAsia="Times New Roman" w:hAnsi="Arial" w:cs="Arial"/>
          <w:color w:val="000000"/>
          <w:sz w:val="20"/>
          <w:szCs w:val="20"/>
        </w:rPr>
      </w:pPr>
      <w:r>
        <w:rPr>
          <w:rFonts w:ascii="Arial" w:eastAsia="Times New Roman" w:hAnsi="Arial" w:cs="Arial"/>
          <w:color w:val="000000"/>
          <w:sz w:val="20"/>
          <w:szCs w:val="20"/>
        </w:rPr>
        <w:tab/>
        <w:t>We’re in the midst of a major project and we need more resources to get it done in time. We don’t want to hand off the whole project, and we must have high quality. Can your team integrate with ours?</w:t>
      </w:r>
    </w:p>
    <w:p w:rsidR="00666315" w:rsidRDefault="00666315" w:rsidP="00666315">
      <w:pPr>
        <w:pBdr>
          <w:bottom w:val="single" w:sz="6" w:space="1" w:color="auto"/>
        </w:pBdr>
        <w:shd w:val="clear" w:color="auto" w:fill="FFFFFF"/>
        <w:spacing w:line="240" w:lineRule="auto"/>
        <w:rPr>
          <w:rFonts w:ascii="Arial" w:eastAsia="Times New Roman" w:hAnsi="Arial" w:cs="Arial"/>
          <w:color w:val="000000"/>
          <w:sz w:val="20"/>
          <w:szCs w:val="20"/>
        </w:rPr>
      </w:pPr>
      <w:r>
        <w:rPr>
          <w:rFonts w:ascii="Arial" w:eastAsia="Times New Roman" w:hAnsi="Arial" w:cs="Arial"/>
          <w:color w:val="000000"/>
          <w:sz w:val="20"/>
          <w:szCs w:val="20"/>
        </w:rPr>
        <w:tab/>
        <w:t>We have our new (social, mobile, cloud, big data—rotate in each in bold/oversized) project planned and our tech stack selected. But we don’t have the expertise to execute on it. Are you familiar with…insert partner platforms to match with soc/mob/</w:t>
      </w:r>
      <w:proofErr w:type="spellStart"/>
      <w:r>
        <w:rPr>
          <w:rFonts w:ascii="Arial" w:eastAsia="Times New Roman" w:hAnsi="Arial" w:cs="Arial"/>
          <w:color w:val="000000"/>
          <w:sz w:val="20"/>
          <w:szCs w:val="20"/>
        </w:rPr>
        <w:t>cl</w:t>
      </w:r>
      <w:proofErr w:type="spellEnd"/>
      <w:r>
        <w:rPr>
          <w:rFonts w:ascii="Arial" w:eastAsia="Times New Roman" w:hAnsi="Arial" w:cs="Arial"/>
          <w:color w:val="000000"/>
          <w:sz w:val="20"/>
          <w:szCs w:val="20"/>
        </w:rPr>
        <w:t>/</w:t>
      </w:r>
      <w:proofErr w:type="spellStart"/>
      <w:r>
        <w:rPr>
          <w:rFonts w:ascii="Arial" w:eastAsia="Times New Roman" w:hAnsi="Arial" w:cs="Arial"/>
          <w:color w:val="000000"/>
          <w:sz w:val="20"/>
          <w:szCs w:val="20"/>
        </w:rPr>
        <w:t>bd</w:t>
      </w:r>
      <w:proofErr w:type="spellEnd"/>
      <w:r>
        <w:rPr>
          <w:rFonts w:ascii="Arial" w:eastAsia="Times New Roman" w:hAnsi="Arial" w:cs="Arial"/>
          <w:color w:val="000000"/>
          <w:sz w:val="20"/>
          <w:szCs w:val="20"/>
        </w:rPr>
        <w:t>, i.e. cloud—AWS, HP Cloud, MS etc?</w:t>
      </w:r>
    </w:p>
    <w:p w:rsidR="00666315" w:rsidRDefault="00666315" w:rsidP="00666315">
      <w:pPr>
        <w:pBdr>
          <w:bottom w:val="single" w:sz="6" w:space="1" w:color="auto"/>
        </w:pBdr>
        <w:shd w:val="clear" w:color="auto" w:fill="FFFFFF"/>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TSE:</w:t>
      </w:r>
      <w:r>
        <w:rPr>
          <w:rFonts w:ascii="Arial" w:eastAsia="Times New Roman" w:hAnsi="Arial" w:cs="Arial"/>
          <w:color w:val="000000"/>
          <w:sz w:val="20"/>
          <w:szCs w:val="20"/>
        </w:rPr>
        <w:tab/>
        <w:t>We want to speed our migration to new platforms, and use our best people to do it. Can I offload some IT functions to you so I can free them up?</w:t>
      </w:r>
    </w:p>
    <w:p w:rsidR="00666315" w:rsidRDefault="00666315"/>
    <w:sectPr w:rsidR="00666315" w:rsidSect="00D274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6315"/>
    <w:rsid w:val="00666315"/>
    <w:rsid w:val="006D0375"/>
    <w:rsid w:val="008D0A00"/>
    <w:rsid w:val="009C37CD"/>
    <w:rsid w:val="00B162F8"/>
    <w:rsid w:val="00D274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4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2245</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Abby</dc:creator>
  <cp:lastModifiedBy>Abby</cp:lastModifiedBy>
  <cp:revision>1</cp:revision>
  <dcterms:created xsi:type="dcterms:W3CDTF">2013-03-18T06:07:00Z</dcterms:created>
  <dcterms:modified xsi:type="dcterms:W3CDTF">2013-03-19T20:17:00Z</dcterms:modified>
</cp:coreProperties>
</file>