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8ED9" w14:textId="77777777" w:rsidR="00222667" w:rsidRPr="00222667" w:rsidRDefault="00222667" w:rsidP="00222667">
      <w:r w:rsidRPr="00222667">
        <w:rPr>
          <w:b/>
          <w:bCs/>
        </w:rPr>
        <w:t>法人投顧</w:t>
      </w:r>
      <w:r w:rsidRPr="00222667">
        <w:rPr>
          <w:b/>
          <w:bCs/>
        </w:rPr>
        <w:t xml:space="preserve"> (Institutional Investor)</w:t>
      </w:r>
      <w:r w:rsidRPr="00222667">
        <w:t xml:space="preserve"> </w:t>
      </w:r>
      <w:r w:rsidRPr="00222667">
        <w:t>關心面向：公司治理、氣候轉型財務衝擊、供應鏈風險管理、高階薪酬</w:t>
      </w:r>
      <w:r w:rsidRPr="00222667">
        <w:t>ESG</w:t>
      </w:r>
      <w:r w:rsidRPr="00222667">
        <w:t>連結、雙重重大性</w:t>
      </w:r>
    </w:p>
    <w:p w14:paraId="6955E72F" w14:textId="77777777" w:rsidR="00222667" w:rsidRPr="00222667" w:rsidRDefault="00222667" w:rsidP="00222667">
      <w:pPr>
        <w:numPr>
          <w:ilvl w:val="0"/>
          <w:numId w:val="1"/>
        </w:numPr>
      </w:pPr>
      <w:r w:rsidRPr="00222667">
        <w:rPr>
          <w:b/>
          <w:bCs/>
        </w:rPr>
        <w:t>台積電</w:t>
      </w:r>
      <w:r w:rsidRPr="00222667">
        <w:rPr>
          <w:b/>
          <w:bCs/>
        </w:rPr>
        <w:t xml:space="preserve"> - </w:t>
      </w:r>
      <w:r w:rsidRPr="00222667">
        <w:rPr>
          <w:b/>
          <w:bCs/>
        </w:rPr>
        <w:t>高階</w:t>
      </w:r>
      <w:proofErr w:type="gramStart"/>
      <w:r w:rsidRPr="00222667">
        <w:rPr>
          <w:b/>
          <w:bCs/>
        </w:rPr>
        <w:t>薪酬與</w:t>
      </w:r>
      <w:proofErr w:type="gramEnd"/>
      <w:r w:rsidRPr="00222667">
        <w:rPr>
          <w:b/>
          <w:bCs/>
        </w:rPr>
        <w:t>ESG</w:t>
      </w:r>
      <w:r w:rsidRPr="00222667">
        <w:rPr>
          <w:b/>
          <w:bCs/>
        </w:rPr>
        <w:t>連結</w:t>
      </w:r>
      <w:r w:rsidRPr="00222667">
        <w:t>：台積電將包含溫室氣體減量等</w:t>
      </w:r>
      <w:r w:rsidRPr="00222667">
        <w:t>18</w:t>
      </w:r>
      <w:r w:rsidRPr="00222667">
        <w:t>個長期目標設為「永續影響力指標」，並於限制員工權利新股正負</w:t>
      </w:r>
      <w:r w:rsidRPr="00222667">
        <w:t>10%</w:t>
      </w:r>
      <w:r w:rsidRPr="00222667">
        <w:t>區間內調整高階主管薪酬，請問針對這些</w:t>
      </w:r>
      <w:r w:rsidRPr="00222667">
        <w:t>ESG</w:t>
      </w:r>
      <w:r w:rsidRPr="00222667">
        <w:t>目標的具體財務衡量與給分標準為何？</w:t>
      </w:r>
    </w:p>
    <w:p w14:paraId="1F92D370" w14:textId="77777777" w:rsidR="00222667" w:rsidRPr="00222667" w:rsidRDefault="00222667" w:rsidP="00222667">
      <w:pPr>
        <w:numPr>
          <w:ilvl w:val="0"/>
          <w:numId w:val="1"/>
        </w:numPr>
      </w:pPr>
      <w:r w:rsidRPr="00222667">
        <w:rPr>
          <w:b/>
          <w:bCs/>
        </w:rPr>
        <w:t>中信金</w:t>
      </w:r>
      <w:r w:rsidRPr="00222667">
        <w:rPr>
          <w:b/>
          <w:bCs/>
        </w:rPr>
        <w:t xml:space="preserve"> - </w:t>
      </w:r>
      <w:r w:rsidRPr="00222667">
        <w:rPr>
          <w:b/>
          <w:bCs/>
        </w:rPr>
        <w:t>投融資</w:t>
      </w:r>
      <w:proofErr w:type="gramStart"/>
      <w:r w:rsidRPr="00222667">
        <w:rPr>
          <w:b/>
          <w:bCs/>
        </w:rPr>
        <w:t>碳排與脫碳</w:t>
      </w:r>
      <w:proofErr w:type="gramEnd"/>
      <w:r w:rsidRPr="00222667">
        <w:rPr>
          <w:b/>
          <w:bCs/>
        </w:rPr>
        <w:t>策略</w:t>
      </w:r>
      <w:r w:rsidRPr="00222667">
        <w:t>：中信金承諾</w:t>
      </w:r>
      <w:r w:rsidRPr="00222667">
        <w:t>2035</w:t>
      </w:r>
      <w:r w:rsidRPr="00222667">
        <w:t>年前全面撤出燃煤開採及非常規油氣開採業投資，針對這些高敏感與</w:t>
      </w:r>
      <w:proofErr w:type="gramStart"/>
      <w:r w:rsidRPr="00222667">
        <w:t>高碳排產業</w:t>
      </w:r>
      <w:proofErr w:type="gramEnd"/>
      <w:r w:rsidRPr="00222667">
        <w:t>，其實際的撤資進度與資產減碼策略為何？</w:t>
      </w:r>
    </w:p>
    <w:p w14:paraId="5EC62F9A" w14:textId="77777777" w:rsidR="00222667" w:rsidRPr="00222667" w:rsidRDefault="00222667" w:rsidP="00222667">
      <w:pPr>
        <w:numPr>
          <w:ilvl w:val="0"/>
          <w:numId w:val="1"/>
        </w:numPr>
      </w:pPr>
      <w:r w:rsidRPr="00222667">
        <w:rPr>
          <w:b/>
          <w:bCs/>
        </w:rPr>
        <w:t>鴻海</w:t>
      </w:r>
      <w:r w:rsidRPr="00222667">
        <w:rPr>
          <w:b/>
          <w:bCs/>
        </w:rPr>
        <w:t xml:space="preserve"> - </w:t>
      </w:r>
      <w:r w:rsidRPr="00222667">
        <w:rPr>
          <w:b/>
          <w:bCs/>
        </w:rPr>
        <w:t>供應鏈</w:t>
      </w:r>
      <w:r w:rsidRPr="00222667">
        <w:rPr>
          <w:b/>
          <w:bCs/>
        </w:rPr>
        <w:t>ESG</w:t>
      </w:r>
      <w:r w:rsidRPr="00222667">
        <w:rPr>
          <w:b/>
          <w:bCs/>
        </w:rPr>
        <w:t>風險管理</w:t>
      </w:r>
      <w:r w:rsidRPr="00222667">
        <w:t>：鴻海針對</w:t>
      </w:r>
      <w:r w:rsidRPr="00222667">
        <w:t>307</w:t>
      </w:r>
      <w:r w:rsidRPr="00222667">
        <w:t>家供應商進行永續風險評估，並</w:t>
      </w:r>
      <w:proofErr w:type="gramStart"/>
      <w:r w:rsidRPr="00222667">
        <w:t>將績差供應商</w:t>
      </w:r>
      <w:proofErr w:type="gramEnd"/>
      <w:r w:rsidRPr="00222667">
        <w:t>減少採購份額甚至列入限制名單</w:t>
      </w:r>
      <w:r w:rsidRPr="00222667">
        <w:t>(RSL)</w:t>
      </w:r>
      <w:r w:rsidRPr="00222667">
        <w:t>，其具體的剔除標準與實地稽核（如</w:t>
      </w:r>
      <w:r w:rsidRPr="00222667">
        <w:t>RBA VAP</w:t>
      </w:r>
      <w:r w:rsidRPr="00222667">
        <w:t>）的涵蓋率為何？</w:t>
      </w:r>
    </w:p>
    <w:p w14:paraId="741CFE75" w14:textId="77777777" w:rsidR="00222667" w:rsidRPr="00222667" w:rsidRDefault="00222667" w:rsidP="00222667">
      <w:pPr>
        <w:numPr>
          <w:ilvl w:val="0"/>
          <w:numId w:val="1"/>
        </w:numPr>
      </w:pPr>
      <w:r w:rsidRPr="00222667">
        <w:rPr>
          <w:b/>
          <w:bCs/>
        </w:rPr>
        <w:t>日</w:t>
      </w:r>
      <w:proofErr w:type="gramStart"/>
      <w:r w:rsidRPr="00222667">
        <w:rPr>
          <w:b/>
          <w:bCs/>
        </w:rPr>
        <w:t>月光投控</w:t>
      </w:r>
      <w:proofErr w:type="gramEnd"/>
      <w:r w:rsidRPr="00222667">
        <w:rPr>
          <w:b/>
          <w:bCs/>
        </w:rPr>
        <w:t xml:space="preserve"> - </w:t>
      </w:r>
      <w:r w:rsidRPr="00222667">
        <w:rPr>
          <w:b/>
          <w:bCs/>
        </w:rPr>
        <w:t>雙重重大性與財務衝擊</w:t>
      </w:r>
      <w:r w:rsidRPr="00222667">
        <w:t>：日月光導入歐洲永續發展準則</w:t>
      </w:r>
      <w:r w:rsidRPr="00222667">
        <w:t>(ESRS)</w:t>
      </w:r>
      <w:r w:rsidRPr="00222667">
        <w:t>的雙重重大性原則，評估</w:t>
      </w:r>
      <w:r w:rsidRPr="00222667">
        <w:t>ESG</w:t>
      </w:r>
      <w:r w:rsidRPr="00222667">
        <w:t>議題對「公司營收」與「風險」等四大營運因子的影響，未來將如何把這些衝擊量化並整合至未來的財務預測中？</w:t>
      </w:r>
    </w:p>
    <w:p w14:paraId="175AD4B4" w14:textId="77777777" w:rsidR="00222667" w:rsidRPr="00222667" w:rsidRDefault="00222667" w:rsidP="00222667">
      <w:pPr>
        <w:numPr>
          <w:ilvl w:val="0"/>
          <w:numId w:val="1"/>
        </w:numPr>
      </w:pPr>
      <w:r w:rsidRPr="00222667">
        <w:rPr>
          <w:b/>
          <w:bCs/>
        </w:rPr>
        <w:t>台新金</w:t>
      </w:r>
      <w:r w:rsidRPr="00222667">
        <w:rPr>
          <w:b/>
          <w:bCs/>
        </w:rPr>
        <w:t xml:space="preserve"> - </w:t>
      </w:r>
      <w:r w:rsidRPr="00222667">
        <w:rPr>
          <w:b/>
          <w:bCs/>
        </w:rPr>
        <w:t>氣候變遷與</w:t>
      </w:r>
      <w:r w:rsidRPr="00222667">
        <w:rPr>
          <w:b/>
          <w:bCs/>
        </w:rPr>
        <w:t>TCFD</w:t>
      </w:r>
      <w:r w:rsidRPr="00222667">
        <w:rPr>
          <w:b/>
          <w:bCs/>
        </w:rPr>
        <w:t>情境分析</w:t>
      </w:r>
      <w:r w:rsidRPr="00222667">
        <w:t>：台新金在</w:t>
      </w:r>
      <w:r w:rsidRPr="00222667">
        <w:t>TCFD</w:t>
      </w:r>
      <w:r w:rsidRPr="00222667">
        <w:t>情境分析中指出，在</w:t>
      </w:r>
      <w:r w:rsidRPr="00222667">
        <w:t>2050</w:t>
      </w:r>
      <w:r w:rsidRPr="00222667">
        <w:t>年「消極轉型情境（</w:t>
      </w:r>
      <w:r w:rsidRPr="00222667">
        <w:t>IPCC SSP2-4.5</w:t>
      </w:r>
      <w:r w:rsidRPr="00222667">
        <w:t>）」下，高氣候風險產業的預期損失率相較基準將增加約</w:t>
      </w:r>
      <w:r w:rsidRPr="00222667">
        <w:t>44</w:t>
      </w:r>
      <w:r w:rsidRPr="00222667">
        <w:t>個基點，面對此潛在的財務衝擊有哪些具體的資本適足規劃因應？</w:t>
      </w:r>
    </w:p>
    <w:p w14:paraId="129EBD28" w14:textId="77777777" w:rsidR="00222667" w:rsidRPr="00222667" w:rsidRDefault="00222667" w:rsidP="00222667">
      <w:pPr>
        <w:numPr>
          <w:ilvl w:val="0"/>
          <w:numId w:val="1"/>
        </w:numPr>
      </w:pPr>
      <w:proofErr w:type="gramStart"/>
      <w:r w:rsidRPr="00222667">
        <w:rPr>
          <w:b/>
          <w:bCs/>
        </w:rPr>
        <w:t>緯創</w:t>
      </w:r>
      <w:proofErr w:type="gramEnd"/>
      <w:r w:rsidRPr="00222667">
        <w:rPr>
          <w:b/>
          <w:bCs/>
        </w:rPr>
        <w:t xml:space="preserve"> - </w:t>
      </w:r>
      <w:r w:rsidRPr="00222667">
        <w:rPr>
          <w:b/>
          <w:bCs/>
        </w:rPr>
        <w:t>企業風險管理</w:t>
      </w:r>
      <w:r w:rsidRPr="00222667">
        <w:rPr>
          <w:b/>
          <w:bCs/>
        </w:rPr>
        <w:t>(ERM)</w:t>
      </w:r>
      <w:r w:rsidRPr="00222667">
        <w:t>：</w:t>
      </w:r>
      <w:proofErr w:type="gramStart"/>
      <w:r w:rsidRPr="00222667">
        <w:t>緯創將</w:t>
      </w:r>
      <w:proofErr w:type="gramEnd"/>
      <w:r w:rsidRPr="00222667">
        <w:t>氣候變遷（如碳稅、極端氣候）帶來的風險整合進企業風險管理</w:t>
      </w:r>
      <w:r w:rsidRPr="00222667">
        <w:t>(ERM)</w:t>
      </w:r>
      <w:r w:rsidRPr="00222667">
        <w:t>模型，對於高嚴重度、高發生率的風險（如供應商未採取減碳計畫），在財務面規劃了多少資本支出以減緩衝擊？</w:t>
      </w:r>
    </w:p>
    <w:p w14:paraId="6ECB711C" w14:textId="77777777" w:rsidR="00222667" w:rsidRPr="00222667" w:rsidRDefault="00222667" w:rsidP="00222667">
      <w:pPr>
        <w:numPr>
          <w:ilvl w:val="0"/>
          <w:numId w:val="1"/>
        </w:numPr>
      </w:pPr>
      <w:r w:rsidRPr="00222667">
        <w:rPr>
          <w:b/>
          <w:bCs/>
        </w:rPr>
        <w:t>遠東新世紀</w:t>
      </w:r>
      <w:r w:rsidRPr="00222667">
        <w:rPr>
          <w:b/>
          <w:bCs/>
        </w:rPr>
        <w:t xml:space="preserve"> - </w:t>
      </w:r>
      <w:r w:rsidRPr="00222667">
        <w:rPr>
          <w:b/>
          <w:bCs/>
        </w:rPr>
        <w:t>永續金融與綠色產品</w:t>
      </w:r>
      <w:r w:rsidRPr="00222667">
        <w:t>：遠東新世紀發行了四種永續發展債券，累計</w:t>
      </w:r>
      <w:proofErr w:type="gramStart"/>
      <w:r w:rsidRPr="00222667">
        <w:t>募資近</w:t>
      </w:r>
      <w:r w:rsidRPr="00222667">
        <w:t>800</w:t>
      </w:r>
      <w:r w:rsidRPr="00222667">
        <w:t>億元</w:t>
      </w:r>
      <w:proofErr w:type="gramEnd"/>
      <w:r w:rsidRPr="00222667">
        <w:t>，這些資金投入綠色產品（如廢氣回收衣）的實際投資回報率為何？且綠色產品</w:t>
      </w:r>
      <w:proofErr w:type="gramStart"/>
      <w:r w:rsidRPr="00222667">
        <w:t>佔</w:t>
      </w:r>
      <w:proofErr w:type="gramEnd"/>
      <w:r w:rsidRPr="00222667">
        <w:t>比（目前為</w:t>
      </w:r>
      <w:r w:rsidRPr="00222667">
        <w:t>33%</w:t>
      </w:r>
      <w:r w:rsidRPr="00222667">
        <w:t>）的未來目標為何？</w:t>
      </w:r>
    </w:p>
    <w:p w14:paraId="0DBF2740" w14:textId="77777777" w:rsidR="00222667" w:rsidRPr="00222667" w:rsidRDefault="00222667" w:rsidP="00222667">
      <w:pPr>
        <w:numPr>
          <w:ilvl w:val="0"/>
          <w:numId w:val="1"/>
        </w:numPr>
      </w:pPr>
      <w:r w:rsidRPr="00222667">
        <w:rPr>
          <w:b/>
          <w:bCs/>
        </w:rPr>
        <w:t>台積電</w:t>
      </w:r>
      <w:r w:rsidRPr="00222667">
        <w:rPr>
          <w:b/>
          <w:bCs/>
        </w:rPr>
        <w:t xml:space="preserve"> - </w:t>
      </w:r>
      <w:r w:rsidRPr="00222667">
        <w:rPr>
          <w:b/>
          <w:bCs/>
        </w:rPr>
        <w:t>水資源與營運韌性</w:t>
      </w:r>
      <w:r w:rsidRPr="00222667">
        <w:t>：面對極端氣候帶來的水資源壓力，台積電承諾民國</w:t>
      </w:r>
      <w:r w:rsidRPr="00222667">
        <w:t>129</w:t>
      </w:r>
      <w:r w:rsidRPr="00222667">
        <w:t>年達成「水資源正效益」</w:t>
      </w:r>
      <w:r w:rsidRPr="00222667">
        <w:t>100%</w:t>
      </w:r>
      <w:r w:rsidRPr="00222667">
        <w:t>（目前達成率</w:t>
      </w:r>
      <w:r w:rsidRPr="00222667">
        <w:t>17%</w:t>
      </w:r>
      <w:r w:rsidRPr="00222667">
        <w:t>），其相</w:t>
      </w:r>
      <w:r w:rsidRPr="00222667">
        <w:lastRenderedPageBreak/>
        <w:t>關再生水與復育計畫對降低未來潛在停工風險的實質貢獻為何？</w:t>
      </w:r>
    </w:p>
    <w:p w14:paraId="79518143" w14:textId="77777777" w:rsidR="00222667" w:rsidRPr="00222667" w:rsidRDefault="00222667" w:rsidP="00222667">
      <w:pPr>
        <w:numPr>
          <w:ilvl w:val="0"/>
          <w:numId w:val="1"/>
        </w:numPr>
      </w:pPr>
      <w:r w:rsidRPr="00222667">
        <w:rPr>
          <w:b/>
          <w:bCs/>
        </w:rPr>
        <w:t>中信金</w:t>
      </w:r>
      <w:r w:rsidRPr="00222667">
        <w:rPr>
          <w:b/>
          <w:bCs/>
        </w:rPr>
        <w:t xml:space="preserve"> - </w:t>
      </w:r>
      <w:r w:rsidRPr="00222667">
        <w:rPr>
          <w:b/>
          <w:bCs/>
        </w:rPr>
        <w:t>資訊安全與金融監理</w:t>
      </w:r>
      <w:r w:rsidRPr="00222667">
        <w:t>：中信金將「資訊安全」列為前三大重大主題，並將</w:t>
      </w:r>
      <w:proofErr w:type="gramStart"/>
      <w:r w:rsidRPr="00222667">
        <w:t>資安長</w:t>
      </w:r>
      <w:proofErr w:type="gramEnd"/>
      <w:r w:rsidRPr="00222667">
        <w:t>的績效與</w:t>
      </w:r>
      <w:r w:rsidRPr="00222667">
        <w:t>ESG</w:t>
      </w:r>
      <w:r w:rsidRPr="00222667">
        <w:t>成效連結，針對防範駭客網路攻擊與資料外</w:t>
      </w:r>
      <w:proofErr w:type="gramStart"/>
      <w:r w:rsidRPr="00222667">
        <w:t>洩</w:t>
      </w:r>
      <w:proofErr w:type="gramEnd"/>
      <w:r w:rsidRPr="00222667">
        <w:t>，投入了多少資本支出以降低營運中斷及裁罰風險？</w:t>
      </w:r>
    </w:p>
    <w:p w14:paraId="46D8DE53" w14:textId="77777777" w:rsidR="00222667" w:rsidRPr="00222667" w:rsidRDefault="00222667" w:rsidP="00222667">
      <w:pPr>
        <w:numPr>
          <w:ilvl w:val="0"/>
          <w:numId w:val="1"/>
        </w:numPr>
      </w:pPr>
      <w:r w:rsidRPr="00222667">
        <w:rPr>
          <w:b/>
          <w:bCs/>
        </w:rPr>
        <w:t>台新金</w:t>
      </w:r>
      <w:r w:rsidRPr="00222667">
        <w:rPr>
          <w:b/>
          <w:bCs/>
        </w:rPr>
        <w:t xml:space="preserve"> - </w:t>
      </w:r>
      <w:r w:rsidRPr="00222667">
        <w:rPr>
          <w:b/>
          <w:bCs/>
        </w:rPr>
        <w:t>責任授信與赤道原則</w:t>
      </w:r>
      <w:r w:rsidRPr="00222667">
        <w:t>：台新金在專案融資審查中</w:t>
      </w:r>
      <w:r w:rsidRPr="00222667">
        <w:t>100%</w:t>
      </w:r>
      <w:r w:rsidRPr="00222667">
        <w:t>適用赤道原則，對於審核未達標的企業（如</w:t>
      </w:r>
      <w:r w:rsidRPr="00222667">
        <w:t>2024</w:t>
      </w:r>
      <w:r w:rsidRPr="00222667">
        <w:t>年拒絕</w:t>
      </w:r>
      <w:r w:rsidRPr="00222667">
        <w:t>1</w:t>
      </w:r>
      <w:r w:rsidRPr="00222667">
        <w:t>件），其具體的風險評量否決標準及對整體法金放款成長的影響為何？</w:t>
      </w:r>
    </w:p>
    <w:p w14:paraId="08D60114" w14:textId="77777777" w:rsidR="00222667" w:rsidRPr="00222667" w:rsidRDefault="00222667" w:rsidP="00222667">
      <w:r w:rsidRPr="00222667">
        <w:rPr>
          <w:b/>
          <w:bCs/>
        </w:rPr>
        <w:t>一般投資人</w:t>
      </w:r>
      <w:r w:rsidRPr="00222667">
        <w:rPr>
          <w:b/>
          <w:bCs/>
        </w:rPr>
        <w:t xml:space="preserve"> (Retail Investor)</w:t>
      </w:r>
      <w:r w:rsidRPr="00222667">
        <w:t xml:space="preserve"> </w:t>
      </w:r>
      <w:r w:rsidRPr="00222667">
        <w:t>關心面向：獲利能力、綠色產品商機、環境與合</w:t>
      </w:r>
      <w:proofErr w:type="gramStart"/>
      <w:r w:rsidRPr="00222667">
        <w:t>規</w:t>
      </w:r>
      <w:proofErr w:type="gramEnd"/>
      <w:r w:rsidRPr="00222667">
        <w:t>裁罰、客戶關係與防詐、創新研發</w:t>
      </w:r>
    </w:p>
    <w:p w14:paraId="14F41776" w14:textId="77777777" w:rsidR="00222667" w:rsidRPr="00222667" w:rsidRDefault="00222667" w:rsidP="00222667">
      <w:pPr>
        <w:numPr>
          <w:ilvl w:val="0"/>
          <w:numId w:val="2"/>
        </w:numPr>
      </w:pPr>
      <w:r w:rsidRPr="00222667">
        <w:rPr>
          <w:b/>
          <w:bCs/>
        </w:rPr>
        <w:t>遠東新世紀</w:t>
      </w:r>
      <w:r w:rsidRPr="00222667">
        <w:rPr>
          <w:b/>
          <w:bCs/>
        </w:rPr>
        <w:t xml:space="preserve"> - </w:t>
      </w:r>
      <w:r w:rsidRPr="00222667">
        <w:rPr>
          <w:b/>
          <w:bCs/>
        </w:rPr>
        <w:t>綠色產品與獲利貢獻</w:t>
      </w:r>
      <w:r w:rsidRPr="00222667">
        <w:t>：遠東新世紀的「綠色產品」在</w:t>
      </w:r>
      <w:r w:rsidRPr="00222667">
        <w:t>2024</w:t>
      </w:r>
      <w:r w:rsidRPr="00222667">
        <w:t>年創造了約</w:t>
      </w:r>
      <w:r w:rsidRPr="00222667">
        <w:t>483</w:t>
      </w:r>
      <w:r w:rsidRPr="00222667">
        <w:t>億元的營收，這項創新研發對公司整體的毛利率及未來股利發放是否有實質的提升幫助？</w:t>
      </w:r>
    </w:p>
    <w:p w14:paraId="7334D05F" w14:textId="77777777" w:rsidR="00222667" w:rsidRPr="00222667" w:rsidRDefault="00222667" w:rsidP="00222667">
      <w:pPr>
        <w:numPr>
          <w:ilvl w:val="0"/>
          <w:numId w:val="2"/>
        </w:numPr>
      </w:pPr>
      <w:r w:rsidRPr="00222667">
        <w:rPr>
          <w:b/>
          <w:bCs/>
        </w:rPr>
        <w:t>中信金</w:t>
      </w:r>
      <w:r w:rsidRPr="00222667">
        <w:rPr>
          <w:b/>
          <w:bCs/>
        </w:rPr>
        <w:t xml:space="preserve"> - </w:t>
      </w:r>
      <w:r w:rsidRPr="00222667">
        <w:rPr>
          <w:b/>
          <w:bCs/>
        </w:rPr>
        <w:t>客戶關係與防阻詐騙</w:t>
      </w:r>
      <w:r w:rsidRPr="00222667">
        <w:t>：詐騙案件頻傳，中信金</w:t>
      </w:r>
      <w:r w:rsidRPr="00222667">
        <w:t>2024</w:t>
      </w:r>
      <w:r w:rsidRPr="00222667">
        <w:t>年成功攔阻逾</w:t>
      </w:r>
      <w:r w:rsidRPr="00222667">
        <w:t>2,000</w:t>
      </w:r>
      <w:r w:rsidRPr="00222667">
        <w:t>件、金額逾</w:t>
      </w:r>
      <w:r w:rsidRPr="00222667">
        <w:t>14</w:t>
      </w:r>
      <w:r w:rsidRPr="00222667">
        <w:t>億元，這對提升客戶滿意度（目前達</w:t>
      </w:r>
      <w:r w:rsidRPr="00222667">
        <w:t>87.8%</w:t>
      </w:r>
      <w:r w:rsidRPr="00222667">
        <w:t>）與增加零售客戶存款</w:t>
      </w:r>
      <w:r w:rsidRPr="00222667">
        <w:t>AUM</w:t>
      </w:r>
      <w:r w:rsidRPr="00222667">
        <w:t>有何具體助益？</w:t>
      </w:r>
    </w:p>
    <w:p w14:paraId="4C2AC9CB" w14:textId="77777777" w:rsidR="00222667" w:rsidRPr="00222667" w:rsidRDefault="00222667" w:rsidP="00222667">
      <w:pPr>
        <w:numPr>
          <w:ilvl w:val="0"/>
          <w:numId w:val="2"/>
        </w:numPr>
      </w:pPr>
      <w:r w:rsidRPr="00222667">
        <w:rPr>
          <w:b/>
          <w:bCs/>
        </w:rPr>
        <w:t>台積電</w:t>
      </w:r>
      <w:r w:rsidRPr="00222667">
        <w:rPr>
          <w:b/>
          <w:bCs/>
        </w:rPr>
        <w:t xml:space="preserve"> - </w:t>
      </w:r>
      <w:r w:rsidRPr="00222667">
        <w:rPr>
          <w:b/>
          <w:bCs/>
        </w:rPr>
        <w:t>綠色製造與節能成本</w:t>
      </w:r>
      <w:r w:rsidRPr="00222667">
        <w:t>：台積電在</w:t>
      </w:r>
      <w:r w:rsidRPr="00222667">
        <w:t>2024</w:t>
      </w:r>
      <w:r w:rsidRPr="00222667">
        <w:t>年實施了多項電力節能措施，省下</w:t>
      </w:r>
      <w:r w:rsidRPr="00222667">
        <w:t>8.1</w:t>
      </w:r>
      <w:r w:rsidRPr="00222667">
        <w:t>億度電，這些省下的能源是否能有效抵銷台灣電價調漲與</w:t>
      </w:r>
      <w:proofErr w:type="gramStart"/>
      <w:r w:rsidRPr="00222667">
        <w:t>未來碳費</w:t>
      </w:r>
      <w:proofErr w:type="gramEnd"/>
      <w:r w:rsidRPr="00222667">
        <w:t>徵收所帶來的成本壓力？</w:t>
      </w:r>
    </w:p>
    <w:p w14:paraId="208C3F33" w14:textId="77777777" w:rsidR="00222667" w:rsidRPr="00222667" w:rsidRDefault="00222667" w:rsidP="00222667">
      <w:pPr>
        <w:numPr>
          <w:ilvl w:val="0"/>
          <w:numId w:val="2"/>
        </w:numPr>
      </w:pPr>
      <w:r w:rsidRPr="00222667">
        <w:rPr>
          <w:b/>
          <w:bCs/>
        </w:rPr>
        <w:t>鴻海</w:t>
      </w:r>
      <w:r w:rsidRPr="00222667">
        <w:rPr>
          <w:b/>
          <w:bCs/>
        </w:rPr>
        <w:t xml:space="preserve"> - </w:t>
      </w:r>
      <w:r w:rsidRPr="00222667">
        <w:rPr>
          <w:b/>
          <w:bCs/>
        </w:rPr>
        <w:t>氣候變遷與電動車商機</w:t>
      </w:r>
      <w:r w:rsidRPr="00222667">
        <w:t>：鴻海積極</w:t>
      </w:r>
      <w:proofErr w:type="gramStart"/>
      <w:r w:rsidRPr="00222667">
        <w:t>推動淨零排放</w:t>
      </w:r>
      <w:proofErr w:type="gramEnd"/>
      <w:r w:rsidRPr="00222667">
        <w:t>，並將其列為首要重大議題，這項綠色承諾是否能實質幫助公司在爭取國際車廠電動車（</w:t>
      </w:r>
      <w:r w:rsidRPr="00222667">
        <w:t>EV</w:t>
      </w:r>
      <w:r w:rsidRPr="00222667">
        <w:t>）代工訂單時具備更高的競爭優勢？</w:t>
      </w:r>
    </w:p>
    <w:p w14:paraId="3F6141D2" w14:textId="77777777" w:rsidR="00222667" w:rsidRPr="00222667" w:rsidRDefault="00222667" w:rsidP="00222667">
      <w:pPr>
        <w:numPr>
          <w:ilvl w:val="0"/>
          <w:numId w:val="2"/>
        </w:numPr>
      </w:pPr>
      <w:r w:rsidRPr="00222667">
        <w:rPr>
          <w:b/>
          <w:bCs/>
        </w:rPr>
        <w:t>日</w:t>
      </w:r>
      <w:proofErr w:type="gramStart"/>
      <w:r w:rsidRPr="00222667">
        <w:rPr>
          <w:b/>
          <w:bCs/>
        </w:rPr>
        <w:t>月光投控</w:t>
      </w:r>
      <w:proofErr w:type="gramEnd"/>
      <w:r w:rsidRPr="00222667">
        <w:rPr>
          <w:b/>
          <w:bCs/>
        </w:rPr>
        <w:t xml:space="preserve"> - </w:t>
      </w:r>
      <w:r w:rsidRPr="00222667">
        <w:rPr>
          <w:b/>
          <w:bCs/>
        </w:rPr>
        <w:t>環境違規與裁罰</w:t>
      </w:r>
      <w:r w:rsidRPr="00222667">
        <w:t>：一般投資人擔心環保重罰會影響公司聲譽及股價，日月光目前在水汙染防制及有害廢棄物處理上，是否已做到零重大環境違規與裁罰？</w:t>
      </w:r>
    </w:p>
    <w:p w14:paraId="1126FB45" w14:textId="77777777" w:rsidR="00222667" w:rsidRPr="00222667" w:rsidRDefault="00222667" w:rsidP="00222667">
      <w:pPr>
        <w:numPr>
          <w:ilvl w:val="0"/>
          <w:numId w:val="2"/>
        </w:numPr>
      </w:pPr>
      <w:r w:rsidRPr="00222667">
        <w:rPr>
          <w:b/>
          <w:bCs/>
        </w:rPr>
        <w:t>台新金</w:t>
      </w:r>
      <w:r w:rsidRPr="00222667">
        <w:rPr>
          <w:b/>
          <w:bCs/>
        </w:rPr>
        <w:t xml:space="preserve"> - </w:t>
      </w:r>
      <w:r w:rsidRPr="00222667">
        <w:rPr>
          <w:b/>
          <w:bCs/>
        </w:rPr>
        <w:t>數位金融與營運動能</w:t>
      </w:r>
      <w:r w:rsidRPr="00222667">
        <w:t>：台新金積極發展數位創新服務，其</w:t>
      </w:r>
      <w:proofErr w:type="gramStart"/>
      <w:r w:rsidRPr="00222667">
        <w:t>個人線上消費</w:t>
      </w:r>
      <w:proofErr w:type="gramEnd"/>
      <w:r w:rsidRPr="00222667">
        <w:t>性貸款金額達</w:t>
      </w:r>
      <w:r w:rsidRPr="00222667">
        <w:t>927</w:t>
      </w:r>
      <w:r w:rsidRPr="00222667">
        <w:t>億元，這些低碳的數位化服務為公司帶來了多少實際的獲利貢獻與市占率成長？</w:t>
      </w:r>
    </w:p>
    <w:p w14:paraId="1F8241B6" w14:textId="77777777" w:rsidR="00222667" w:rsidRPr="00222667" w:rsidRDefault="00222667" w:rsidP="00222667">
      <w:pPr>
        <w:numPr>
          <w:ilvl w:val="0"/>
          <w:numId w:val="2"/>
        </w:numPr>
      </w:pPr>
      <w:proofErr w:type="gramStart"/>
      <w:r w:rsidRPr="00222667">
        <w:rPr>
          <w:b/>
          <w:bCs/>
        </w:rPr>
        <w:t>緯創</w:t>
      </w:r>
      <w:proofErr w:type="gramEnd"/>
      <w:r w:rsidRPr="00222667">
        <w:rPr>
          <w:b/>
          <w:bCs/>
        </w:rPr>
        <w:t xml:space="preserve"> - </w:t>
      </w:r>
      <w:r w:rsidRPr="00222667">
        <w:rPr>
          <w:b/>
          <w:bCs/>
        </w:rPr>
        <w:t>公司治理與穩定配息</w:t>
      </w:r>
      <w:r w:rsidRPr="00222667">
        <w:t>：</w:t>
      </w:r>
      <w:proofErr w:type="gramStart"/>
      <w:r w:rsidRPr="00222667">
        <w:t>緯創在</w:t>
      </w:r>
      <w:proofErr w:type="gramEnd"/>
      <w:r w:rsidRPr="00222667">
        <w:t>公司治理評鑑中名列前</w:t>
      </w:r>
      <w:r w:rsidRPr="00222667">
        <w:t>5%</w:t>
      </w:r>
      <w:r w:rsidRPr="00222667">
        <w:t>，並設有層級極高的永續發展</w:t>
      </w:r>
      <w:proofErr w:type="gramStart"/>
      <w:r w:rsidRPr="00222667">
        <w:t>暨資安</w:t>
      </w:r>
      <w:proofErr w:type="gramEnd"/>
      <w:r w:rsidRPr="00222667">
        <w:t>委員會，這對於防範內部舞弊、保障散戶</w:t>
      </w:r>
      <w:r w:rsidRPr="00222667">
        <w:lastRenderedPageBreak/>
        <w:t>投資人權益及維持穩定配息有何具體保障？</w:t>
      </w:r>
    </w:p>
    <w:p w14:paraId="631FAD12" w14:textId="77777777" w:rsidR="00222667" w:rsidRPr="00222667" w:rsidRDefault="00222667" w:rsidP="00222667">
      <w:pPr>
        <w:numPr>
          <w:ilvl w:val="0"/>
          <w:numId w:val="2"/>
        </w:numPr>
      </w:pPr>
      <w:r w:rsidRPr="00222667">
        <w:rPr>
          <w:b/>
          <w:bCs/>
        </w:rPr>
        <w:t>遠東新世紀</w:t>
      </w:r>
      <w:r w:rsidRPr="00222667">
        <w:rPr>
          <w:b/>
          <w:bCs/>
        </w:rPr>
        <w:t xml:space="preserve"> - </w:t>
      </w:r>
      <w:proofErr w:type="gramStart"/>
      <w:r w:rsidRPr="00222667">
        <w:rPr>
          <w:b/>
          <w:bCs/>
        </w:rPr>
        <w:t>永續評等</w:t>
      </w:r>
      <w:proofErr w:type="gramEnd"/>
      <w:r w:rsidRPr="00222667">
        <w:rPr>
          <w:b/>
          <w:bCs/>
        </w:rPr>
        <w:t>與股價支撐</w:t>
      </w:r>
      <w:r w:rsidRPr="00222667">
        <w:t>：遠東新世紀成為國內首家入選</w:t>
      </w:r>
      <w:r w:rsidRPr="00222667">
        <w:t>DJSI</w:t>
      </w:r>
      <w:proofErr w:type="gramStart"/>
      <w:r w:rsidRPr="00222667">
        <w:t>道瓊永續</w:t>
      </w:r>
      <w:proofErr w:type="gramEnd"/>
      <w:r w:rsidRPr="00222667">
        <w:t>新興市場指數的產業綜合企業，這對吸引外資機構加碼投資、穩定公司長期股價表現有何具體影響？</w:t>
      </w:r>
    </w:p>
    <w:p w14:paraId="513F7018" w14:textId="77777777" w:rsidR="00222667" w:rsidRPr="00222667" w:rsidRDefault="00222667" w:rsidP="00222667">
      <w:pPr>
        <w:numPr>
          <w:ilvl w:val="0"/>
          <w:numId w:val="2"/>
        </w:numPr>
      </w:pPr>
      <w:r w:rsidRPr="00222667">
        <w:rPr>
          <w:b/>
          <w:bCs/>
        </w:rPr>
        <w:t>台積電</w:t>
      </w:r>
      <w:r w:rsidRPr="00222667">
        <w:rPr>
          <w:b/>
          <w:bCs/>
        </w:rPr>
        <w:t xml:space="preserve"> - </w:t>
      </w:r>
      <w:r w:rsidRPr="00222667">
        <w:rPr>
          <w:b/>
          <w:bCs/>
        </w:rPr>
        <w:t>水電需求與產能擴張</w:t>
      </w:r>
      <w:r w:rsidRPr="00222667">
        <w:t>：台積電不斷擴充先進製程產能，對水電的依賴極大，公司是否有確保足夠</w:t>
      </w:r>
      <w:proofErr w:type="gramStart"/>
      <w:r w:rsidRPr="00222667">
        <w:t>的綠電採購</w:t>
      </w:r>
      <w:proofErr w:type="gramEnd"/>
      <w:r w:rsidRPr="00222667">
        <w:t>及再生水建置，以保障未來新廠能如期順利投產？</w:t>
      </w:r>
    </w:p>
    <w:p w14:paraId="09BC196C" w14:textId="77777777" w:rsidR="00222667" w:rsidRPr="00222667" w:rsidRDefault="00222667" w:rsidP="00222667">
      <w:pPr>
        <w:numPr>
          <w:ilvl w:val="0"/>
          <w:numId w:val="2"/>
        </w:numPr>
      </w:pPr>
      <w:r w:rsidRPr="00222667">
        <w:rPr>
          <w:b/>
          <w:bCs/>
        </w:rPr>
        <w:t>台新金</w:t>
      </w:r>
      <w:r w:rsidRPr="00222667">
        <w:rPr>
          <w:b/>
          <w:bCs/>
        </w:rPr>
        <w:t xml:space="preserve"> - </w:t>
      </w:r>
      <w:r w:rsidRPr="00222667">
        <w:rPr>
          <w:b/>
          <w:bCs/>
        </w:rPr>
        <w:t>資訊安全與</w:t>
      </w:r>
      <w:proofErr w:type="gramStart"/>
      <w:r w:rsidRPr="00222667">
        <w:rPr>
          <w:b/>
          <w:bCs/>
        </w:rPr>
        <w:t>個</w:t>
      </w:r>
      <w:proofErr w:type="gramEnd"/>
      <w:r w:rsidRPr="00222667">
        <w:rPr>
          <w:b/>
          <w:bCs/>
        </w:rPr>
        <w:t>資保護</w:t>
      </w:r>
      <w:r w:rsidRPr="00222667">
        <w:t>：近期金融業網路攻擊頻傳，台新金在客戶隱私與資料保護上投入了哪些資源？近年是否有發生過導致客戶財物損失的重大</w:t>
      </w:r>
      <w:proofErr w:type="gramStart"/>
      <w:r w:rsidRPr="00222667">
        <w:t>個</w:t>
      </w:r>
      <w:proofErr w:type="gramEnd"/>
      <w:r w:rsidRPr="00222667">
        <w:t>資外</w:t>
      </w:r>
      <w:proofErr w:type="gramStart"/>
      <w:r w:rsidRPr="00222667">
        <w:t>洩</w:t>
      </w:r>
      <w:proofErr w:type="gramEnd"/>
      <w:r w:rsidRPr="00222667">
        <w:t>事件？</w:t>
      </w:r>
    </w:p>
    <w:p w14:paraId="1027E967" w14:textId="77777777" w:rsidR="00222667" w:rsidRPr="00222667" w:rsidRDefault="00222667" w:rsidP="00222667">
      <w:r w:rsidRPr="00222667">
        <w:rPr>
          <w:b/>
          <w:bCs/>
        </w:rPr>
        <w:t>求職者</w:t>
      </w:r>
      <w:r w:rsidRPr="00222667">
        <w:rPr>
          <w:b/>
          <w:bCs/>
        </w:rPr>
        <w:t xml:space="preserve"> (Job Seeker)</w:t>
      </w:r>
      <w:r w:rsidRPr="00222667">
        <w:t xml:space="preserve"> </w:t>
      </w:r>
      <w:r w:rsidRPr="00222667">
        <w:t>關心面向：薪酬福利、多元與共融</w:t>
      </w:r>
      <w:r w:rsidRPr="00222667">
        <w:t>(DEI)</w:t>
      </w:r>
      <w:r w:rsidRPr="00222667">
        <w:t>、職</w:t>
      </w:r>
      <w:proofErr w:type="gramStart"/>
      <w:r w:rsidRPr="00222667">
        <w:t>涯</w:t>
      </w:r>
      <w:proofErr w:type="gramEnd"/>
      <w:r w:rsidRPr="00222667">
        <w:t>發展與訓練、工作與生活平衡、職業安全</w:t>
      </w:r>
    </w:p>
    <w:p w14:paraId="6631CB7D" w14:textId="77777777" w:rsidR="00222667" w:rsidRPr="00222667" w:rsidRDefault="00222667" w:rsidP="00222667">
      <w:pPr>
        <w:numPr>
          <w:ilvl w:val="0"/>
          <w:numId w:val="3"/>
        </w:numPr>
      </w:pPr>
      <w:r w:rsidRPr="00222667">
        <w:rPr>
          <w:b/>
          <w:bCs/>
        </w:rPr>
        <w:t>中信金</w:t>
      </w:r>
      <w:r w:rsidRPr="00222667">
        <w:rPr>
          <w:b/>
          <w:bCs/>
        </w:rPr>
        <w:t xml:space="preserve"> - </w:t>
      </w:r>
      <w:r w:rsidRPr="00222667">
        <w:rPr>
          <w:b/>
          <w:bCs/>
        </w:rPr>
        <w:t>薪酬福利與員工關懷</w:t>
      </w:r>
      <w:r w:rsidRPr="00222667">
        <w:t>：中信金提供全</w:t>
      </w:r>
      <w:proofErr w:type="gramStart"/>
      <w:r w:rsidRPr="00222667">
        <w:t>薪親子假</w:t>
      </w:r>
      <w:proofErr w:type="gramEnd"/>
      <w:r w:rsidRPr="00222667">
        <w:t>及首創卵巢庫存檢測費用</w:t>
      </w:r>
      <w:r w:rsidRPr="00222667">
        <w:t>50%</w:t>
      </w:r>
      <w:r w:rsidRPr="00222667">
        <w:t>補助等友善措施，公司在確保基層員工薪資具備市場競爭力方面還有哪些具體規劃？</w:t>
      </w:r>
    </w:p>
    <w:p w14:paraId="1F5867A8" w14:textId="77777777" w:rsidR="00222667" w:rsidRPr="00222667" w:rsidRDefault="00222667" w:rsidP="00222667">
      <w:pPr>
        <w:numPr>
          <w:ilvl w:val="0"/>
          <w:numId w:val="3"/>
        </w:numPr>
      </w:pPr>
      <w:r w:rsidRPr="00222667">
        <w:rPr>
          <w:b/>
          <w:bCs/>
        </w:rPr>
        <w:t>台積電</w:t>
      </w:r>
      <w:r w:rsidRPr="00222667">
        <w:rPr>
          <w:b/>
          <w:bCs/>
        </w:rPr>
        <w:t xml:space="preserve"> - </w:t>
      </w:r>
      <w:r w:rsidRPr="00222667">
        <w:rPr>
          <w:b/>
          <w:bCs/>
        </w:rPr>
        <w:t>多元共融與女性職</w:t>
      </w:r>
      <w:proofErr w:type="gramStart"/>
      <w:r w:rsidRPr="00222667">
        <w:rPr>
          <w:b/>
          <w:bCs/>
        </w:rPr>
        <w:t>涯</w:t>
      </w:r>
      <w:proofErr w:type="gramEnd"/>
      <w:r w:rsidRPr="00222667">
        <w:t>：台積電成立了「</w:t>
      </w:r>
      <w:proofErr w:type="spellStart"/>
      <w:r w:rsidRPr="00222667">
        <w:t>Women@tsmc</w:t>
      </w:r>
      <w:proofErr w:type="spellEnd"/>
      <w:r w:rsidRPr="00222667">
        <w:t>」等員工資源團體，對於女性工程師的晉升機會及</w:t>
      </w:r>
      <w:proofErr w:type="gramStart"/>
      <w:r w:rsidRPr="00222667">
        <w:t>弭</w:t>
      </w:r>
      <w:proofErr w:type="gramEnd"/>
      <w:r w:rsidRPr="00222667">
        <w:t>平性別薪酬差距方面，公司有哪些具體的目標與保障？</w:t>
      </w:r>
    </w:p>
    <w:p w14:paraId="1D8D6B6E" w14:textId="77777777" w:rsidR="00222667" w:rsidRPr="00222667" w:rsidRDefault="00222667" w:rsidP="00222667">
      <w:pPr>
        <w:numPr>
          <w:ilvl w:val="0"/>
          <w:numId w:val="3"/>
        </w:numPr>
      </w:pPr>
      <w:r w:rsidRPr="00222667">
        <w:rPr>
          <w:b/>
          <w:bCs/>
        </w:rPr>
        <w:t>鴻海</w:t>
      </w:r>
      <w:r w:rsidRPr="00222667">
        <w:rPr>
          <w:b/>
          <w:bCs/>
        </w:rPr>
        <w:t xml:space="preserve"> - </w:t>
      </w:r>
      <w:r w:rsidRPr="00222667">
        <w:rPr>
          <w:b/>
          <w:bCs/>
        </w:rPr>
        <w:t>人才發展與接班梯隊</w:t>
      </w:r>
      <w:r w:rsidRPr="00222667">
        <w:t>：鴻海對於新進員工及數位轉型人才，提供了哪些系統化的教育訓練時數補助與中高階主管接班人計畫？</w:t>
      </w:r>
    </w:p>
    <w:p w14:paraId="555F14CE" w14:textId="77777777" w:rsidR="00222667" w:rsidRPr="00222667" w:rsidRDefault="00222667" w:rsidP="00222667">
      <w:pPr>
        <w:numPr>
          <w:ilvl w:val="0"/>
          <w:numId w:val="3"/>
        </w:numPr>
      </w:pPr>
      <w:r w:rsidRPr="00222667">
        <w:rPr>
          <w:b/>
          <w:bCs/>
        </w:rPr>
        <w:t>日</w:t>
      </w:r>
      <w:proofErr w:type="gramStart"/>
      <w:r w:rsidRPr="00222667">
        <w:rPr>
          <w:b/>
          <w:bCs/>
        </w:rPr>
        <w:t>月光投控</w:t>
      </w:r>
      <w:proofErr w:type="gramEnd"/>
      <w:r w:rsidRPr="00222667">
        <w:rPr>
          <w:b/>
          <w:bCs/>
        </w:rPr>
        <w:t xml:space="preserve"> - </w:t>
      </w:r>
      <w:r w:rsidRPr="00222667">
        <w:rPr>
          <w:b/>
          <w:bCs/>
        </w:rPr>
        <w:t>職業安全與衛生</w:t>
      </w:r>
      <w:r w:rsidRPr="00222667">
        <w:t>：日月光的內部問卷顯示員工非常關注「職業安全衛生」，公司在工廠端防範工傷事故及提供健康檢查、保險等員工福祉上，具體投入了哪些資源？</w:t>
      </w:r>
    </w:p>
    <w:p w14:paraId="3BAE055E" w14:textId="77777777" w:rsidR="00222667" w:rsidRPr="00222667" w:rsidRDefault="00222667" w:rsidP="00222667">
      <w:pPr>
        <w:numPr>
          <w:ilvl w:val="0"/>
          <w:numId w:val="3"/>
        </w:numPr>
      </w:pPr>
      <w:r w:rsidRPr="00222667">
        <w:rPr>
          <w:b/>
          <w:bCs/>
        </w:rPr>
        <w:t>台新金</w:t>
      </w:r>
      <w:r w:rsidRPr="00222667">
        <w:rPr>
          <w:b/>
          <w:bCs/>
        </w:rPr>
        <w:t xml:space="preserve"> - </w:t>
      </w:r>
      <w:r w:rsidRPr="00222667">
        <w:rPr>
          <w:b/>
          <w:bCs/>
        </w:rPr>
        <w:t>人才吸引與留任</w:t>
      </w:r>
      <w:r w:rsidRPr="00222667">
        <w:t>：台新金的員工離職率降至</w:t>
      </w:r>
      <w:r w:rsidRPr="00222667">
        <w:t>9.2%</w:t>
      </w:r>
      <w:r w:rsidRPr="00222667">
        <w:t>，且連續</w:t>
      </w:r>
      <w:r w:rsidRPr="00222667">
        <w:t>11</w:t>
      </w:r>
      <w:r w:rsidRPr="00222667">
        <w:t>年入選高薪</w:t>
      </w:r>
      <w:r w:rsidRPr="00222667">
        <w:t>100</w:t>
      </w:r>
      <w:r w:rsidRPr="00222667">
        <w:t>成分股，公司透過哪些具體的員工持股信託計畫及獎金分紅制度來吸引並留住優秀人才？</w:t>
      </w:r>
    </w:p>
    <w:p w14:paraId="1E10BB85" w14:textId="77777777" w:rsidR="00222667" w:rsidRPr="00222667" w:rsidRDefault="00222667" w:rsidP="00222667">
      <w:pPr>
        <w:numPr>
          <w:ilvl w:val="0"/>
          <w:numId w:val="3"/>
        </w:numPr>
      </w:pPr>
      <w:r w:rsidRPr="00222667">
        <w:rPr>
          <w:b/>
          <w:bCs/>
        </w:rPr>
        <w:t>遠東新世紀</w:t>
      </w:r>
      <w:r w:rsidRPr="00222667">
        <w:rPr>
          <w:b/>
          <w:bCs/>
        </w:rPr>
        <w:t xml:space="preserve"> - </w:t>
      </w:r>
      <w:r w:rsidRPr="00222667">
        <w:rPr>
          <w:b/>
          <w:bCs/>
        </w:rPr>
        <w:t>員工職</w:t>
      </w:r>
      <w:proofErr w:type="gramStart"/>
      <w:r w:rsidRPr="00222667">
        <w:rPr>
          <w:b/>
          <w:bCs/>
        </w:rPr>
        <w:t>涯規</w:t>
      </w:r>
      <w:proofErr w:type="gramEnd"/>
      <w:r w:rsidRPr="00222667">
        <w:rPr>
          <w:b/>
          <w:bCs/>
        </w:rPr>
        <w:t>畫與</w:t>
      </w:r>
      <w:r w:rsidRPr="00222667">
        <w:rPr>
          <w:b/>
          <w:bCs/>
        </w:rPr>
        <w:t>AI</w:t>
      </w:r>
      <w:r w:rsidRPr="00222667">
        <w:rPr>
          <w:b/>
          <w:bCs/>
        </w:rPr>
        <w:t>技能</w:t>
      </w:r>
      <w:r w:rsidRPr="00222667">
        <w:t>：面對</w:t>
      </w:r>
      <w:r w:rsidRPr="00222667">
        <w:t>AI</w:t>
      </w:r>
      <w:r w:rsidRPr="00222667">
        <w:t>時代，遠東新世紀推出了「</w:t>
      </w:r>
      <w:r w:rsidRPr="00222667">
        <w:t>AI</w:t>
      </w:r>
      <w:r w:rsidRPr="00222667">
        <w:t>智能學院」及</w:t>
      </w:r>
      <w:r w:rsidRPr="00222667">
        <w:t>Power BI</w:t>
      </w:r>
      <w:r w:rsidRPr="00222667">
        <w:t>等培訓課程，這些教育訓練資源如何幫助基層員工提升數位素養與內部晉升機會？</w:t>
      </w:r>
    </w:p>
    <w:p w14:paraId="02F6A507" w14:textId="77777777" w:rsidR="00222667" w:rsidRPr="00222667" w:rsidRDefault="00222667" w:rsidP="00222667">
      <w:pPr>
        <w:numPr>
          <w:ilvl w:val="0"/>
          <w:numId w:val="3"/>
        </w:numPr>
      </w:pPr>
      <w:proofErr w:type="gramStart"/>
      <w:r w:rsidRPr="00222667">
        <w:rPr>
          <w:b/>
          <w:bCs/>
        </w:rPr>
        <w:lastRenderedPageBreak/>
        <w:t>緯創</w:t>
      </w:r>
      <w:proofErr w:type="gramEnd"/>
      <w:r w:rsidRPr="00222667">
        <w:rPr>
          <w:b/>
          <w:bCs/>
        </w:rPr>
        <w:t xml:space="preserve"> - </w:t>
      </w:r>
      <w:r w:rsidRPr="00222667">
        <w:rPr>
          <w:b/>
          <w:bCs/>
        </w:rPr>
        <w:t>多元與共融</w:t>
      </w:r>
      <w:r w:rsidRPr="00222667">
        <w:rPr>
          <w:b/>
          <w:bCs/>
        </w:rPr>
        <w:t>(DEI)</w:t>
      </w:r>
      <w:r w:rsidRPr="00222667">
        <w:t>：</w:t>
      </w:r>
      <w:proofErr w:type="gramStart"/>
      <w:r w:rsidRPr="00222667">
        <w:t>緯創在</w:t>
      </w:r>
      <w:proofErr w:type="gramEnd"/>
      <w:r w:rsidRPr="00222667">
        <w:t>招募政策中強調多元與共融，公司是否有提供彈性工時、遠距辦公或優於勞動基準法的請假制度（如有薪病假或產假）？</w:t>
      </w:r>
    </w:p>
    <w:p w14:paraId="4B25AA80" w14:textId="77777777" w:rsidR="00222667" w:rsidRPr="00222667" w:rsidRDefault="00222667" w:rsidP="00222667">
      <w:pPr>
        <w:numPr>
          <w:ilvl w:val="0"/>
          <w:numId w:val="3"/>
        </w:numPr>
      </w:pPr>
      <w:r w:rsidRPr="00222667">
        <w:rPr>
          <w:b/>
          <w:bCs/>
        </w:rPr>
        <w:t>台積電</w:t>
      </w:r>
      <w:r w:rsidRPr="00222667">
        <w:rPr>
          <w:b/>
          <w:bCs/>
        </w:rPr>
        <w:t xml:space="preserve"> - </w:t>
      </w:r>
      <w:r w:rsidRPr="00222667">
        <w:rPr>
          <w:b/>
          <w:bCs/>
        </w:rPr>
        <w:t>勞資關係與申訴管道</w:t>
      </w:r>
      <w:r w:rsidRPr="00222667">
        <w:t>：台積電對於防範職</w:t>
      </w:r>
      <w:proofErr w:type="gramStart"/>
      <w:r w:rsidRPr="00222667">
        <w:t>場霸凌、</w:t>
      </w:r>
      <w:proofErr w:type="gramEnd"/>
      <w:r w:rsidRPr="00222667">
        <w:t>性騷擾（如員工申訴直通車、吹哨者舉報程序）的運作是否落實？員工反應意見後是否能得到透明且實質的解決？</w:t>
      </w:r>
    </w:p>
    <w:p w14:paraId="7F0AC9BD" w14:textId="77777777" w:rsidR="00222667" w:rsidRPr="00222667" w:rsidRDefault="00222667" w:rsidP="00222667">
      <w:pPr>
        <w:numPr>
          <w:ilvl w:val="0"/>
          <w:numId w:val="3"/>
        </w:numPr>
      </w:pPr>
      <w:r w:rsidRPr="00222667">
        <w:rPr>
          <w:b/>
          <w:bCs/>
        </w:rPr>
        <w:t>中信金</w:t>
      </w:r>
      <w:r w:rsidRPr="00222667">
        <w:rPr>
          <w:b/>
          <w:bCs/>
        </w:rPr>
        <w:t xml:space="preserve"> - </w:t>
      </w:r>
      <w:r w:rsidRPr="00222667">
        <w:rPr>
          <w:b/>
          <w:bCs/>
        </w:rPr>
        <w:t>績效考核與工作生活平衡</w:t>
      </w:r>
      <w:r w:rsidRPr="00222667">
        <w:t>：中信金在員工敬業度調查中整體達</w:t>
      </w:r>
      <w:r w:rsidRPr="00222667">
        <w:t>78%</w:t>
      </w:r>
      <w:r w:rsidRPr="00222667">
        <w:t>，公司如何協助員工在追求高績效考核的同時，透過員工協助方案</w:t>
      </w:r>
      <w:r w:rsidRPr="00222667">
        <w:t>(EAP)</w:t>
      </w:r>
      <w:r w:rsidRPr="00222667">
        <w:t>維持良好的身心健康與工作生活平衡？</w:t>
      </w:r>
    </w:p>
    <w:p w14:paraId="5BEA5550" w14:textId="77777777" w:rsidR="00222667" w:rsidRPr="00222667" w:rsidRDefault="00222667" w:rsidP="00222667">
      <w:pPr>
        <w:numPr>
          <w:ilvl w:val="0"/>
          <w:numId w:val="3"/>
        </w:numPr>
      </w:pPr>
      <w:r w:rsidRPr="00222667">
        <w:rPr>
          <w:b/>
          <w:bCs/>
        </w:rPr>
        <w:t>日</w:t>
      </w:r>
      <w:proofErr w:type="gramStart"/>
      <w:r w:rsidRPr="00222667">
        <w:rPr>
          <w:b/>
          <w:bCs/>
        </w:rPr>
        <w:t>月光投控</w:t>
      </w:r>
      <w:proofErr w:type="gramEnd"/>
      <w:r w:rsidRPr="00222667">
        <w:rPr>
          <w:b/>
          <w:bCs/>
        </w:rPr>
        <w:t xml:space="preserve"> - </w:t>
      </w:r>
      <w:r w:rsidRPr="00222667">
        <w:rPr>
          <w:b/>
          <w:bCs/>
        </w:rPr>
        <w:t>在地聘僱與升遷</w:t>
      </w:r>
      <w:r w:rsidRPr="00222667">
        <w:t>：日月光高階管理階層由當地居民（具中華民國國籍）擔任的比例為</w:t>
      </w:r>
      <w:r w:rsidRPr="00222667">
        <w:t>25%</w:t>
      </w:r>
      <w:r w:rsidRPr="00222667">
        <w:t>，未來是否會提供更多內部晉升或培訓管道給在地基層員工？</w:t>
      </w:r>
    </w:p>
    <w:p w14:paraId="47D7CF6E" w14:textId="77777777" w:rsidR="00222667" w:rsidRPr="00222667" w:rsidRDefault="00222667" w:rsidP="00222667">
      <w:r w:rsidRPr="00222667">
        <w:rPr>
          <w:b/>
          <w:bCs/>
        </w:rPr>
        <w:t>ESG</w:t>
      </w:r>
      <w:r w:rsidRPr="00222667">
        <w:rPr>
          <w:b/>
          <w:bCs/>
        </w:rPr>
        <w:t>從業者</w:t>
      </w:r>
      <w:r w:rsidRPr="00222667">
        <w:rPr>
          <w:b/>
          <w:bCs/>
        </w:rPr>
        <w:t xml:space="preserve"> (ESG Practitioner)</w:t>
      </w:r>
      <w:r w:rsidRPr="00222667">
        <w:t xml:space="preserve"> </w:t>
      </w:r>
      <w:r w:rsidRPr="00222667">
        <w:t>關心面向：重大性分析方法學</w:t>
      </w:r>
      <w:r w:rsidRPr="00222667">
        <w:t>(Double Materiality)</w:t>
      </w:r>
      <w:r w:rsidRPr="00222667">
        <w:t>、確信與評等、碳定價與</w:t>
      </w:r>
      <w:r w:rsidRPr="00222667">
        <w:t>GHG</w:t>
      </w:r>
      <w:r w:rsidRPr="00222667">
        <w:t>盤查、</w:t>
      </w:r>
      <w:r w:rsidRPr="00222667">
        <w:t>TCFD</w:t>
      </w:r>
      <w:r w:rsidRPr="00222667">
        <w:t>與</w:t>
      </w:r>
      <w:r w:rsidRPr="00222667">
        <w:t>TNFD</w:t>
      </w:r>
      <w:r w:rsidRPr="00222667">
        <w:t>、永續框架對接</w:t>
      </w:r>
    </w:p>
    <w:p w14:paraId="3D3D81FB" w14:textId="77777777" w:rsidR="00222667" w:rsidRPr="00222667" w:rsidRDefault="00222667" w:rsidP="00222667">
      <w:pPr>
        <w:numPr>
          <w:ilvl w:val="0"/>
          <w:numId w:val="4"/>
        </w:numPr>
      </w:pPr>
      <w:r w:rsidRPr="00222667">
        <w:rPr>
          <w:b/>
          <w:bCs/>
        </w:rPr>
        <w:t>日</w:t>
      </w:r>
      <w:proofErr w:type="gramStart"/>
      <w:r w:rsidRPr="00222667">
        <w:rPr>
          <w:b/>
          <w:bCs/>
        </w:rPr>
        <w:t>月光投控</w:t>
      </w:r>
      <w:proofErr w:type="gramEnd"/>
      <w:r w:rsidRPr="00222667">
        <w:rPr>
          <w:b/>
          <w:bCs/>
        </w:rPr>
        <w:t xml:space="preserve"> - </w:t>
      </w:r>
      <w:r w:rsidRPr="00222667">
        <w:rPr>
          <w:b/>
          <w:bCs/>
        </w:rPr>
        <w:t>重大性分析與價值平衡</w:t>
      </w:r>
      <w:r w:rsidRPr="00222667">
        <w:rPr>
          <w:b/>
          <w:bCs/>
        </w:rPr>
        <w:t>(VBA)</w:t>
      </w:r>
      <w:r w:rsidRPr="00222667">
        <w:t>：日</w:t>
      </w:r>
      <w:proofErr w:type="gramStart"/>
      <w:r w:rsidRPr="00222667">
        <w:t>月光投控如何</w:t>
      </w:r>
      <w:proofErr w:type="gramEnd"/>
      <w:r w:rsidRPr="00222667">
        <w:t>整合價值平衡聯盟</w:t>
      </w:r>
      <w:r w:rsidRPr="00222667">
        <w:t>(VBA)</w:t>
      </w:r>
      <w:r w:rsidRPr="00222667">
        <w:t>與哈佛商學院</w:t>
      </w:r>
      <w:r w:rsidRPr="00222667">
        <w:t>(IWAI)</w:t>
      </w:r>
      <w:r w:rsidRPr="00222667">
        <w:t>的影響力加權會計方法學，將</w:t>
      </w:r>
      <w:r w:rsidRPr="00222667">
        <w:t>22</w:t>
      </w:r>
      <w:r w:rsidRPr="00222667">
        <w:t>項外部永續發展衝擊進行「貨幣化」評估（</w:t>
      </w:r>
      <w:r w:rsidRPr="00222667">
        <w:t>TIMM</w:t>
      </w:r>
      <w:r w:rsidRPr="00222667">
        <w:t>）並排序重大議題？</w:t>
      </w:r>
    </w:p>
    <w:p w14:paraId="7BB05DE9" w14:textId="77777777" w:rsidR="00222667" w:rsidRPr="00222667" w:rsidRDefault="00222667" w:rsidP="00222667">
      <w:pPr>
        <w:numPr>
          <w:ilvl w:val="0"/>
          <w:numId w:val="4"/>
        </w:numPr>
      </w:pPr>
      <w:r w:rsidRPr="00222667">
        <w:rPr>
          <w:b/>
          <w:bCs/>
        </w:rPr>
        <w:t>台新金</w:t>
      </w:r>
      <w:r w:rsidRPr="00222667">
        <w:rPr>
          <w:b/>
          <w:bCs/>
        </w:rPr>
        <w:t xml:space="preserve"> - </w:t>
      </w:r>
      <w:proofErr w:type="gramStart"/>
      <w:r w:rsidRPr="00222667">
        <w:rPr>
          <w:b/>
          <w:bCs/>
        </w:rPr>
        <w:t>內部碳</w:t>
      </w:r>
      <w:proofErr w:type="gramEnd"/>
      <w:r w:rsidRPr="00222667">
        <w:rPr>
          <w:b/>
          <w:bCs/>
        </w:rPr>
        <w:t>定價</w:t>
      </w:r>
      <w:r w:rsidRPr="00222667">
        <w:rPr>
          <w:b/>
          <w:bCs/>
        </w:rPr>
        <w:t>(ICP)</w:t>
      </w:r>
      <w:r w:rsidRPr="00222667">
        <w:t>：台新金在實施「</w:t>
      </w:r>
      <w:proofErr w:type="gramStart"/>
      <w:r w:rsidRPr="00222667">
        <w:t>內部碳</w:t>
      </w:r>
      <w:proofErr w:type="gramEnd"/>
      <w:r w:rsidRPr="00222667">
        <w:t>定價」時，採用「影子價格（每噸新台幣</w:t>
      </w:r>
      <w:r w:rsidRPr="00222667">
        <w:t>2,400</w:t>
      </w:r>
      <w:r w:rsidRPr="00222667">
        <w:t>元）」的設定邏輯為何？該機制如何實際影響公司</w:t>
      </w:r>
      <w:r w:rsidRPr="00222667">
        <w:t>20</w:t>
      </w:r>
      <w:r w:rsidRPr="00222667">
        <w:t>件以上的採購與資本支出決策？</w:t>
      </w:r>
    </w:p>
    <w:p w14:paraId="380FAAC8" w14:textId="77777777" w:rsidR="00222667" w:rsidRPr="00222667" w:rsidRDefault="00222667" w:rsidP="00222667">
      <w:pPr>
        <w:numPr>
          <w:ilvl w:val="0"/>
          <w:numId w:val="4"/>
        </w:numPr>
      </w:pPr>
      <w:r w:rsidRPr="00222667">
        <w:rPr>
          <w:b/>
          <w:bCs/>
        </w:rPr>
        <w:t>台積電</w:t>
      </w:r>
      <w:r w:rsidRPr="00222667">
        <w:rPr>
          <w:b/>
          <w:bCs/>
        </w:rPr>
        <w:t xml:space="preserve"> - IFRS S1/S2</w:t>
      </w:r>
      <w:r w:rsidRPr="00222667">
        <w:rPr>
          <w:b/>
          <w:bCs/>
        </w:rPr>
        <w:t>與永續報導準則</w:t>
      </w:r>
      <w:r w:rsidRPr="00222667">
        <w:t>：台積電目前已著手導入</w:t>
      </w:r>
      <w:r w:rsidRPr="00222667">
        <w:t>IFRS S1/S2</w:t>
      </w:r>
      <w:r w:rsidRPr="00222667">
        <w:t>準則，在應對範疇</w:t>
      </w:r>
      <w:proofErr w:type="gramStart"/>
      <w:r w:rsidRPr="00222667">
        <w:t>三</w:t>
      </w:r>
      <w:proofErr w:type="gramEnd"/>
      <w:r w:rsidRPr="00222667">
        <w:t>盤查與氣候相關財務影響揭露時，公司內部整合了</w:t>
      </w:r>
      <w:proofErr w:type="gramStart"/>
      <w:r w:rsidRPr="00222667">
        <w:t>哪些跨部門</w:t>
      </w:r>
      <w:proofErr w:type="gramEnd"/>
      <w:r w:rsidRPr="00222667">
        <w:t>委員會資源以確保數據可驗證性？</w:t>
      </w:r>
    </w:p>
    <w:p w14:paraId="4C178D4D" w14:textId="77777777" w:rsidR="00222667" w:rsidRPr="00222667" w:rsidRDefault="00222667" w:rsidP="00222667">
      <w:pPr>
        <w:numPr>
          <w:ilvl w:val="0"/>
          <w:numId w:val="4"/>
        </w:numPr>
      </w:pPr>
      <w:r w:rsidRPr="00222667">
        <w:rPr>
          <w:b/>
          <w:bCs/>
        </w:rPr>
        <w:t>遠東新世紀</w:t>
      </w:r>
      <w:r w:rsidRPr="00222667">
        <w:rPr>
          <w:b/>
          <w:bCs/>
        </w:rPr>
        <w:t xml:space="preserve"> - </w:t>
      </w:r>
      <w:r w:rsidRPr="00222667">
        <w:rPr>
          <w:b/>
          <w:bCs/>
        </w:rPr>
        <w:t>雙重重大性與高階薪酬</w:t>
      </w:r>
      <w:r w:rsidRPr="00222667">
        <w:t>：遠東新世紀在執行雙重重大性分析時，將「高階主管薪酬」作為篩選重大議題的門檻之一，其實際與「每月能源耗用率、廢料再利用績效」掛</w:t>
      </w:r>
      <w:proofErr w:type="gramStart"/>
      <w:r w:rsidRPr="00222667">
        <w:t>鉤</w:t>
      </w:r>
      <w:proofErr w:type="gramEnd"/>
      <w:r w:rsidRPr="00222667">
        <w:t>的具體計算權重與評估機制為何？</w:t>
      </w:r>
    </w:p>
    <w:p w14:paraId="3E94AA39" w14:textId="77777777" w:rsidR="00222667" w:rsidRPr="00222667" w:rsidRDefault="00222667" w:rsidP="00222667">
      <w:pPr>
        <w:numPr>
          <w:ilvl w:val="0"/>
          <w:numId w:val="4"/>
        </w:numPr>
      </w:pPr>
      <w:r w:rsidRPr="00222667">
        <w:rPr>
          <w:b/>
          <w:bCs/>
        </w:rPr>
        <w:t>中信金</w:t>
      </w:r>
      <w:r w:rsidRPr="00222667">
        <w:rPr>
          <w:b/>
          <w:bCs/>
        </w:rPr>
        <w:t xml:space="preserve"> - PCAF</w:t>
      </w:r>
      <w:r w:rsidRPr="00222667">
        <w:rPr>
          <w:b/>
          <w:bCs/>
        </w:rPr>
        <w:t>與範疇三碳盤查</w:t>
      </w:r>
      <w:r w:rsidRPr="00222667">
        <w:t>：中信金在依循</w:t>
      </w:r>
      <w:r w:rsidRPr="00222667">
        <w:t>PCAF</w:t>
      </w:r>
      <w:r w:rsidRPr="00222667">
        <w:t>方法學盤查高達</w:t>
      </w:r>
      <w:r w:rsidRPr="00222667">
        <w:t>409</w:t>
      </w:r>
      <w:r w:rsidRPr="00222667">
        <w:t>萬公噸</w:t>
      </w:r>
      <w:r w:rsidRPr="00222667">
        <w:t>CO2e</w:t>
      </w:r>
      <w:r w:rsidRPr="00222667">
        <w:t>的投融資部位碳足跡時，面臨最大的數據蒐集困難是</w:t>
      </w:r>
      <w:r w:rsidRPr="00222667">
        <w:lastRenderedPageBreak/>
        <w:t>什麼？目前資料的品質分數覆蓋率狀況為何？</w:t>
      </w:r>
    </w:p>
    <w:p w14:paraId="68533215" w14:textId="77777777" w:rsidR="00222667" w:rsidRPr="00222667" w:rsidRDefault="00222667" w:rsidP="00222667">
      <w:pPr>
        <w:numPr>
          <w:ilvl w:val="0"/>
          <w:numId w:val="4"/>
        </w:numPr>
      </w:pPr>
      <w:proofErr w:type="gramStart"/>
      <w:r w:rsidRPr="00222667">
        <w:rPr>
          <w:b/>
          <w:bCs/>
        </w:rPr>
        <w:t>緯創</w:t>
      </w:r>
      <w:proofErr w:type="gramEnd"/>
      <w:r w:rsidRPr="00222667">
        <w:rPr>
          <w:b/>
          <w:bCs/>
        </w:rPr>
        <w:t xml:space="preserve"> - </w:t>
      </w:r>
      <w:r w:rsidRPr="00222667">
        <w:rPr>
          <w:b/>
          <w:bCs/>
        </w:rPr>
        <w:t>自然相關財務揭露</w:t>
      </w:r>
      <w:r w:rsidRPr="00222667">
        <w:rPr>
          <w:b/>
          <w:bCs/>
        </w:rPr>
        <w:t>(TNFD)</w:t>
      </w:r>
      <w:r w:rsidRPr="00222667">
        <w:t>：</w:t>
      </w:r>
      <w:proofErr w:type="gramStart"/>
      <w:r w:rsidRPr="00222667">
        <w:t>緯創在</w:t>
      </w:r>
      <w:proofErr w:type="gramEnd"/>
      <w:r w:rsidRPr="00222667">
        <w:t>永續報告書中透過</w:t>
      </w:r>
      <w:r w:rsidRPr="00222667">
        <w:t>LEAP</w:t>
      </w:r>
      <w:r w:rsidRPr="00222667">
        <w:t>工具評估營運對當地自然環境的依賴與衝擊，推動</w:t>
      </w:r>
      <w:r w:rsidRPr="00222667">
        <w:t>TNFD</w:t>
      </w:r>
      <w:r w:rsidRPr="00222667">
        <w:t>揭露時，如何量化生物多樣性損失對供應鏈的潛在財務風險？</w:t>
      </w:r>
    </w:p>
    <w:p w14:paraId="5AB5469D" w14:textId="77777777" w:rsidR="00222667" w:rsidRPr="00222667" w:rsidRDefault="00222667" w:rsidP="00222667">
      <w:pPr>
        <w:numPr>
          <w:ilvl w:val="0"/>
          <w:numId w:val="4"/>
        </w:numPr>
      </w:pPr>
      <w:r w:rsidRPr="00222667">
        <w:rPr>
          <w:b/>
          <w:bCs/>
        </w:rPr>
        <w:t>鴻海</w:t>
      </w:r>
      <w:r w:rsidRPr="00222667">
        <w:rPr>
          <w:b/>
          <w:bCs/>
        </w:rPr>
        <w:t xml:space="preserve"> - </w:t>
      </w:r>
      <w:r w:rsidRPr="00222667">
        <w:rPr>
          <w:b/>
          <w:bCs/>
        </w:rPr>
        <w:t>供應鏈</w:t>
      </w:r>
      <w:r w:rsidRPr="00222667">
        <w:rPr>
          <w:b/>
          <w:bCs/>
        </w:rPr>
        <w:t>ESG</w:t>
      </w:r>
      <w:r w:rsidRPr="00222667">
        <w:rPr>
          <w:b/>
          <w:bCs/>
        </w:rPr>
        <w:t>數位平台驗證</w:t>
      </w:r>
      <w:r w:rsidRPr="00222667">
        <w:t>：</w:t>
      </w:r>
      <w:proofErr w:type="gramStart"/>
      <w:r w:rsidRPr="00222667">
        <w:t>鴻</w:t>
      </w:r>
      <w:proofErr w:type="gramEnd"/>
      <w:r w:rsidRPr="00222667">
        <w:t>海面對龐大的全球代工體系，如何利用</w:t>
      </w:r>
      <w:r w:rsidRPr="00222667">
        <w:t>ESG</w:t>
      </w:r>
      <w:r w:rsidRPr="00222667">
        <w:t>數位管理平台有效收集並驗證重大供應商的碳排放與人權盡職調查自評問卷，以</w:t>
      </w:r>
      <w:proofErr w:type="gramStart"/>
      <w:r w:rsidRPr="00222667">
        <w:t>降低漂綠</w:t>
      </w:r>
      <w:proofErr w:type="gramEnd"/>
      <w:r w:rsidRPr="00222667">
        <w:t>(Greenwashing)</w:t>
      </w:r>
      <w:r w:rsidRPr="00222667">
        <w:t>疑慮？</w:t>
      </w:r>
    </w:p>
    <w:p w14:paraId="7762DFF4" w14:textId="77777777" w:rsidR="00222667" w:rsidRPr="00222667" w:rsidRDefault="00222667" w:rsidP="00222667">
      <w:pPr>
        <w:numPr>
          <w:ilvl w:val="0"/>
          <w:numId w:val="4"/>
        </w:numPr>
      </w:pPr>
      <w:r w:rsidRPr="00222667">
        <w:rPr>
          <w:b/>
          <w:bCs/>
        </w:rPr>
        <w:t>ESG</w:t>
      </w:r>
      <w:r w:rsidRPr="00222667">
        <w:rPr>
          <w:b/>
          <w:bCs/>
        </w:rPr>
        <w:t>評鑑分歧（共通議題）</w:t>
      </w:r>
      <w:r w:rsidRPr="00222667">
        <w:t>：學術研究顯示國際</w:t>
      </w:r>
      <w:r w:rsidRPr="00222667">
        <w:t>ESG</w:t>
      </w:r>
      <w:r w:rsidRPr="00222667">
        <w:t>評等</w:t>
      </w:r>
      <w:r w:rsidRPr="00222667">
        <w:t>(</w:t>
      </w:r>
      <w:r w:rsidRPr="00222667">
        <w:t>如</w:t>
      </w:r>
      <w:r w:rsidRPr="00222667">
        <w:t>MSCI, S&amp;P Global)</w:t>
      </w:r>
      <w:r w:rsidRPr="00222667">
        <w:t>存在分歧並可能增加企業負債成本，台灣上市櫃公司應如何透過加強第三方確信（如</w:t>
      </w:r>
      <w:r w:rsidRPr="00222667">
        <w:t>ISAE 3000</w:t>
      </w:r>
      <w:r w:rsidRPr="00222667">
        <w:t>、</w:t>
      </w:r>
      <w:r w:rsidRPr="00222667">
        <w:t>AA1000</w:t>
      </w:r>
      <w:r w:rsidRPr="00222667">
        <w:t>）來</w:t>
      </w:r>
      <w:proofErr w:type="gramStart"/>
      <w:r w:rsidRPr="00222667">
        <w:t>弭</w:t>
      </w:r>
      <w:proofErr w:type="gramEnd"/>
      <w:r w:rsidRPr="00222667">
        <w:t>平資訊不對稱？</w:t>
      </w:r>
    </w:p>
    <w:p w14:paraId="27369B90" w14:textId="77777777" w:rsidR="00222667" w:rsidRPr="00222667" w:rsidRDefault="00222667" w:rsidP="00222667">
      <w:pPr>
        <w:numPr>
          <w:ilvl w:val="0"/>
          <w:numId w:val="4"/>
        </w:numPr>
      </w:pPr>
      <w:r w:rsidRPr="00222667">
        <w:rPr>
          <w:b/>
          <w:bCs/>
        </w:rPr>
        <w:t>台新金</w:t>
      </w:r>
      <w:r w:rsidRPr="00222667">
        <w:rPr>
          <w:b/>
          <w:bCs/>
        </w:rPr>
        <w:t xml:space="preserve"> - </w:t>
      </w:r>
      <w:r w:rsidRPr="00222667">
        <w:rPr>
          <w:b/>
          <w:bCs/>
        </w:rPr>
        <w:t>氣候轉型風險與預期損失</w:t>
      </w:r>
      <w:r w:rsidRPr="00222667">
        <w:t>：台新金在氣候情境分析中，採用</w:t>
      </w:r>
      <w:r w:rsidRPr="00222667">
        <w:t>IPCC</w:t>
      </w:r>
      <w:r w:rsidRPr="00222667">
        <w:t>的「無序轉型</w:t>
      </w:r>
      <w:r w:rsidRPr="00222667">
        <w:t>(SSP1-2.6)</w:t>
      </w:r>
      <w:r w:rsidRPr="00222667">
        <w:t>」與「消極轉型</w:t>
      </w:r>
      <w:r w:rsidRPr="00222667">
        <w:t>(SSP2-4.5)</w:t>
      </w:r>
      <w:r w:rsidRPr="00222667">
        <w:t>」參數，在計算高耗能產業預期損失時，具體考量了哪些宏觀經濟</w:t>
      </w:r>
      <w:proofErr w:type="gramStart"/>
      <w:r w:rsidRPr="00222667">
        <w:t>或碳費定價</w:t>
      </w:r>
      <w:proofErr w:type="gramEnd"/>
      <w:r w:rsidRPr="00222667">
        <w:t>變數？</w:t>
      </w:r>
    </w:p>
    <w:p w14:paraId="74FAA9F8" w14:textId="77777777" w:rsidR="00222667" w:rsidRPr="00222667" w:rsidRDefault="00222667" w:rsidP="00222667">
      <w:pPr>
        <w:numPr>
          <w:ilvl w:val="0"/>
          <w:numId w:val="4"/>
        </w:numPr>
      </w:pPr>
      <w:r w:rsidRPr="00222667">
        <w:rPr>
          <w:b/>
          <w:bCs/>
        </w:rPr>
        <w:t>台積電</w:t>
      </w:r>
      <w:r w:rsidRPr="00222667">
        <w:rPr>
          <w:b/>
          <w:bCs/>
        </w:rPr>
        <w:t xml:space="preserve"> - </w:t>
      </w:r>
      <w:r w:rsidRPr="00222667">
        <w:rPr>
          <w:b/>
          <w:bCs/>
        </w:rPr>
        <w:t>永續影響力評價</w:t>
      </w:r>
      <w:r w:rsidRPr="00222667">
        <w:rPr>
          <w:b/>
          <w:bCs/>
        </w:rPr>
        <w:t>(SIP)</w:t>
      </w:r>
      <w:r w:rsidRPr="00222667">
        <w:t>：台積電的「永續影響力評價」涵蓋了八大福祉構面，其中對於「供應鏈強迫勞動」或「童工」等潛在的社會面與人權衝擊，是如何轉換為貨幣化數據並整合進採購決策流程的？</w:t>
      </w:r>
    </w:p>
    <w:p w14:paraId="6AEC2DC6" w14:textId="77777777" w:rsidR="00E1201D" w:rsidRPr="00222667" w:rsidRDefault="00E1201D"/>
    <w:sectPr w:rsidR="00E1201D" w:rsidRPr="0022266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69F2"/>
    <w:multiLevelType w:val="multilevel"/>
    <w:tmpl w:val="8422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93421"/>
    <w:multiLevelType w:val="multilevel"/>
    <w:tmpl w:val="0AD6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A7C52"/>
    <w:multiLevelType w:val="multilevel"/>
    <w:tmpl w:val="5B0E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F29DC"/>
    <w:multiLevelType w:val="multilevel"/>
    <w:tmpl w:val="4A88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773683">
    <w:abstractNumId w:val="2"/>
  </w:num>
  <w:num w:numId="2" w16cid:durableId="1807552790">
    <w:abstractNumId w:val="0"/>
  </w:num>
  <w:num w:numId="3" w16cid:durableId="58480455">
    <w:abstractNumId w:val="3"/>
  </w:num>
  <w:num w:numId="4" w16cid:durableId="1317224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67"/>
    <w:rsid w:val="00222667"/>
    <w:rsid w:val="00B31278"/>
    <w:rsid w:val="00E1201D"/>
    <w:rsid w:val="00F320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6925"/>
  <w15:chartTrackingRefBased/>
  <w15:docId w15:val="{9DF5ADBF-612A-44D1-9947-284C0243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26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26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266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2266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226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2266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2266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266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2266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2266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2266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2266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2266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22667"/>
    <w:rPr>
      <w:rFonts w:eastAsiaTheme="majorEastAsia" w:cstheme="majorBidi"/>
      <w:color w:val="0F4761" w:themeColor="accent1" w:themeShade="BF"/>
    </w:rPr>
  </w:style>
  <w:style w:type="character" w:customStyle="1" w:styleId="60">
    <w:name w:val="標題 6 字元"/>
    <w:basedOn w:val="a0"/>
    <w:link w:val="6"/>
    <w:uiPriority w:val="9"/>
    <w:semiHidden/>
    <w:rsid w:val="00222667"/>
    <w:rPr>
      <w:rFonts w:eastAsiaTheme="majorEastAsia" w:cstheme="majorBidi"/>
      <w:color w:val="595959" w:themeColor="text1" w:themeTint="A6"/>
    </w:rPr>
  </w:style>
  <w:style w:type="character" w:customStyle="1" w:styleId="70">
    <w:name w:val="標題 7 字元"/>
    <w:basedOn w:val="a0"/>
    <w:link w:val="7"/>
    <w:uiPriority w:val="9"/>
    <w:semiHidden/>
    <w:rsid w:val="00222667"/>
    <w:rPr>
      <w:rFonts w:eastAsiaTheme="majorEastAsia" w:cstheme="majorBidi"/>
      <w:color w:val="595959" w:themeColor="text1" w:themeTint="A6"/>
    </w:rPr>
  </w:style>
  <w:style w:type="character" w:customStyle="1" w:styleId="80">
    <w:name w:val="標題 8 字元"/>
    <w:basedOn w:val="a0"/>
    <w:link w:val="8"/>
    <w:uiPriority w:val="9"/>
    <w:semiHidden/>
    <w:rsid w:val="00222667"/>
    <w:rPr>
      <w:rFonts w:eastAsiaTheme="majorEastAsia" w:cstheme="majorBidi"/>
      <w:color w:val="272727" w:themeColor="text1" w:themeTint="D8"/>
    </w:rPr>
  </w:style>
  <w:style w:type="character" w:customStyle="1" w:styleId="90">
    <w:name w:val="標題 9 字元"/>
    <w:basedOn w:val="a0"/>
    <w:link w:val="9"/>
    <w:uiPriority w:val="9"/>
    <w:semiHidden/>
    <w:rsid w:val="00222667"/>
    <w:rPr>
      <w:rFonts w:eastAsiaTheme="majorEastAsia" w:cstheme="majorBidi"/>
      <w:color w:val="272727" w:themeColor="text1" w:themeTint="D8"/>
    </w:rPr>
  </w:style>
  <w:style w:type="paragraph" w:styleId="a3">
    <w:name w:val="Title"/>
    <w:basedOn w:val="a"/>
    <w:next w:val="a"/>
    <w:link w:val="a4"/>
    <w:uiPriority w:val="10"/>
    <w:qFormat/>
    <w:rsid w:val="002226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226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26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226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2667"/>
    <w:pPr>
      <w:spacing w:before="160"/>
      <w:jc w:val="center"/>
    </w:pPr>
    <w:rPr>
      <w:i/>
      <w:iCs/>
      <w:color w:val="404040" w:themeColor="text1" w:themeTint="BF"/>
    </w:rPr>
  </w:style>
  <w:style w:type="character" w:customStyle="1" w:styleId="a8">
    <w:name w:val="引文 字元"/>
    <w:basedOn w:val="a0"/>
    <w:link w:val="a7"/>
    <w:uiPriority w:val="29"/>
    <w:rsid w:val="00222667"/>
    <w:rPr>
      <w:i/>
      <w:iCs/>
      <w:color w:val="404040" w:themeColor="text1" w:themeTint="BF"/>
    </w:rPr>
  </w:style>
  <w:style w:type="paragraph" w:styleId="a9">
    <w:name w:val="List Paragraph"/>
    <w:basedOn w:val="a"/>
    <w:uiPriority w:val="34"/>
    <w:qFormat/>
    <w:rsid w:val="00222667"/>
    <w:pPr>
      <w:ind w:left="720"/>
      <w:contextualSpacing/>
    </w:pPr>
  </w:style>
  <w:style w:type="character" w:styleId="aa">
    <w:name w:val="Intense Emphasis"/>
    <w:basedOn w:val="a0"/>
    <w:uiPriority w:val="21"/>
    <w:qFormat/>
    <w:rsid w:val="00222667"/>
    <w:rPr>
      <w:i/>
      <w:iCs/>
      <w:color w:val="0F4761" w:themeColor="accent1" w:themeShade="BF"/>
    </w:rPr>
  </w:style>
  <w:style w:type="paragraph" w:styleId="ab">
    <w:name w:val="Intense Quote"/>
    <w:basedOn w:val="a"/>
    <w:next w:val="a"/>
    <w:link w:val="ac"/>
    <w:uiPriority w:val="30"/>
    <w:qFormat/>
    <w:rsid w:val="0022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22667"/>
    <w:rPr>
      <w:i/>
      <w:iCs/>
      <w:color w:val="0F4761" w:themeColor="accent1" w:themeShade="BF"/>
    </w:rPr>
  </w:style>
  <w:style w:type="character" w:styleId="ad">
    <w:name w:val="Intense Reference"/>
    <w:basedOn w:val="a0"/>
    <w:uiPriority w:val="32"/>
    <w:qFormat/>
    <w:rsid w:val="0022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Chang</dc:creator>
  <cp:keywords/>
  <dc:description/>
  <cp:lastModifiedBy>Joseph Chang</cp:lastModifiedBy>
  <cp:revision>1</cp:revision>
  <dcterms:created xsi:type="dcterms:W3CDTF">2026-05-07T09:35:00Z</dcterms:created>
  <dcterms:modified xsi:type="dcterms:W3CDTF">2026-05-07T09:36:00Z</dcterms:modified>
</cp:coreProperties>
</file>