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CE3" w:rsidRPr="00430CE3" w:rsidRDefault="00430CE3" w:rsidP="00430CE3">
      <w:pPr>
        <w:jc w:val="center"/>
        <w:rPr>
          <w:b/>
        </w:rPr>
      </w:pPr>
      <w:r w:rsidRPr="00430CE3">
        <w:rPr>
          <w:b/>
        </w:rPr>
        <w:t>KET’s Inside Opioid Addiction Initiative</w:t>
      </w:r>
    </w:p>
    <w:p w:rsidR="00430CE3" w:rsidRPr="00430CE3" w:rsidRDefault="00430CE3" w:rsidP="00430CE3">
      <w:r w:rsidRPr="00430CE3">
        <w:t xml:space="preserve">In 2016, Kentucky Educational Television (KET) began its “Inside Opioid Addiction” initiative, an ongoing, multi-faceted program to bust stigma, strengthen understanding, and facilitate a recovery-focused revolution in opioid addiction. This series includes the 2017 production of Journey </w:t>
      </w:r>
      <w:proofErr w:type="gramStart"/>
      <w:r w:rsidRPr="00430CE3">
        <w:t>To</w:t>
      </w:r>
      <w:proofErr w:type="gramEnd"/>
      <w:r w:rsidRPr="00430CE3">
        <w:t xml:space="preserve"> Recovery: Inside Opioid Addiction television show,</w:t>
      </w:r>
      <w:r>
        <w:t xml:space="preserve"> a public forum featuring experts,</w:t>
      </w:r>
      <w:r w:rsidRPr="00430CE3">
        <w:t xml:space="preserve"> follow-up coverage of legislative efforts by Renee Shaw and the KET Policy team, in-depth conversations on parts of the issue via Renee Shaw’s Connections, and experts being interviewed on </w:t>
      </w:r>
      <w:proofErr w:type="spellStart"/>
      <w:r w:rsidRPr="00430CE3">
        <w:t>KETHealth</w:t>
      </w:r>
      <w:proofErr w:type="spellEnd"/>
      <w:r w:rsidRPr="00430CE3">
        <w:t xml:space="preserve">, Kentucky Tonight, and </w:t>
      </w:r>
      <w:r>
        <w:t>more.</w:t>
      </w:r>
    </w:p>
    <w:p w:rsidR="00430CE3" w:rsidRPr="00430CE3" w:rsidRDefault="00430CE3" w:rsidP="00430CE3">
      <w:pPr>
        <w:rPr>
          <w:b/>
        </w:rPr>
      </w:pPr>
      <w:r w:rsidRPr="00430CE3">
        <w:rPr>
          <w:b/>
        </w:rPr>
        <w:t>Illustrates a creative and innovative approach to the topic and/or story</w:t>
      </w:r>
    </w:p>
    <w:p w:rsidR="00430CE3" w:rsidRPr="00430CE3" w:rsidRDefault="00430CE3" w:rsidP="00430CE3">
      <w:r w:rsidRPr="00430CE3">
        <w:t>This effort by KET was more significant than one television station. It involved the state - and in some cases the world. By linking social media, in-person discussions, facilitating workshops at conferences, and providing educational materials, this project has genuinely changed the stigma of substance abuse – and arguably mental illness – in media as well as our Kentucky communities.</w:t>
      </w:r>
    </w:p>
    <w:p w:rsidR="00430CE3" w:rsidRPr="00430CE3" w:rsidRDefault="00430CE3" w:rsidP="00430CE3">
      <w:r w:rsidRPr="00430CE3">
        <w:t>KET’s initiative strengthened (and in some places BUILT) a recovery community – through the facilitation of</w:t>
      </w:r>
      <w:r>
        <w:t xml:space="preserve"> a public forum</w:t>
      </w:r>
      <w:r w:rsidRPr="00430CE3">
        <w:t xml:space="preserve">, </w:t>
      </w:r>
      <w:r>
        <w:t xml:space="preserve">by </w:t>
      </w:r>
      <w:r w:rsidRPr="00430CE3">
        <w:t xml:space="preserve">standardizing language and concepts, and by highlighting the people who are doing WELL instead of only those </w:t>
      </w:r>
      <w:r>
        <w:t>in deep despair</w:t>
      </w:r>
      <w:r w:rsidRPr="00430CE3">
        <w:t>.</w:t>
      </w:r>
      <w:r>
        <w:t xml:space="preserve">  Groups came together to discuss the series. Online discussions became frank and open. Nonprofits and government entities came to a table to work on problems as one, instead of staying firmly in their silos.</w:t>
      </w:r>
    </w:p>
    <w:p w:rsidR="00430CE3" w:rsidRPr="00430CE3" w:rsidRDefault="00430CE3" w:rsidP="00430CE3">
      <w:r w:rsidRPr="00430CE3">
        <w:t xml:space="preserve">The best part of KET’s Inside Opioid Addiction initiative? It is a living, growing body of work.  The information and feedback are relevant far beyond Kentucky. It </w:t>
      </w:r>
      <w:proofErr w:type="gramStart"/>
      <w:r w:rsidRPr="00430CE3">
        <w:t>is presented</w:t>
      </w:r>
      <w:proofErr w:type="gramEnd"/>
      <w:r w:rsidRPr="00430CE3">
        <w:t xml:space="preserve"> in a way that resonates with our deep-red state.</w:t>
      </w:r>
    </w:p>
    <w:p w:rsidR="00430CE3" w:rsidRPr="00430CE3" w:rsidRDefault="00430CE3" w:rsidP="00430CE3">
      <w:pPr>
        <w:rPr>
          <w:b/>
        </w:rPr>
      </w:pPr>
      <w:r w:rsidRPr="00430CE3">
        <w:rPr>
          <w:b/>
        </w:rPr>
        <w:t>Clear, factual data about mental illness and substance use disorders</w:t>
      </w:r>
    </w:p>
    <w:p w:rsidR="00430CE3" w:rsidRPr="00430CE3" w:rsidRDefault="00430CE3" w:rsidP="00430CE3">
      <w:r w:rsidRPr="00430CE3">
        <w:t xml:space="preserve">Everything about this initiative is fact-based. The KET team not only did their homework on opioid addiction, but also “recovery” in all its forms, criminal justice processes and reform, medication-assisted treatment, faith-based treatment, harm reduction and more. </w:t>
      </w:r>
      <w:r w:rsidR="00AD403E">
        <w:t>The video carefully explains addiction in scientific and medical terms. It adds animation to help. It introduces people who are living examples of recovery, and those examples are not homogenous.</w:t>
      </w:r>
    </w:p>
    <w:p w:rsidR="00AD403E" w:rsidRDefault="00AD403E" w:rsidP="00430CE3">
      <w:r>
        <w:t>The KET group does no</w:t>
      </w:r>
      <w:r w:rsidR="00430CE3" w:rsidRPr="00430CE3">
        <w:t xml:space="preserve">t dispel myths. They shatter them. </w:t>
      </w:r>
    </w:p>
    <w:p w:rsidR="00430CE3" w:rsidRPr="00430CE3" w:rsidRDefault="00430CE3" w:rsidP="00430CE3">
      <w:r w:rsidRPr="00430CE3">
        <w:t xml:space="preserve">With eyes wide open, the KET team listens and captures the “reality” of opioid addiction without an ulterior motive or end game in sight – other than addressing this issue in a multi-faceted and effective way. </w:t>
      </w:r>
    </w:p>
    <w:p w:rsidR="00430CE3" w:rsidRPr="00430CE3" w:rsidRDefault="00430CE3" w:rsidP="00430CE3">
      <w:pPr>
        <w:rPr>
          <w:b/>
        </w:rPr>
      </w:pPr>
      <w:r w:rsidRPr="00430CE3">
        <w:rPr>
          <w:b/>
        </w:rPr>
        <w:t>Provides fresh, non-conventional, in-depth, or unique perspective</w:t>
      </w:r>
    </w:p>
    <w:p w:rsidR="00430CE3" w:rsidRPr="00430CE3" w:rsidRDefault="00430CE3" w:rsidP="00430CE3">
      <w:r w:rsidRPr="00430CE3">
        <w:t xml:space="preserve">Typically, addiction-related education series </w:t>
      </w:r>
      <w:proofErr w:type="gramStart"/>
      <w:r w:rsidRPr="00430CE3">
        <w:t>are focused</w:t>
      </w:r>
      <w:proofErr w:type="gramEnd"/>
      <w:r w:rsidRPr="00430CE3">
        <w:t xml:space="preserve"> on one aspect of the problem. The in-depth approach KET took with this involved a full spectrum view of the treatment options and philosophies and paired them with medical-model discussions. You </w:t>
      </w:r>
      <w:proofErr w:type="gramStart"/>
      <w:r w:rsidRPr="00430CE3">
        <w:t>won’t</w:t>
      </w:r>
      <w:proofErr w:type="gramEnd"/>
      <w:r w:rsidRPr="00430CE3">
        <w:t xml:space="preserve"> find a cast of characters to blame. You </w:t>
      </w:r>
      <w:proofErr w:type="gramStart"/>
      <w:r w:rsidRPr="00430CE3">
        <w:t>won’t</w:t>
      </w:r>
      <w:proofErr w:type="gramEnd"/>
      <w:r w:rsidRPr="00430CE3">
        <w:t xml:space="preserve"> find a “solution” proposed that is supposed to fix this complex problem in one fell swoop. Instead, viewers and those engaged with the project as a whole get introduced the depth and breadth of the problem.</w:t>
      </w:r>
    </w:p>
    <w:p w:rsidR="00430CE3" w:rsidRPr="00430CE3" w:rsidRDefault="00430CE3" w:rsidP="00430CE3">
      <w:pPr>
        <w:rPr>
          <w:b/>
        </w:rPr>
      </w:pPr>
      <w:r w:rsidRPr="00430CE3">
        <w:rPr>
          <w:b/>
        </w:rPr>
        <w:lastRenderedPageBreak/>
        <w:t>Shows those with lived experience in real, multi-dimensional ways</w:t>
      </w:r>
    </w:p>
    <w:p w:rsidR="00430CE3" w:rsidRPr="00430CE3" w:rsidRDefault="00430CE3" w:rsidP="00430CE3">
      <w:r w:rsidRPr="00430CE3">
        <w:t xml:space="preserve">The KET crew was careful to engage real Kentuckians who are walking a substance abuse recovery walk in different ways. Interviews with each person in recovery still pack in a lot of depth for the timeframe. The staff worked very hard to ensure they </w:t>
      </w:r>
      <w:proofErr w:type="gramStart"/>
      <w:r w:rsidRPr="00430CE3">
        <w:t>weren’t</w:t>
      </w:r>
      <w:proofErr w:type="gramEnd"/>
      <w:r w:rsidRPr="00430CE3">
        <w:t xml:space="preserve"> stereotyping or breaking people’s stories into little pieces to fit a predetermined narrative. Sure, interviews are condensed and edited, but overall they serve a purpose of bringing reality to the table, not stereotypes.</w:t>
      </w:r>
    </w:p>
    <w:p w:rsidR="00430CE3" w:rsidRPr="00430CE3" w:rsidRDefault="00430CE3" w:rsidP="00430CE3">
      <w:pPr>
        <w:rPr>
          <w:b/>
        </w:rPr>
      </w:pPr>
      <w:r w:rsidRPr="00430CE3">
        <w:rPr>
          <w:b/>
        </w:rPr>
        <w:t>Works to reduce or address stigma around mental illness and substance use.</w:t>
      </w:r>
    </w:p>
    <w:p w:rsidR="00430CE3" w:rsidRPr="00430CE3" w:rsidRDefault="00AD403E" w:rsidP="00430CE3">
      <w:r>
        <w:t xml:space="preserve">The works speak for themselves. The KET team was careful to include person-first language, to honor the wishes of all involved, and to steer discussion in a healthy, non-judgmental manner across all their platforms. </w:t>
      </w:r>
    </w:p>
    <w:p w:rsidR="00AD403E" w:rsidRDefault="00E024F6" w:rsidP="00430CE3">
      <w:pPr>
        <w:rPr>
          <w:b/>
        </w:rPr>
      </w:pPr>
      <w:r>
        <w:t xml:space="preserve"> </w:t>
      </w:r>
      <w:r w:rsidR="00AD403E">
        <w:rPr>
          <w:b/>
        </w:rPr>
        <w:t>Conclusion</w:t>
      </w:r>
    </w:p>
    <w:p w:rsidR="00AD403E" w:rsidRDefault="00AD403E" w:rsidP="00430CE3">
      <w:r>
        <w:t xml:space="preserve">The media aspects of this project are to </w:t>
      </w:r>
      <w:proofErr w:type="gramStart"/>
      <w:r>
        <w:t>be commended</w:t>
      </w:r>
      <w:proofErr w:type="gramEnd"/>
      <w:r>
        <w:t xml:space="preserve"> separately. Adding them to a multi-media and multi-channel effort to stay on top of this issue illustrates a commendable commitment to busting stigma, finding truth, and helping Kentuckians navigate the </w:t>
      </w:r>
      <w:proofErr w:type="gramStart"/>
      <w:r>
        <w:t>often misunderstood</w:t>
      </w:r>
      <w:proofErr w:type="gramEnd"/>
      <w:r>
        <w:t xml:space="preserve"> world of substance abuse and opioid addiction. </w:t>
      </w:r>
      <w:proofErr w:type="gramStart"/>
      <w:r>
        <w:t>I’m</w:t>
      </w:r>
      <w:proofErr w:type="gramEnd"/>
      <w:r>
        <w:t xml:space="preserve"> pleased to submit KET’s “Journey to Recovery” and “Inside Opioid Addiction” for the Mental Health America Media Award.</w:t>
      </w:r>
    </w:p>
    <w:p w:rsidR="00AD403E" w:rsidRDefault="00AD403E" w:rsidP="00430CE3">
      <w:r>
        <w:t>Sincerely,</w:t>
      </w:r>
    </w:p>
    <w:p w:rsidR="00AD403E" w:rsidRDefault="00AD403E" w:rsidP="00430CE3"/>
    <w:p w:rsidR="00AD403E" w:rsidRDefault="00AD403E" w:rsidP="00AD403E">
      <w:pPr>
        <w:spacing w:after="0"/>
      </w:pPr>
      <w:r>
        <w:t>Marcie Timmerman, MHA</w:t>
      </w:r>
    </w:p>
    <w:p w:rsidR="00AD403E" w:rsidRDefault="00AD403E" w:rsidP="00AD403E">
      <w:pPr>
        <w:spacing w:after="0"/>
      </w:pPr>
      <w:r>
        <w:t>Executive Director</w:t>
      </w:r>
    </w:p>
    <w:p w:rsidR="00AD403E" w:rsidRPr="00AD403E" w:rsidRDefault="00AD403E" w:rsidP="00AD403E">
      <w:pPr>
        <w:spacing w:after="0"/>
      </w:pPr>
      <w:r>
        <w:t>Mental Health America of Kentucky, Inc.</w:t>
      </w:r>
      <w:bookmarkStart w:id="0" w:name="_GoBack"/>
      <w:bookmarkEnd w:id="0"/>
    </w:p>
    <w:sectPr w:rsidR="00AD403E" w:rsidRPr="00AD40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0A1" w:rsidRDefault="007F20A1" w:rsidP="00E024F6">
      <w:pPr>
        <w:spacing w:after="0" w:line="240" w:lineRule="auto"/>
      </w:pPr>
      <w:r>
        <w:separator/>
      </w:r>
    </w:p>
  </w:endnote>
  <w:endnote w:type="continuationSeparator" w:id="0">
    <w:p w:rsidR="007F20A1" w:rsidRDefault="007F20A1" w:rsidP="00E0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0A1" w:rsidRDefault="007F20A1" w:rsidP="00E024F6">
      <w:pPr>
        <w:spacing w:after="0" w:line="240" w:lineRule="auto"/>
      </w:pPr>
      <w:r>
        <w:separator/>
      </w:r>
    </w:p>
  </w:footnote>
  <w:footnote w:type="continuationSeparator" w:id="0">
    <w:p w:rsidR="007F20A1" w:rsidRDefault="007F20A1" w:rsidP="00E02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4F6" w:rsidRDefault="00E024F6" w:rsidP="00E024F6">
    <w:pPr>
      <w:pStyle w:val="Header"/>
      <w:jc w:val="center"/>
    </w:pPr>
    <w:r>
      <w:rPr>
        <w:noProof/>
      </w:rPr>
      <w:drawing>
        <wp:inline distT="0" distB="0" distL="0" distR="0">
          <wp:extent cx="1791008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HA_ky_2C JPG.jpg high r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58" cy="7261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4F6"/>
    <w:rsid w:val="000C5D29"/>
    <w:rsid w:val="003719EA"/>
    <w:rsid w:val="003931F0"/>
    <w:rsid w:val="00430CE3"/>
    <w:rsid w:val="00464FC8"/>
    <w:rsid w:val="005A4982"/>
    <w:rsid w:val="007B376C"/>
    <w:rsid w:val="007F20A1"/>
    <w:rsid w:val="00822A7E"/>
    <w:rsid w:val="008667BA"/>
    <w:rsid w:val="00AD403E"/>
    <w:rsid w:val="00DB43A7"/>
    <w:rsid w:val="00E024F6"/>
    <w:rsid w:val="00F24C27"/>
    <w:rsid w:val="00F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3DB2C"/>
  <w15:chartTrackingRefBased/>
  <w15:docId w15:val="{7988DBCC-B9D9-4C73-8E90-AEA5E678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F6"/>
  </w:style>
  <w:style w:type="paragraph" w:styleId="Footer">
    <w:name w:val="footer"/>
    <w:basedOn w:val="Normal"/>
    <w:link w:val="FooterChar"/>
    <w:uiPriority w:val="99"/>
    <w:unhideWhenUsed/>
    <w:rsid w:val="00E02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 Timmerman</dc:creator>
  <cp:keywords/>
  <dc:description/>
  <cp:lastModifiedBy>Marcie Timmerman</cp:lastModifiedBy>
  <cp:revision>2</cp:revision>
  <dcterms:created xsi:type="dcterms:W3CDTF">2018-03-27T18:27:00Z</dcterms:created>
  <dcterms:modified xsi:type="dcterms:W3CDTF">2018-03-27T20:33:00Z</dcterms:modified>
</cp:coreProperties>
</file>