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99E72" w14:textId="77777777" w:rsidR="008C57DD" w:rsidRPr="008B7562" w:rsidRDefault="008C57DD" w:rsidP="008C57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562">
        <w:rPr>
          <w:rFonts w:ascii="Times New Roman" w:hAnsi="Times New Roman" w:cs="Times New Roman"/>
          <w:b/>
          <w:sz w:val="28"/>
          <w:szCs w:val="28"/>
        </w:rPr>
        <w:t>Borderline Personality Disorder</w:t>
      </w:r>
    </w:p>
    <w:p w14:paraId="38005122" w14:textId="4E7A17E1" w:rsidR="008C57DD" w:rsidRPr="008B7562" w:rsidRDefault="008C57DD" w:rsidP="008B75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562">
        <w:rPr>
          <w:rFonts w:ascii="Times New Roman" w:hAnsi="Times New Roman" w:cs="Times New Roman"/>
          <w:b/>
          <w:sz w:val="28"/>
          <w:szCs w:val="28"/>
        </w:rPr>
        <w:t xml:space="preserve">Early detection, Early Intervention </w:t>
      </w:r>
      <w:r w:rsidR="0046417B">
        <w:rPr>
          <w:rFonts w:ascii="Times New Roman" w:hAnsi="Times New Roman" w:cs="Times New Roman"/>
          <w:b/>
          <w:sz w:val="28"/>
          <w:szCs w:val="28"/>
        </w:rPr>
        <w:t>are</w:t>
      </w:r>
      <w:r w:rsidR="00296A05">
        <w:rPr>
          <w:rFonts w:ascii="Times New Roman" w:hAnsi="Times New Roman" w:cs="Times New Roman"/>
          <w:b/>
          <w:sz w:val="28"/>
          <w:szCs w:val="28"/>
        </w:rPr>
        <w:t xml:space="preserve"> Key</w:t>
      </w:r>
    </w:p>
    <w:p w14:paraId="7F355765" w14:textId="77777777" w:rsidR="008C57DD" w:rsidRPr="008B7562" w:rsidRDefault="008C57DD" w:rsidP="008C57DD">
      <w:pPr>
        <w:jc w:val="center"/>
      </w:pPr>
    </w:p>
    <w:p w14:paraId="4BF772DE" w14:textId="29C5823D" w:rsidR="00DC3BE3" w:rsidRDefault="00DC3BE3" w:rsidP="008C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Borderline personality disorder is an illness that has had many </w:t>
      </w:r>
      <w:r w:rsidR="00CA0961">
        <w:rPr>
          <w:rFonts w:ascii="Times New Roman" w:hAnsi="Times New Roman" w:cs="Times New Roman"/>
        </w:rPr>
        <w:t>disagreements</w:t>
      </w:r>
      <w:r>
        <w:rPr>
          <w:rFonts w:ascii="Times New Roman" w:hAnsi="Times New Roman" w:cs="Times New Roman"/>
        </w:rPr>
        <w:t xml:space="preserve"> since its was officially recognized as a disorder in 1980.  People have disagreed</w:t>
      </w:r>
      <w:r w:rsidR="00CA0961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: 1) the disorder actually is real or maybe it is such another form of a mood disorder; 2) there should be a name change; 3) </w:t>
      </w:r>
      <w:r w:rsidR="00E2606B">
        <w:rPr>
          <w:rFonts w:ascii="Times New Roman" w:hAnsi="Times New Roman" w:cs="Times New Roman"/>
        </w:rPr>
        <w:t>parents are to blame for the disorder to develop; 4) patients can get better; and 5) the disorder begins under the age of 18.</w:t>
      </w:r>
      <w:r>
        <w:rPr>
          <w:rFonts w:ascii="Times New Roman" w:hAnsi="Times New Roman" w:cs="Times New Roman"/>
        </w:rPr>
        <w:t xml:space="preserve">    </w:t>
      </w:r>
    </w:p>
    <w:p w14:paraId="465BFC33" w14:textId="603A366E" w:rsidR="00E2606B" w:rsidRDefault="008C57DD" w:rsidP="008C57DD">
      <w:pPr>
        <w:rPr>
          <w:rFonts w:ascii="Times New Roman" w:hAnsi="Times New Roman" w:cs="Times New Roman"/>
        </w:rPr>
      </w:pPr>
      <w:r w:rsidRPr="008B7562">
        <w:rPr>
          <w:rFonts w:ascii="Times New Roman" w:hAnsi="Times New Roman" w:cs="Times New Roman"/>
        </w:rPr>
        <w:t>The Global Alliance for Prevention and Early Intervention for Borderline Personality Disorder</w:t>
      </w:r>
      <w:r w:rsidR="003F1CAF" w:rsidRPr="008B7562">
        <w:rPr>
          <w:rFonts w:ascii="Times New Roman" w:hAnsi="Times New Roman" w:cs="Times New Roman"/>
        </w:rPr>
        <w:t xml:space="preserve"> (GAP)</w:t>
      </w:r>
      <w:r w:rsidRPr="008B7562">
        <w:rPr>
          <w:rFonts w:ascii="Times New Roman" w:hAnsi="Times New Roman" w:cs="Times New Roman"/>
        </w:rPr>
        <w:t xml:space="preserve"> is focused </w:t>
      </w:r>
      <w:r w:rsidR="00E2606B">
        <w:rPr>
          <w:rFonts w:ascii="Times New Roman" w:hAnsi="Times New Roman" w:cs="Times New Roman"/>
        </w:rPr>
        <w:t>on #5 as it recognizes that the disorder has its start in adolescence if not even childhood. The goal of GAP is to help clinicians, teachers, pediatricians, etc</w:t>
      </w:r>
      <w:r w:rsidR="00CA0961">
        <w:rPr>
          <w:rFonts w:ascii="Times New Roman" w:hAnsi="Times New Roman" w:cs="Times New Roman"/>
        </w:rPr>
        <w:t xml:space="preserve">., </w:t>
      </w:r>
      <w:r w:rsidR="00E2606B">
        <w:rPr>
          <w:rFonts w:ascii="Times New Roman" w:hAnsi="Times New Roman" w:cs="Times New Roman"/>
        </w:rPr>
        <w:t>understand that early identification</w:t>
      </w:r>
      <w:r w:rsidR="00CA0961">
        <w:rPr>
          <w:rFonts w:ascii="Times New Roman" w:hAnsi="Times New Roman" w:cs="Times New Roman"/>
        </w:rPr>
        <w:t xml:space="preserve">, as it is for all illnesses, </w:t>
      </w:r>
      <w:r w:rsidR="00E2606B">
        <w:rPr>
          <w:rFonts w:ascii="Times New Roman" w:hAnsi="Times New Roman" w:cs="Times New Roman"/>
        </w:rPr>
        <w:t>is the best prevention.</w:t>
      </w:r>
    </w:p>
    <w:p w14:paraId="6EFE8A35" w14:textId="391055A7" w:rsidR="003F1CAF" w:rsidRPr="008B7562" w:rsidRDefault="005F0CDF" w:rsidP="008C57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with BPD are born with an e</w:t>
      </w:r>
      <w:r w:rsidR="008C57DD" w:rsidRPr="008B7562">
        <w:rPr>
          <w:rFonts w:ascii="Times New Roman" w:hAnsi="Times New Roman" w:cs="Times New Roman"/>
        </w:rPr>
        <w:t>motional</w:t>
      </w:r>
      <w:r w:rsidR="00E2606B">
        <w:rPr>
          <w:rFonts w:ascii="Times New Roman" w:hAnsi="Times New Roman" w:cs="Times New Roman"/>
        </w:rPr>
        <w:t xml:space="preserve"> </w:t>
      </w:r>
      <w:r w:rsidR="00CA0961">
        <w:rPr>
          <w:rFonts w:ascii="Times New Roman" w:hAnsi="Times New Roman" w:cs="Times New Roman"/>
        </w:rPr>
        <w:t>sensitivity</w:t>
      </w:r>
      <w:r>
        <w:rPr>
          <w:rFonts w:ascii="Times New Roman" w:hAnsi="Times New Roman" w:cs="Times New Roman"/>
        </w:rPr>
        <w:t xml:space="preserve">. </w:t>
      </w:r>
      <w:r w:rsidR="00E260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means </w:t>
      </w:r>
      <w:r w:rsidR="00E2606B">
        <w:rPr>
          <w:rFonts w:ascii="Times New Roman" w:hAnsi="Times New Roman" w:cs="Times New Roman"/>
        </w:rPr>
        <w:t xml:space="preserve">that the person has a </w:t>
      </w:r>
      <w:r>
        <w:rPr>
          <w:rFonts w:ascii="Times New Roman" w:hAnsi="Times New Roman" w:cs="Times New Roman"/>
        </w:rPr>
        <w:t xml:space="preserve">quicker and </w:t>
      </w:r>
      <w:r w:rsidR="008C57DD" w:rsidRPr="008B7562"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>er</w:t>
      </w:r>
      <w:r w:rsidR="008C57DD" w:rsidRPr="008B75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emotional reaction to things</w:t>
      </w:r>
      <w:r w:rsidR="003F1CAF" w:rsidRPr="008B7562">
        <w:rPr>
          <w:rFonts w:ascii="Times New Roman" w:hAnsi="Times New Roman" w:cs="Times New Roman"/>
        </w:rPr>
        <w:t>,</w:t>
      </w:r>
      <w:r w:rsidR="008C57DD" w:rsidRPr="008B7562">
        <w:rPr>
          <w:rFonts w:ascii="Times New Roman" w:hAnsi="Times New Roman" w:cs="Times New Roman"/>
        </w:rPr>
        <w:t xml:space="preserve"> and slow</w:t>
      </w:r>
      <w:r>
        <w:rPr>
          <w:rFonts w:ascii="Times New Roman" w:hAnsi="Times New Roman" w:cs="Times New Roman"/>
        </w:rPr>
        <w:t>er</w:t>
      </w:r>
      <w:r w:rsidR="008C57DD" w:rsidRPr="008B7562">
        <w:rPr>
          <w:rFonts w:ascii="Times New Roman" w:hAnsi="Times New Roman" w:cs="Times New Roman"/>
        </w:rPr>
        <w:t xml:space="preserve"> return </w:t>
      </w:r>
      <w:r>
        <w:rPr>
          <w:rFonts w:ascii="Times New Roman" w:hAnsi="Times New Roman" w:cs="Times New Roman"/>
        </w:rPr>
        <w:t xml:space="preserve">back to feeling ok than people not with an emotional sensitivity. This can </w:t>
      </w:r>
      <w:r w:rsidR="003F1CAF" w:rsidRPr="008B7562">
        <w:rPr>
          <w:rFonts w:ascii="Times New Roman" w:hAnsi="Times New Roman" w:cs="Times New Roman"/>
        </w:rPr>
        <w:t xml:space="preserve">make life </w:t>
      </w:r>
      <w:r w:rsidR="0041760C">
        <w:rPr>
          <w:rFonts w:ascii="Times New Roman" w:hAnsi="Times New Roman" w:cs="Times New Roman"/>
        </w:rPr>
        <w:t>very challenging</w:t>
      </w:r>
      <w:r w:rsidR="008C57DD" w:rsidRPr="008B7562">
        <w:rPr>
          <w:rFonts w:ascii="Times New Roman" w:hAnsi="Times New Roman" w:cs="Times New Roman"/>
        </w:rPr>
        <w:t>.</w:t>
      </w:r>
      <w:r w:rsidR="00F468B1" w:rsidRPr="008B756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It also</w:t>
      </w:r>
      <w:r w:rsidR="003F1CAF" w:rsidRPr="008B7562">
        <w:rPr>
          <w:rFonts w:ascii="Times New Roman" w:hAnsi="Times New Roman" w:cs="Times New Roman"/>
        </w:rPr>
        <w:t xml:space="preserve"> </w:t>
      </w:r>
      <w:r w:rsidR="0041760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make</w:t>
      </w:r>
      <w:r w:rsidR="003F1CAF" w:rsidRPr="008B7562">
        <w:rPr>
          <w:rFonts w:ascii="Times New Roman" w:hAnsi="Times New Roman" w:cs="Times New Roman"/>
        </w:rPr>
        <w:t xml:space="preserve"> </w:t>
      </w:r>
      <w:r w:rsidR="00F468B1" w:rsidRPr="008B7562">
        <w:rPr>
          <w:rFonts w:ascii="Times New Roman" w:hAnsi="Times New Roman" w:cs="Times New Roman"/>
        </w:rPr>
        <w:t xml:space="preserve">individual </w:t>
      </w:r>
      <w:r w:rsidR="003F1CAF" w:rsidRPr="008B7562">
        <w:rPr>
          <w:rFonts w:ascii="Times New Roman" w:hAnsi="Times New Roman" w:cs="Times New Roman"/>
        </w:rPr>
        <w:t xml:space="preserve">relationships </w:t>
      </w:r>
      <w:r>
        <w:rPr>
          <w:rFonts w:ascii="Times New Roman" w:hAnsi="Times New Roman" w:cs="Times New Roman"/>
        </w:rPr>
        <w:t xml:space="preserve">challenging, </w:t>
      </w:r>
      <w:r w:rsidR="0041760C">
        <w:rPr>
          <w:rFonts w:ascii="Times New Roman" w:hAnsi="Times New Roman" w:cs="Times New Roman"/>
        </w:rPr>
        <w:t xml:space="preserve">affecting family, peer, work, </w:t>
      </w:r>
      <w:r w:rsidR="003F1CAF" w:rsidRPr="008B7562">
        <w:rPr>
          <w:rFonts w:ascii="Times New Roman" w:hAnsi="Times New Roman" w:cs="Times New Roman"/>
        </w:rPr>
        <w:t xml:space="preserve">school, </w:t>
      </w:r>
      <w:r w:rsidR="0041760C">
        <w:rPr>
          <w:rFonts w:ascii="Times New Roman" w:hAnsi="Times New Roman" w:cs="Times New Roman"/>
        </w:rPr>
        <w:t>social situations</w:t>
      </w:r>
      <w:r w:rsidR="003F1CAF" w:rsidRPr="008B7562">
        <w:rPr>
          <w:rFonts w:ascii="Times New Roman" w:hAnsi="Times New Roman" w:cs="Times New Roman"/>
        </w:rPr>
        <w:t>.</w:t>
      </w:r>
    </w:p>
    <w:p w14:paraId="3609121C" w14:textId="7E151CBA" w:rsidR="003F1CAF" w:rsidRPr="008B7562" w:rsidRDefault="003F1CAF" w:rsidP="008C57DD">
      <w:pPr>
        <w:rPr>
          <w:rFonts w:ascii="Times New Roman" w:hAnsi="Times New Roman" w:cs="Times New Roman"/>
        </w:rPr>
      </w:pPr>
      <w:r w:rsidRPr="008B7562">
        <w:rPr>
          <w:rFonts w:ascii="Times New Roman" w:hAnsi="Times New Roman" w:cs="Times New Roman"/>
        </w:rPr>
        <w:t xml:space="preserve">Some of the early markers for the disorder include </w:t>
      </w:r>
      <w:r w:rsidR="0041760C">
        <w:rPr>
          <w:rFonts w:ascii="Times New Roman" w:hAnsi="Times New Roman" w:cs="Times New Roman"/>
        </w:rPr>
        <w:t>self-injury, thoughts of suicide,</w:t>
      </w:r>
      <w:r w:rsidR="00950BA8">
        <w:rPr>
          <w:rFonts w:ascii="Times New Roman" w:hAnsi="Times New Roman" w:cs="Times New Roman"/>
        </w:rPr>
        <w:t xml:space="preserve"> isolation, severe moods swings.  Normal teenage behaviors </w:t>
      </w:r>
      <w:r w:rsidR="005F0CDF">
        <w:rPr>
          <w:rFonts w:ascii="Times New Roman" w:hAnsi="Times New Roman" w:cs="Times New Roman"/>
        </w:rPr>
        <w:t xml:space="preserve">happen also </w:t>
      </w:r>
      <w:r w:rsidR="00950BA8">
        <w:rPr>
          <w:rFonts w:ascii="Times New Roman" w:hAnsi="Times New Roman" w:cs="Times New Roman"/>
        </w:rPr>
        <w:t>but to an extreme</w:t>
      </w:r>
      <w:r w:rsidR="005F0CDF">
        <w:rPr>
          <w:rFonts w:ascii="Times New Roman" w:hAnsi="Times New Roman" w:cs="Times New Roman"/>
        </w:rPr>
        <w:t>,</w:t>
      </w:r>
      <w:r w:rsidR="00950BA8">
        <w:rPr>
          <w:rFonts w:ascii="Times New Roman" w:hAnsi="Times New Roman" w:cs="Times New Roman"/>
        </w:rPr>
        <w:t xml:space="preserve"> such as excessi</w:t>
      </w:r>
      <w:r w:rsidR="005F0CDF">
        <w:rPr>
          <w:rFonts w:ascii="Times New Roman" w:hAnsi="Times New Roman" w:cs="Times New Roman"/>
        </w:rPr>
        <w:t>ve drinking, high risk taking, on and off</w:t>
      </w:r>
      <w:r w:rsidR="00950BA8">
        <w:rPr>
          <w:rFonts w:ascii="Times New Roman" w:hAnsi="Times New Roman" w:cs="Times New Roman"/>
        </w:rPr>
        <w:t xml:space="preserve"> in relationships. </w:t>
      </w:r>
    </w:p>
    <w:p w14:paraId="15088395" w14:textId="392509CD" w:rsidR="000E0CB7" w:rsidRPr="008B7562" w:rsidRDefault="003F1CAF" w:rsidP="008C57DD">
      <w:pPr>
        <w:rPr>
          <w:rFonts w:ascii="Times New Roman" w:hAnsi="Times New Roman" w:cs="Times New Roman"/>
        </w:rPr>
      </w:pPr>
      <w:r w:rsidRPr="008B7562">
        <w:rPr>
          <w:rFonts w:ascii="Times New Roman" w:hAnsi="Times New Roman" w:cs="Times New Roman"/>
        </w:rPr>
        <w:t>Early detection is particularly important prior to age 18 before emotional patterns and maladaptive behaviors can become entrenc</w:t>
      </w:r>
      <w:r w:rsidR="000E0CB7" w:rsidRPr="008B7562">
        <w:rPr>
          <w:rFonts w:ascii="Times New Roman" w:hAnsi="Times New Roman" w:cs="Times New Roman"/>
        </w:rPr>
        <w:t xml:space="preserve">hed.   Newly dispelled was the myth that professionals could not diagnosis prior to teen years or even as young as childhood.  Recent research has </w:t>
      </w:r>
      <w:r w:rsidR="005F0CDF">
        <w:rPr>
          <w:rFonts w:ascii="Times New Roman" w:hAnsi="Times New Roman" w:cs="Times New Roman"/>
        </w:rPr>
        <w:t xml:space="preserve">supported that </w:t>
      </w:r>
      <w:r w:rsidR="000E0CB7" w:rsidRPr="008B7562">
        <w:rPr>
          <w:rFonts w:ascii="Times New Roman" w:hAnsi="Times New Roman" w:cs="Times New Roman"/>
        </w:rPr>
        <w:t xml:space="preserve">clinicians treat BPD at a younger age.  Learning emotional coping skills, distress tolerance, and </w:t>
      </w:r>
      <w:r w:rsidR="005F0CDF">
        <w:rPr>
          <w:rFonts w:ascii="Times New Roman" w:hAnsi="Times New Roman" w:cs="Times New Roman"/>
        </w:rPr>
        <w:t>emotion regulation</w:t>
      </w:r>
      <w:r w:rsidR="000E0CB7" w:rsidRPr="008B7562">
        <w:rPr>
          <w:rFonts w:ascii="Times New Roman" w:hAnsi="Times New Roman" w:cs="Times New Roman"/>
        </w:rPr>
        <w:t xml:space="preserve"> are imperative to arming at risk youth with tools necessary to survive the already emotionally volatile and challenging times of junior high and high school.  </w:t>
      </w:r>
    </w:p>
    <w:p w14:paraId="02ACA294" w14:textId="2D9A976E" w:rsidR="008B7562" w:rsidRPr="008B7562" w:rsidRDefault="00950BA8" w:rsidP="008B7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 to 39% of teens who kill themselves had BPD or traits of the disorder.  Recognizing the early signs may prevent </w:t>
      </w:r>
      <w:r w:rsidR="00CA0961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adolescent from going to such despair.  </w:t>
      </w:r>
      <w:r w:rsidR="00CA0961">
        <w:rPr>
          <w:rFonts w:ascii="Times New Roman" w:hAnsi="Times New Roman" w:cs="Times New Roman"/>
        </w:rPr>
        <w:t>With treatments now that are know</w:t>
      </w:r>
      <w:r w:rsidR="005F0CDF">
        <w:rPr>
          <w:rFonts w:ascii="Times New Roman" w:hAnsi="Times New Roman" w:cs="Times New Roman"/>
        </w:rPr>
        <w:t>n</w:t>
      </w:r>
      <w:r w:rsidR="00CA0961">
        <w:rPr>
          <w:rFonts w:ascii="Times New Roman" w:hAnsi="Times New Roman" w:cs="Times New Roman"/>
        </w:rPr>
        <w:t xml:space="preserve"> to work, this can be changed.  For example, </w:t>
      </w:r>
      <w:r w:rsidR="00F468B1" w:rsidRPr="008B7562">
        <w:rPr>
          <w:rFonts w:ascii="Times New Roman" w:hAnsi="Times New Roman" w:cs="Times New Roman"/>
        </w:rPr>
        <w:t>Dialectical Behavior Therapy</w:t>
      </w:r>
      <w:r w:rsidR="008A2705" w:rsidRPr="008B7562">
        <w:rPr>
          <w:rFonts w:ascii="Times New Roman" w:hAnsi="Times New Roman" w:cs="Times New Roman"/>
        </w:rPr>
        <w:t xml:space="preserve"> for Adolescents</w:t>
      </w:r>
      <w:r w:rsidR="008A2705" w:rsidRPr="008B7562">
        <w:rPr>
          <w:rStyle w:val="FootnoteReference"/>
          <w:rFonts w:ascii="Times New Roman" w:hAnsi="Times New Roman" w:cs="Times New Roman"/>
        </w:rPr>
        <w:t xml:space="preserve"> </w:t>
      </w:r>
      <w:r w:rsidR="008A2705" w:rsidRPr="008B7562">
        <w:rPr>
          <w:rFonts w:ascii="Times New Roman" w:hAnsi="Times New Roman" w:cs="Times New Roman"/>
        </w:rPr>
        <w:t>(</w:t>
      </w:r>
      <w:r w:rsidR="00F468B1" w:rsidRPr="008B7562">
        <w:rPr>
          <w:rFonts w:ascii="Times New Roman" w:hAnsi="Times New Roman" w:cs="Times New Roman"/>
        </w:rPr>
        <w:t>DBT-A</w:t>
      </w:r>
      <w:r w:rsidR="008A2705" w:rsidRPr="008B7562">
        <w:rPr>
          <w:rFonts w:ascii="Times New Roman" w:hAnsi="Times New Roman" w:cs="Times New Roman"/>
        </w:rPr>
        <w:t>)</w:t>
      </w:r>
      <w:r w:rsidR="00F468B1" w:rsidRPr="008B7562">
        <w:rPr>
          <w:rFonts w:ascii="Times New Roman" w:hAnsi="Times New Roman" w:cs="Times New Roman"/>
        </w:rPr>
        <w:t xml:space="preserve"> is specifically designed to help </w:t>
      </w:r>
      <w:r w:rsidR="00CA0961">
        <w:rPr>
          <w:rFonts w:ascii="Times New Roman" w:hAnsi="Times New Roman" w:cs="Times New Roman"/>
        </w:rPr>
        <w:t xml:space="preserve">decrease self-harm, anger, and </w:t>
      </w:r>
      <w:r w:rsidR="00F468B1" w:rsidRPr="008B7562">
        <w:rPr>
          <w:rFonts w:ascii="Times New Roman" w:hAnsi="Times New Roman" w:cs="Times New Roman"/>
        </w:rPr>
        <w:t xml:space="preserve">increase </w:t>
      </w:r>
      <w:r w:rsidR="00CA0961">
        <w:rPr>
          <w:rFonts w:ascii="Times New Roman" w:hAnsi="Times New Roman" w:cs="Times New Roman"/>
        </w:rPr>
        <w:t>relationships</w:t>
      </w:r>
      <w:r w:rsidR="00F468B1" w:rsidRPr="008B7562">
        <w:rPr>
          <w:rFonts w:ascii="Times New Roman" w:hAnsi="Times New Roman" w:cs="Times New Roman"/>
        </w:rPr>
        <w:t xml:space="preserve"> and mindful behaviors</w:t>
      </w:r>
      <w:r w:rsidR="008A2705" w:rsidRPr="008B7562">
        <w:rPr>
          <w:rFonts w:ascii="Times New Roman" w:hAnsi="Times New Roman" w:cs="Times New Roman"/>
        </w:rPr>
        <w:t>.</w:t>
      </w:r>
      <w:r w:rsidR="008A2705" w:rsidRPr="008B7562">
        <w:rPr>
          <w:rStyle w:val="FootnoteReference"/>
          <w:rFonts w:ascii="Times New Roman" w:hAnsi="Times New Roman" w:cs="Times New Roman"/>
        </w:rPr>
        <w:footnoteReference w:id="1"/>
      </w:r>
      <w:r w:rsidR="00F468B1" w:rsidRPr="008B7562">
        <w:rPr>
          <w:rFonts w:ascii="Times New Roman" w:hAnsi="Times New Roman" w:cs="Times New Roman"/>
        </w:rPr>
        <w:t xml:space="preserve"> </w:t>
      </w:r>
      <w:r w:rsidR="00CA0961">
        <w:rPr>
          <w:rFonts w:ascii="Times New Roman" w:hAnsi="Times New Roman" w:cs="Times New Roman"/>
        </w:rPr>
        <w:t xml:space="preserve"> Similarly, helping family members </w:t>
      </w:r>
      <w:r w:rsidR="00C0092D">
        <w:rPr>
          <w:rFonts w:ascii="Times New Roman" w:hAnsi="Times New Roman" w:cs="Times New Roman"/>
        </w:rPr>
        <w:t>through</w:t>
      </w:r>
      <w:r w:rsidR="005F0CDF">
        <w:rPr>
          <w:rFonts w:ascii="Times New Roman" w:hAnsi="Times New Roman" w:cs="Times New Roman"/>
        </w:rPr>
        <w:t xml:space="preserve"> t</w:t>
      </w:r>
      <w:r w:rsidR="00CA0961" w:rsidRPr="008B7562">
        <w:rPr>
          <w:rFonts w:ascii="Times New Roman" w:hAnsi="Times New Roman" w:cs="Times New Roman"/>
        </w:rPr>
        <w:t>he Family Connection’s Program™</w:t>
      </w:r>
      <w:r w:rsidR="00CA0961">
        <w:rPr>
          <w:rFonts w:ascii="Times New Roman" w:hAnsi="Times New Roman" w:cs="Times New Roman"/>
        </w:rPr>
        <w:t>(FC)</w:t>
      </w:r>
      <w:r w:rsidR="00CA0961" w:rsidRPr="008B7562">
        <w:rPr>
          <w:rFonts w:ascii="Times New Roman" w:hAnsi="Times New Roman" w:cs="Times New Roman"/>
        </w:rPr>
        <w:t xml:space="preserve"> </w:t>
      </w:r>
      <w:r w:rsidR="00CA0961">
        <w:rPr>
          <w:rFonts w:ascii="Times New Roman" w:hAnsi="Times New Roman" w:cs="Times New Roman"/>
        </w:rPr>
        <w:t>has been shown to benefit both the teen with BPD as well as their family.   P</w:t>
      </w:r>
      <w:r w:rsidR="008B7562" w:rsidRPr="008B7562">
        <w:rPr>
          <w:rFonts w:ascii="Times New Roman" w:hAnsi="Times New Roman" w:cs="Times New Roman"/>
        </w:rPr>
        <w:t xml:space="preserve">rovided at no cost by </w:t>
      </w:r>
      <w:r w:rsidR="00CA0961">
        <w:rPr>
          <w:rFonts w:ascii="Times New Roman" w:hAnsi="Times New Roman" w:cs="Times New Roman"/>
        </w:rPr>
        <w:t>t</w:t>
      </w:r>
      <w:r w:rsidR="008B7562" w:rsidRPr="008B7562">
        <w:rPr>
          <w:rFonts w:ascii="Times New Roman" w:hAnsi="Times New Roman" w:cs="Times New Roman"/>
        </w:rPr>
        <w:t xml:space="preserve">he National Education Alliance for Borderline Personality Disorder </w:t>
      </w:r>
      <w:r w:rsidR="00CA0961">
        <w:rPr>
          <w:rFonts w:ascii="Times New Roman" w:hAnsi="Times New Roman" w:cs="Times New Roman"/>
        </w:rPr>
        <w:t>(</w:t>
      </w:r>
      <w:r w:rsidR="00C0092D">
        <w:rPr>
          <w:rFonts w:ascii="Times New Roman" w:hAnsi="Times New Roman" w:cs="Times New Roman"/>
        </w:rPr>
        <w:t>www.</w:t>
      </w:r>
      <w:r w:rsidR="00CA0961">
        <w:rPr>
          <w:rFonts w:ascii="Times New Roman" w:hAnsi="Times New Roman" w:cs="Times New Roman"/>
        </w:rPr>
        <w:t>NEABPD</w:t>
      </w:r>
      <w:r w:rsidR="00C0092D">
        <w:rPr>
          <w:rFonts w:ascii="Times New Roman" w:hAnsi="Times New Roman" w:cs="Times New Roman"/>
        </w:rPr>
        <w:t>.com</w:t>
      </w:r>
      <w:r w:rsidR="00CA0961">
        <w:rPr>
          <w:rFonts w:ascii="Times New Roman" w:hAnsi="Times New Roman" w:cs="Times New Roman"/>
        </w:rPr>
        <w:t xml:space="preserve">), FC, a </w:t>
      </w:r>
      <w:r w:rsidR="008B7562" w:rsidRPr="008B7562">
        <w:rPr>
          <w:rFonts w:ascii="Times New Roman" w:hAnsi="Times New Roman" w:cs="Times New Roman"/>
        </w:rPr>
        <w:t>twelve week course</w:t>
      </w:r>
      <w:r w:rsidR="00CA0961">
        <w:rPr>
          <w:rFonts w:ascii="Times New Roman" w:hAnsi="Times New Roman" w:cs="Times New Roman"/>
        </w:rPr>
        <w:t xml:space="preserve">, </w:t>
      </w:r>
      <w:r w:rsidR="005F0CDF">
        <w:rPr>
          <w:rFonts w:ascii="Times New Roman" w:hAnsi="Times New Roman" w:cs="Times New Roman"/>
        </w:rPr>
        <w:t>teache</w:t>
      </w:r>
      <w:r w:rsidR="00CA0961">
        <w:rPr>
          <w:rFonts w:ascii="Times New Roman" w:hAnsi="Times New Roman" w:cs="Times New Roman"/>
        </w:rPr>
        <w:t xml:space="preserve">s families </w:t>
      </w:r>
      <w:r w:rsidR="008B7562" w:rsidRPr="008B7562">
        <w:rPr>
          <w:rFonts w:ascii="Times New Roman" w:hAnsi="Times New Roman" w:cs="Times New Roman"/>
        </w:rPr>
        <w:t>skills and tools to help themselves create better individual and family environments for long term family and interpersonal wellbeing.</w:t>
      </w:r>
      <w:r w:rsidR="008B7562" w:rsidRPr="008B7562">
        <w:rPr>
          <w:rStyle w:val="FootnoteReference"/>
          <w:rFonts w:ascii="Times New Roman" w:hAnsi="Times New Roman" w:cs="Times New Roman"/>
        </w:rPr>
        <w:footnoteReference w:id="2"/>
      </w:r>
    </w:p>
    <w:p w14:paraId="6C031E60" w14:textId="06B27C55" w:rsidR="008C57DD" w:rsidRPr="008B7562" w:rsidRDefault="008B7562">
      <w:pPr>
        <w:rPr>
          <w:rFonts w:ascii="Times New Roman" w:hAnsi="Times New Roman" w:cs="Times New Roman"/>
          <w:sz w:val="24"/>
          <w:szCs w:val="24"/>
        </w:rPr>
      </w:pPr>
      <w:r w:rsidRPr="008B756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8C57DD" w:rsidRPr="008B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D6DA0" w14:textId="77777777" w:rsidR="00D118B2" w:rsidRDefault="00D118B2" w:rsidP="008A2705">
      <w:pPr>
        <w:spacing w:after="0" w:line="240" w:lineRule="auto"/>
      </w:pPr>
      <w:r>
        <w:separator/>
      </w:r>
    </w:p>
  </w:endnote>
  <w:endnote w:type="continuationSeparator" w:id="0">
    <w:p w14:paraId="6B847916" w14:textId="77777777" w:rsidR="00D118B2" w:rsidRDefault="00D118B2" w:rsidP="008A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CFB2" w14:textId="77777777" w:rsidR="00D118B2" w:rsidRDefault="00D118B2" w:rsidP="008A2705">
      <w:pPr>
        <w:spacing w:after="0" w:line="240" w:lineRule="auto"/>
      </w:pPr>
      <w:r>
        <w:separator/>
      </w:r>
    </w:p>
  </w:footnote>
  <w:footnote w:type="continuationSeparator" w:id="0">
    <w:p w14:paraId="4FAEA93E" w14:textId="77777777" w:rsidR="00D118B2" w:rsidRDefault="00D118B2" w:rsidP="008A2705">
      <w:pPr>
        <w:spacing w:after="0" w:line="240" w:lineRule="auto"/>
      </w:pPr>
      <w:r>
        <w:continuationSeparator/>
      </w:r>
    </w:p>
  </w:footnote>
  <w:footnote w:id="1">
    <w:p w14:paraId="3565979A" w14:textId="77777777" w:rsidR="00CA0961" w:rsidRDefault="00CA09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Rathus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J. H., &amp; Miller, A. L. (2002). Dialectical behavior therapy adapted for suicidal adolescents.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Suicide and life-threatening behavior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32</w:t>
      </w:r>
      <w:r>
        <w:rPr>
          <w:rFonts w:ascii="Arial" w:hAnsi="Arial" w:cs="Arial"/>
          <w:color w:val="222222"/>
          <w:shd w:val="clear" w:color="auto" w:fill="FFFFFF"/>
        </w:rPr>
        <w:t>(2), 146-157.</w:t>
      </w:r>
    </w:p>
  </w:footnote>
  <w:footnote w:id="2">
    <w:p w14:paraId="5F9F5B7A" w14:textId="77777777" w:rsidR="00CA0961" w:rsidRDefault="00CA0961" w:rsidP="008B75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Hoffman, P. D., Fruzzetti, A. E.,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Buteau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Neiditch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E. R., Penney, D., Bruce, M. L., ...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Struening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E. (2005). Family connections: a program for relatives of persons with borderline personality disorder.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Family process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44</w:t>
      </w:r>
      <w:r>
        <w:rPr>
          <w:rFonts w:ascii="Arial" w:hAnsi="Arial" w:cs="Arial"/>
          <w:color w:val="222222"/>
          <w:shd w:val="clear" w:color="auto" w:fill="FFFFFF"/>
        </w:rPr>
        <w:t>(2), 217-225.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DD"/>
    <w:rsid w:val="000E0CB7"/>
    <w:rsid w:val="00207E24"/>
    <w:rsid w:val="00296A05"/>
    <w:rsid w:val="003F1CAF"/>
    <w:rsid w:val="0041760C"/>
    <w:rsid w:val="0046417B"/>
    <w:rsid w:val="005F0CDF"/>
    <w:rsid w:val="008A2705"/>
    <w:rsid w:val="008B7562"/>
    <w:rsid w:val="008C57DD"/>
    <w:rsid w:val="00950BA8"/>
    <w:rsid w:val="009E450A"/>
    <w:rsid w:val="00A45C82"/>
    <w:rsid w:val="00B536F1"/>
    <w:rsid w:val="00C0092D"/>
    <w:rsid w:val="00C8459E"/>
    <w:rsid w:val="00CA0961"/>
    <w:rsid w:val="00D05C0E"/>
    <w:rsid w:val="00D118B2"/>
    <w:rsid w:val="00DC3BE3"/>
    <w:rsid w:val="00E2606B"/>
    <w:rsid w:val="00E472AF"/>
    <w:rsid w:val="00E86BA7"/>
    <w:rsid w:val="00F342DE"/>
    <w:rsid w:val="00F468B1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3CB9C"/>
  <w15:docId w15:val="{C8B299F9-5BC4-4C35-BB31-25FE5D08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A27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27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27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E4C25-4623-40EE-BA7D-A12F1968C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Sprague</dc:creator>
  <cp:keywords/>
  <dc:description/>
  <cp:lastModifiedBy>Joy Sprague</cp:lastModifiedBy>
  <cp:revision>3</cp:revision>
  <dcterms:created xsi:type="dcterms:W3CDTF">2017-10-05T00:11:00Z</dcterms:created>
  <dcterms:modified xsi:type="dcterms:W3CDTF">2017-10-05T16:17:00Z</dcterms:modified>
</cp:coreProperties>
</file>