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Védjegykép-ellenőrző</w:t>
      </w:r>
    </w:p>
    <w:p>
      <w:pPr>
        <w:jc w:val="center"/>
      </w:pPr>
      <w:r>
        <w:rPr>
          <w:color w:val="555555"/>
          <w:sz w:val="24"/>
        </w:rPr>
        <w:t>Felhasználói kézikönyv (Trademark Image Checker, 1.1.0 verzió)</w:t>
      </w:r>
    </w:p>
    <w:p>
      <w:pPr>
        <w:pStyle w:val="Heading1"/>
      </w:pPr>
      <w:r>
        <w:t>1. Mire való a program?</w:t>
      </w:r>
    </w:p>
    <w:p>
      <w:r>
        <w:t>A Védjegykép-ellenőrző egy képfájlról megállapítja, hogy megfelel-e a beállított feltételeknek (fájlméret, képméret pixelben, felbontás, képtípus), például egy védjegybejelentéshez feltöltendő kép követelményeinek. Ha a kép nem felel meg, a program segít beállítani a megfelelő értékeket, majd elkészíti és elmenti az átalakított képet.</w:t>
      </w:r>
    </w:p>
    <w:p>
      <w:pPr>
        <w:pStyle w:val="Heading1"/>
      </w:pPr>
      <w:r>
        <w:t>2. A program indítása</w:t>
      </w:r>
    </w:p>
    <w:p>
      <w:pPr>
        <w:pStyle w:val="ListBullet"/>
      </w:pPr>
      <w:r>
        <w:t>Kattintson duplán a TrademarkImage.exe fájlra. Python telepítésére nincs szükség.</w:t>
      </w:r>
    </w:p>
    <w:p>
      <w:pPr>
        <w:pStyle w:val="ListBullet"/>
      </w:pPr>
      <w:r>
        <w:t>Az első indítás néhány másodpercig tarthat, mert a program kicsomagolja magát.</w:t>
      </w:r>
    </w:p>
    <w:p>
      <w:pPr>
        <w:pStyle w:val="ListBullet"/>
      </w:pPr>
      <w:r>
        <w:t>Ha a Windows SmartScreen figyelmeztet, válassza a „További információ”, majd a „Futtatás mindenképp” lehetőséget (a program nincs digitálisan aláírva).</w:t>
      </w:r>
    </w:p>
    <w:p>
      <w:pPr>
        <w:pStyle w:val="ListBullet"/>
      </w:pPr>
      <w:r>
        <w:t>Egy képfájlt az exe ikonjára húzva a program azonnal azzal a képpel indul.</w:t>
      </w:r>
    </w:p>
    <w:p>
      <w:r>
        <w:t>Parancssorból további lehetőségek is vannak: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>TrademarkImage.exe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>TrademarkImage.exe kep.jpg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>TrademarkImage.exe --config sajat_feltetelek.json kep.jpg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>TrademarkImage.exe --lang en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>TrademarkImage.exe --locals sajat_szovegek.json</w:t>
      </w:r>
    </w:p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0"/>
        <w:gridCol w:w="7200"/>
      </w:tblGrid>
      <w:tr>
        <w:tc>
          <w:tcPr>
            <w:tcW w:type="dxa" w:w="2200"/>
            <w:shd w:val="clear" w:color="auto" w:fill="D9E2F3"/>
          </w:tcPr>
          <w:p>
            <w:r/>
            <w:r>
              <w:rPr>
                <w:b/>
              </w:rPr>
              <w:t>Paraméter</w:t>
            </w:r>
          </w:p>
        </w:tc>
        <w:tc>
          <w:tcPr>
            <w:tcW w:type="dxa" w:w="7200"/>
            <w:shd w:val="clear" w:color="auto" w:fill="D9E2F3"/>
          </w:tcPr>
          <w:p>
            <w:r/>
            <w:r>
              <w:rPr>
                <w:b/>
              </w:rPr>
              <w:t>Jelentése</w:t>
            </w:r>
          </w:p>
        </w:tc>
      </w:tr>
      <w:tr>
        <w:tc>
          <w:tcPr>
            <w:tcW w:type="dxa" w:w="2200"/>
          </w:tcPr>
          <w:p>
            <w:r>
              <w:t>--config FÁJL</w:t>
            </w:r>
          </w:p>
        </w:tc>
        <w:tc>
          <w:tcPr>
            <w:tcW w:type="dxa" w:w="7200"/>
          </w:tcPr>
          <w:p>
            <w:r>
              <w:t>A feltételeket tartalmazó JSON fájl (alapértelmezés: criterias.json az indítási könyvtárban).</w:t>
            </w:r>
          </w:p>
        </w:tc>
      </w:tr>
      <w:tr>
        <w:tc>
          <w:tcPr>
            <w:tcW w:type="dxa" w:w="2200"/>
          </w:tcPr>
          <w:p>
            <w:r>
              <w:t>--lang KÓD</w:t>
            </w:r>
          </w:p>
        </w:tc>
        <w:tc>
          <w:tcPr>
            <w:tcW w:type="dxa" w:w="7200"/>
          </w:tcPr>
          <w:p>
            <w:r>
              <w:t>A felület nyelve: hu (magyar) vagy en (angol), illetve bármely további, a locals.json-ba felvett nyelv kódja.</w:t>
            </w:r>
          </w:p>
        </w:tc>
      </w:tr>
      <w:tr>
        <w:tc>
          <w:tcPr>
            <w:tcW w:type="dxa" w:w="2200"/>
          </w:tcPr>
          <w:p>
            <w:r>
              <w:t>--locals FÁJL</w:t>
            </w:r>
          </w:p>
        </w:tc>
        <w:tc>
          <w:tcPr>
            <w:tcW w:type="dxa" w:w="7200"/>
          </w:tcPr>
          <w:p>
            <w:r>
              <w:t>Saját szövegfájl (alapértelmezés: locals.json az indítási könyvtárban, ha van).</w:t>
            </w:r>
          </w:p>
        </w:tc>
      </w:tr>
      <w:tr>
        <w:tc>
          <w:tcPr>
            <w:tcW w:type="dxa" w:w="2200"/>
          </w:tcPr>
          <w:p>
            <w:r>
              <w:t>KÉP</w:t>
            </w:r>
          </w:p>
        </w:tc>
        <w:tc>
          <w:tcPr>
            <w:tcW w:type="dxa" w:w="7200"/>
          </w:tcPr>
          <w:p>
            <w:r>
              <w:t>Induláskor megnyitandó képfájl.</w:t>
            </w:r>
          </w:p>
        </w:tc>
      </w:tr>
    </w:tbl>
    <w:p/>
    <w:p>
      <w:r>
        <w:t>Ha az indítási könyvtárban van criterias.json nevű fájl, a program induláskor abból tölti be a feltételeket. Ha nincs ilyen fájl, az alapértelmezett feltételekkel dolgozik.</w:t>
      </w:r>
    </w:p>
    <w:p>
      <w:pPr>
        <w:pStyle w:val="Heading1"/>
      </w:pPr>
      <w:r>
        <w:t>3. A főablak részei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c>
          <w:tcPr>
            <w:tcW w:type="dxa" w:w="2600"/>
            <w:shd w:val="clear" w:color="auto" w:fill="D9E2F3"/>
          </w:tcPr>
          <w:p>
            <w:r/>
            <w:r>
              <w:rPr>
                <w:b/>
              </w:rPr>
              <w:t>Terület</w:t>
            </w:r>
          </w:p>
        </w:tc>
        <w:tc>
          <w:tcPr>
            <w:tcW w:type="dxa" w:w="6800"/>
            <w:shd w:val="clear" w:color="auto" w:fill="D9E2F3"/>
          </w:tcPr>
          <w:p>
            <w:r/>
            <w:r>
              <w:rPr>
                <w:b/>
              </w:rPr>
              <w:t>Leírás</w:t>
            </w:r>
          </w:p>
        </w:tc>
      </w:tr>
      <w:tr>
        <w:tc>
          <w:tcPr>
            <w:tcW w:type="dxa" w:w="2600"/>
          </w:tcPr>
          <w:p>
            <w:r>
              <w:t>Nyelv (jobb felső sarok)</w:t>
            </w:r>
          </w:p>
        </w:tc>
        <w:tc>
          <w:tcPr>
            <w:tcW w:type="dxa" w:w="6800"/>
          </w:tcPr>
          <w:p>
            <w:r>
              <w:t>A felület nyelvének kiválasztása (Magyar / English).</w:t>
            </w:r>
          </w:p>
        </w:tc>
      </w:tr>
      <w:tr>
        <w:tc>
          <w:tcPr>
            <w:tcW w:type="dxa" w:w="2600"/>
          </w:tcPr>
          <w:p>
            <w:r>
              <w:t>Feltételek (bal oldal)</w:t>
            </w:r>
          </w:p>
        </w:tc>
        <w:tc>
          <w:tcPr>
            <w:tcW w:type="dxa" w:w="6800"/>
          </w:tcPr>
          <w:p>
            <w:r>
              <w:t>A feltételek beállítása, valamint az Alkalmaz, a Feltételek betöltése... és a Feltételek mentése másként... gomb. Alul látható, melyik fájlból származnak a feltételek.</w:t>
            </w:r>
          </w:p>
        </w:tc>
      </w:tr>
      <w:tr>
        <w:tc>
          <w:tcPr>
            <w:tcW w:type="dxa" w:w="2600"/>
          </w:tcPr>
          <w:p>
            <w:r>
              <w:t>Képterület (jobb felül)</w:t>
            </w:r>
          </w:p>
        </w:tc>
        <w:tc>
          <w:tcPr>
            <w:tcW w:type="dxa" w:w="6800"/>
          </w:tcPr>
          <w:p>
            <w:r>
              <w:t>Ide kell behúzni a képet; betöltés után a kép előnézete látszik.</w:t>
            </w:r>
          </w:p>
        </w:tc>
      </w:tr>
      <w:tr>
        <w:tc>
          <w:tcPr>
            <w:tcW w:type="dxa" w:w="2600"/>
          </w:tcPr>
          <w:p>
            <w:r>
              <w:t>Képadatok</w:t>
            </w:r>
          </w:p>
        </w:tc>
        <w:tc>
          <w:tcPr>
            <w:tcW w:type="dxa" w:w="6800"/>
          </w:tcPr>
          <w:p>
            <w:r>
              <w:t>Fájl, formátum, mód, méret pixelben, felbontás (DPI), fájlméret.</w:t>
            </w:r>
          </w:p>
        </w:tc>
      </w:tr>
      <w:tr>
        <w:tc>
          <w:tcPr>
            <w:tcW w:type="dxa" w:w="2600"/>
          </w:tcPr>
          <w:p>
            <w:r>
              <w:t>Eredmény (jobb alul)</w:t>
            </w:r>
          </w:p>
        </w:tc>
        <w:tc>
          <w:tcPr>
            <w:tcW w:type="dxa" w:w="6800"/>
          </w:tcPr>
          <w:p>
            <w:r>
              <w:t>Zöld OK gomb, vagy a nem teljesülő feltételek piros gombjai és az Átalakítás és mentés... gomb.</w:t>
            </w:r>
          </w:p>
        </w:tc>
      </w:tr>
    </w:tbl>
    <w:p/>
    <w:p>
      <w:pPr>
        <w:pStyle w:val="Heading1"/>
      </w:pPr>
      <w:r>
        <w:t>4. A felület nyelve</w:t>
      </w:r>
    </w:p>
    <w:p>
      <w:r>
        <w:t>A program alapértelmezés szerint magyarul indul. A nyelv a főablak jobb felső sarkában, a Nyelv listában bármikor átváltható; ilyenkor a betöltött kép és a már beállított értékek megmaradnak. A választás csak az adott futásra érvényes. Ha a program mindig más nyelven induljon, használja a --lang paramétert, vagy írja át a locals.json fájlban a "default_language" értékét (pl. "en").</w:t>
      </w:r>
    </w:p>
    <w:p>
      <w:pPr>
        <w:pStyle w:val="Heading2"/>
      </w:pPr>
      <w:r>
        <w:t>4.1 Szövegek módosítása, új nyelv felvétele</w:t>
      </w:r>
    </w:p>
    <w:p>
      <w:r>
        <w:t>A program összes szövege a locals.json fájlban van, amely az exe mellett található, és Jegyzettömbbel szerkeszthető (UTF-8 kódolással mentse). Felépítése: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>{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"default_language": "hu",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"languages": {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  "hu": { "language_name": "Magyar",  "prop.width": "Szélesség", ... },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  "en": { "language_name": "English", "prop.width": "Width", ... }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}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>}</w:t>
      </w:r>
    </w:p>
    <w:p>
      <w:pPr>
        <w:spacing w:after="0"/>
      </w:pPr>
    </w:p>
    <w:p>
      <w:pPr>
        <w:pStyle w:val="ListBullet"/>
      </w:pPr>
      <w:r>
        <w:t>Egy szöveg módosításához írja át az idézőjelek közötti értéket a kettőspont után. A kulcsot (a kettőspont előtti részt) ne változtassa meg.</w:t>
      </w:r>
    </w:p>
    <w:p>
      <w:pPr>
        <w:pStyle w:val="ListBullet"/>
      </w:pPr>
      <w:r>
        <w:t>A kapcsos zárójelben lévő részeket (pl. {value}, {path}) a program tölti ki - ezeket változatlanul hagyja meg. A \n új sort jelent.</w:t>
      </w:r>
    </w:p>
    <w:p>
      <w:pPr>
        <w:pStyle w:val="ListBullet"/>
      </w:pPr>
      <w:r>
        <w:t>Új nyelv felvétele: másolja le az "en" blokkot, adjon neki új kódot (pl. "de"), írja át a "language_name" értékét (pl. "Deutsch"), majd fordítsa le a szövegeket. A program következő indításakor az új nyelv megjelenik a Nyelv listában.</w:t>
      </w:r>
    </w:p>
    <w:p>
      <w:pPr>
        <w:pStyle w:val="ListBullet"/>
      </w:pPr>
      <w:r>
        <w:t>Ha egy szöveg hiányzik egy nyelvből, a program az angol szöveget mutatja. Hibás fájl esetén figyelmeztetést ad, és a beépített szövegekkel dolgozik.</w:t>
      </w:r>
    </w:p>
    <w:p>
      <w:pPr>
        <w:pStyle w:val="ListBullet"/>
      </w:pPr>
      <w:r>
        <w:t>Elég csak a megváltoztatott szövegeket tartalmazó fájlt az exe mellé tenni: a program a beépített szövegekhez hozzáadja, illetve azokat felülírja vele.</w:t>
      </w:r>
    </w:p>
    <w:p>
      <w:pPr>
        <w:pStyle w:val="Heading1"/>
      </w:pPr>
      <w:r>
        <w:t>5. Kép betöltése</w:t>
      </w:r>
    </w:p>
    <w:p>
      <w:pPr>
        <w:pStyle w:val="ListNumber"/>
        <w:numPr>
          <w:ilvl w:val="0"/>
          <w:numId w:val="10"/>
        </w:numPr>
      </w:pPr>
      <w:r>
        <w:t>Húzza a képfájlt a Windows Intézőből a „Húzzon ide egy képet” feliratú területre, vagy</w:t>
      </w:r>
    </w:p>
    <w:p>
      <w:pPr>
        <w:pStyle w:val="ListNumber"/>
        <w:numPr>
          <w:ilvl w:val="0"/>
          <w:numId w:val="10"/>
        </w:numPr>
      </w:pPr>
      <w:r>
        <w:t>kattintson a területre, és válassza ki a képet a megnyíló ablakban.</w:t>
      </w:r>
    </w:p>
    <w:p>
      <w:r>
        <w:t>Olvasható formátumok: JPEG, PNG, TIFF, BMP, GIF, WebP és a Pillow könyvtár által ismert egyéb formátumok. Ha a fájl nem kép, hibaüzenet jelenik meg.</w:t>
      </w:r>
    </w:p>
    <w:p>
      <w:pPr>
        <w:pStyle w:val="Heading1"/>
      </w:pPr>
      <w:r>
        <w:t>6. Az ellenőrzés eredménye</w:t>
      </w:r>
    </w:p>
    <w:p>
      <w:pPr>
        <w:pStyle w:val="Heading2"/>
      </w:pPr>
      <w:r>
        <w:t>6.1 A kép megfelel</w:t>
      </w:r>
    </w:p>
    <w:p>
      <w:r>
        <w:t>Ha minden feltétel teljesül, egy zöld gomb jelenik meg: „OK - a kép minden feltételnek megfelel (kattintson a kilépéshez)”. Erre kattintva a program bezárul, a képen nem változtat semmit.</w:t>
      </w:r>
    </w:p>
    <w:p>
      <w:pPr>
        <w:pStyle w:val="Heading2"/>
      </w:pPr>
      <w:r>
        <w:t>6.2 A kép nem felel meg</w:t>
      </w:r>
    </w:p>
    <w:p>
      <w:r>
        <w:t>Minden nem teljesülő feltételhez egy piros gomb tartozik, amelyen a feltétel neve, a kép jelenlegi értéke és zárójelben a követelmény olvasható, például: „Szélesség: 4000 px (945-2835 px)”. A lehetséges gombok: Fájlméret, Szélesség, Magasság, Felbontás és Képtípus. A felbontásnál „nincs megadva” látható, ha a fájl nem tárol DPI értéket.</w:t>
      </w:r>
    </w:p>
    <w:p>
      <w:pPr>
        <w:pStyle w:val="Heading1"/>
      </w:pPr>
      <w:r>
        <w:t>7. A hibás értékek javítása</w:t>
      </w:r>
    </w:p>
    <w:p>
      <w:pPr>
        <w:pStyle w:val="ListNumber"/>
        <w:numPr>
          <w:ilvl w:val="0"/>
          <w:numId w:val="11"/>
        </w:numPr>
      </w:pPr>
      <w:r>
        <w:t>Kattintson egy piros gombra. Megnyílik egy ablak, amely mutatja a jelenlegi értéket és a követelményt, az Új érték mező pedig egy megfelelő javaslattal van kitöltve.</w:t>
      </w:r>
    </w:p>
    <w:p>
      <w:pPr>
        <w:pStyle w:val="ListNumber"/>
        <w:numPr>
          <w:ilvl w:val="0"/>
          <w:numId w:val="11"/>
        </w:numPr>
      </w:pPr>
      <w:r>
        <w:t>Írja be (vagy fogadja el) a kívánt értéket, és nyomja meg az OK gombot.</w:t>
      </w:r>
    </w:p>
    <w:p>
      <w:pPr>
        <w:pStyle w:val="ListNumber"/>
        <w:numPr>
          <w:ilvl w:val="0"/>
          <w:numId w:val="11"/>
        </w:numPr>
      </w:pPr>
      <w:r>
        <w:t>Ha az érték megfelel a feltételnek, a gomb fehér lesz, és az új értéket mutatja (pl. „Szélesség: 4000 px -&gt; 2800 px”). Ha nem felel meg, hibaüzenet jelenik meg, és az ablak nyitva marad. A Mégse gombbal a változtatás elvethető, a gomb piros marad.</w:t>
      </w:r>
    </w:p>
    <w:p>
      <w:pPr>
        <w:pStyle w:val="ListBullet"/>
      </w:pPr>
      <w:r>
        <w:rPr>
          <w:b/>
        </w:rPr>
        <w:t xml:space="preserve">Szélesség, magasság: </w:t>
      </w:r>
      <w:r>
        <w:t>a „Méretarány megtartása” jelölőnégyzet bekapcsolva (alapértelmezés) a másik méretet is arányosan módosítja, így a kép nem torzul. Ha emiatt a másik méret kerül a megengedett tartományon kívülre, arra is megjelenik egy piros gomb. A felajánlott értékek - ha lehetséges - megtartják a képarányt.</w:t>
      </w:r>
    </w:p>
    <w:p>
      <w:pPr>
        <w:pStyle w:val="ListBullet"/>
      </w:pPr>
      <w:r>
        <w:rPr>
          <w:b/>
        </w:rPr>
        <w:t xml:space="preserve">Felbontás: </w:t>
      </w:r>
      <w:r>
        <w:t>egész szám DPI-ben. A felbontás csak a fájlban tárolt adat, a pixelméretet nem változtatja.</w:t>
      </w:r>
    </w:p>
    <w:p>
      <w:pPr>
        <w:pStyle w:val="ListBullet"/>
      </w:pPr>
      <w:r>
        <w:rPr>
          <w:b/>
        </w:rPr>
        <w:t xml:space="preserve">Fájlméret: </w:t>
      </w:r>
      <w:r>
        <w:t>a megengedett legnagyobb méret MB-ban (tizedesvessző és -pont is használható). A program a mentéskor szükség esetén csökkenti a JPEG minőséget, illetve a képméretet, hogy a fájl beleférjen.</w:t>
      </w:r>
    </w:p>
    <w:p>
      <w:pPr>
        <w:pStyle w:val="ListBullet"/>
      </w:pPr>
      <w:r>
        <w:rPr>
          <w:b/>
        </w:rPr>
        <w:t xml:space="preserve">Képtípus: </w:t>
      </w:r>
      <w:r>
        <w:t>a listából választható ki a megengedett típusok egyike.</w:t>
      </w:r>
    </w:p>
    <w:p>
      <w:pPr>
        <w:pStyle w:val="Heading1"/>
      </w:pPr>
      <w:r>
        <w:t>8. Átalakítás és mentés</w:t>
      </w:r>
    </w:p>
    <w:p>
      <w:r>
        <w:t>Amikor az utolsó piros gomb is fehér lesz, a program automatikusan megnyitja a mentési ablakot. Ha ezt megszakítja, később az „Átalakítás és mentés...” gombbal indíthatja újra.</w:t>
      </w:r>
    </w:p>
    <w:p>
      <w:pPr>
        <w:pStyle w:val="ListBullet"/>
      </w:pPr>
      <w:r>
        <w:t>Az alapértelmezett formátum az eredeti fájl formátuma (ha az a választott képtípust tárolni tudja), az alapértelmezett fájlnév „&lt;eredeti név&gt;_atalakitott”.</w:t>
      </w:r>
    </w:p>
    <w:p>
      <w:pPr>
        <w:pStyle w:val="ListBullet"/>
      </w:pPr>
      <w:r>
        <w:t>A formátumot a fájltípus-listából vagy a kiterjesztéssel (.jpg, .png, .tif, .bmp) lehet megadni.</w:t>
      </w:r>
    </w:p>
    <w:p>
      <w:pPr>
        <w:pStyle w:val="ListBullet"/>
      </w:pPr>
      <w:r>
        <w:t>Ha a formátum nem tudja tárolni a képtípust (pl. CMYK képet PNG-be), a program jelzi, mely formátumok megfelelőek, és újra megnyitja a mentési ablakot.</w:t>
      </w:r>
    </w:p>
    <w:p>
      <w:pPr>
        <w:pStyle w:val="ListBullet"/>
      </w:pPr>
      <w:r>
        <w:t>Mentés után a program újra ellenőrzi az elkészült fájlt, kiírja az eredményt (méret, fájlméret, JPEG minőség), és betölti az új képet - ha minden rendben, megjelenik a zöld OK gomb.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3500"/>
        <w:gridCol w:w="4200"/>
      </w:tblGrid>
      <w:tr>
        <w:tc>
          <w:tcPr>
            <w:tcW w:type="dxa" w:w="1700"/>
            <w:shd w:val="clear" w:color="auto" w:fill="D9E2F3"/>
          </w:tcPr>
          <w:p>
            <w:r/>
            <w:r>
              <w:rPr>
                <w:b/>
              </w:rPr>
              <w:t>Formátum</w:t>
            </w:r>
          </w:p>
        </w:tc>
        <w:tc>
          <w:tcPr>
            <w:tcW w:type="dxa" w:w="3500"/>
            <w:shd w:val="clear" w:color="auto" w:fill="D9E2F3"/>
          </w:tcPr>
          <w:p>
            <w:r/>
            <w:r>
              <w:rPr>
                <w:b/>
              </w:rPr>
              <w:t>Tárolható képtípusok</w:t>
            </w:r>
          </w:p>
        </w:tc>
        <w:tc>
          <w:tcPr>
            <w:tcW w:type="dxa" w:w="4200"/>
            <w:shd w:val="clear" w:color="auto" w:fill="D9E2F3"/>
          </w:tcPr>
          <w:p>
            <w:r/>
            <w:r>
              <w:rPr>
                <w:b/>
              </w:rPr>
              <w:t>Megjegyzés</w:t>
            </w:r>
          </w:p>
        </w:tc>
      </w:tr>
      <w:tr>
        <w:tc>
          <w:tcPr>
            <w:tcW w:type="dxa" w:w="1700"/>
          </w:tcPr>
          <w:p>
            <w:r>
              <w:t>JPEG (.jpg)</w:t>
            </w:r>
          </w:p>
        </w:tc>
        <w:tc>
          <w:tcPr>
            <w:tcW w:type="dxa" w:w="3500"/>
          </w:tcPr>
          <w:p>
            <w:r>
              <w:t>RGB, szürkeárnyalatos, CMYK</w:t>
            </w:r>
          </w:p>
        </w:tc>
        <w:tc>
          <w:tcPr>
            <w:tcW w:type="dxa" w:w="4200"/>
          </w:tcPr>
          <w:p>
            <w:r>
              <w:t>Veszteséges, kis fájlméret - általában ez ajánlott</w:t>
            </w:r>
          </w:p>
        </w:tc>
      </w:tr>
      <w:tr>
        <w:tc>
          <w:tcPr>
            <w:tcW w:type="dxa" w:w="1700"/>
          </w:tcPr>
          <w:p>
            <w:r>
              <w:t>PNG (.png)</w:t>
            </w:r>
          </w:p>
        </w:tc>
        <w:tc>
          <w:tcPr>
            <w:tcW w:type="dxa" w:w="3500"/>
          </w:tcPr>
          <w:p>
            <w:r>
              <w:t>RGB, RGBA, szürkeárnyalatos, fekete-fehér, palettás</w:t>
            </w:r>
          </w:p>
        </w:tc>
        <w:tc>
          <w:tcPr>
            <w:tcW w:type="dxa" w:w="4200"/>
          </w:tcPr>
          <w:p>
            <w:r>
              <w:t>Veszteségmentes</w:t>
            </w:r>
          </w:p>
        </w:tc>
      </w:tr>
      <w:tr>
        <w:tc>
          <w:tcPr>
            <w:tcW w:type="dxa" w:w="1700"/>
          </w:tcPr>
          <w:p>
            <w:r>
              <w:t>TIFF (.tif)</w:t>
            </w:r>
          </w:p>
        </w:tc>
        <w:tc>
          <w:tcPr>
            <w:tcW w:type="dxa" w:w="3500"/>
          </w:tcPr>
          <w:p>
            <w:r>
              <w:t>mind</w:t>
            </w:r>
          </w:p>
        </w:tc>
        <w:tc>
          <w:tcPr>
            <w:tcW w:type="dxa" w:w="4200"/>
          </w:tcPr>
          <w:p>
            <w:r>
              <w:t>Veszteségmentes tömörítés</w:t>
            </w:r>
          </w:p>
        </w:tc>
      </w:tr>
      <w:tr>
        <w:tc>
          <w:tcPr>
            <w:tcW w:type="dxa" w:w="1700"/>
          </w:tcPr>
          <w:p>
            <w:r>
              <w:t>BMP (.bmp)</w:t>
            </w:r>
          </w:p>
        </w:tc>
        <w:tc>
          <w:tcPr>
            <w:tcW w:type="dxa" w:w="3500"/>
          </w:tcPr>
          <w:p>
            <w:r>
              <w:t>RGB, szürkeárnyalatos, fekete-fehér, palettás</w:t>
            </w:r>
          </w:p>
        </w:tc>
        <w:tc>
          <w:tcPr>
            <w:tcW w:type="dxa" w:w="4200"/>
          </w:tcPr>
          <w:p>
            <w:r>
              <w:t>Tömörítetlen, nagy fájlok</w:t>
            </w:r>
          </w:p>
        </w:tc>
      </w:tr>
    </w:tbl>
    <w:p/>
    <w:p>
      <w:r>
        <w:t>Átalakításkor az átlátszó részek fehér hátteret kapnak (kivéve RGBA típus esetén), a fekete-fehér átalakítás 50%-os küszöbbel történik, a kép pedig a fényképezőgép által tárolt tájolás szerint elforgatásra kerül.</w:t>
      </w:r>
    </w:p>
    <w:p>
      <w:pPr>
        <w:pStyle w:val="Heading1"/>
      </w:pPr>
      <w:r>
        <w:t>9. A feltételek beállítása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0"/>
        <w:gridCol w:w="2600"/>
        <w:gridCol w:w="3800"/>
      </w:tblGrid>
      <w:tr>
        <w:tc>
          <w:tcPr>
            <w:tcW w:type="dxa" w:w="3000"/>
            <w:shd w:val="clear" w:color="auto" w:fill="D9E2F3"/>
          </w:tcPr>
          <w:p>
            <w:r/>
            <w:r>
              <w:rPr>
                <w:b/>
              </w:rPr>
              <w:t>Mező</w:t>
            </w:r>
          </w:p>
        </w:tc>
        <w:tc>
          <w:tcPr>
            <w:tcW w:type="dxa" w:w="2600"/>
            <w:shd w:val="clear" w:color="auto" w:fill="D9E2F3"/>
          </w:tcPr>
          <w:p>
            <w:r/>
            <w:r>
              <w:rPr>
                <w:b/>
              </w:rPr>
              <w:t>Kulcs a JSON fájlban</w:t>
            </w:r>
          </w:p>
        </w:tc>
        <w:tc>
          <w:tcPr>
            <w:tcW w:type="dxa" w:w="3800"/>
            <w:shd w:val="clear" w:color="auto" w:fill="D9E2F3"/>
          </w:tcPr>
          <w:p>
            <w:r/>
            <w:r>
              <w:rPr>
                <w:b/>
              </w:rPr>
              <w:t>Alapérték</w:t>
            </w:r>
          </w:p>
        </w:tc>
      </w:tr>
      <w:tr>
        <w:tc>
          <w:tcPr>
            <w:tcW w:type="dxa" w:w="3000"/>
          </w:tcPr>
          <w:p>
            <w:r>
              <w:t>Legnagyobb fájlméret (MB)</w:t>
            </w:r>
          </w:p>
        </w:tc>
        <w:tc>
          <w:tcPr>
            <w:tcW w:type="dxa" w:w="2600"/>
          </w:tcPr>
          <w:p>
            <w:r>
              <w:t>max_file_size_mb</w:t>
            </w:r>
          </w:p>
        </w:tc>
        <w:tc>
          <w:tcPr>
            <w:tcW w:type="dxa" w:w="3800"/>
          </w:tcPr>
          <w:p>
            <w:r>
              <w:t>2 (1 MB = 1 048 576 bájt)</w:t>
            </w:r>
          </w:p>
        </w:tc>
      </w:tr>
      <w:tr>
        <w:tc>
          <w:tcPr>
            <w:tcW w:type="dxa" w:w="3000"/>
          </w:tcPr>
          <w:p>
            <w:r>
              <w:t>Legkisebb szélesség (px)</w:t>
            </w:r>
          </w:p>
        </w:tc>
        <w:tc>
          <w:tcPr>
            <w:tcW w:type="dxa" w:w="2600"/>
          </w:tcPr>
          <w:p>
            <w:r>
              <w:t>min_width</w:t>
            </w:r>
          </w:p>
        </w:tc>
        <w:tc>
          <w:tcPr>
            <w:tcW w:type="dxa" w:w="3800"/>
          </w:tcPr>
          <w:p>
            <w:r>
              <w:t>945</w:t>
            </w:r>
          </w:p>
        </w:tc>
      </w:tr>
      <w:tr>
        <w:tc>
          <w:tcPr>
            <w:tcW w:type="dxa" w:w="3000"/>
          </w:tcPr>
          <w:p>
            <w:r>
              <w:t>Legkisebb magasság (px)</w:t>
            </w:r>
          </w:p>
        </w:tc>
        <w:tc>
          <w:tcPr>
            <w:tcW w:type="dxa" w:w="2600"/>
          </w:tcPr>
          <w:p>
            <w:r>
              <w:t>min_height</w:t>
            </w:r>
          </w:p>
        </w:tc>
        <w:tc>
          <w:tcPr>
            <w:tcW w:type="dxa" w:w="3800"/>
          </w:tcPr>
          <w:p>
            <w:r>
              <w:t>945</w:t>
            </w:r>
          </w:p>
        </w:tc>
      </w:tr>
      <w:tr>
        <w:tc>
          <w:tcPr>
            <w:tcW w:type="dxa" w:w="3000"/>
          </w:tcPr>
          <w:p>
            <w:r>
              <w:t>Legnagyobb szélesség (px)</w:t>
            </w:r>
          </w:p>
        </w:tc>
        <w:tc>
          <w:tcPr>
            <w:tcW w:type="dxa" w:w="2600"/>
          </w:tcPr>
          <w:p>
            <w:r>
              <w:t>max_width</w:t>
            </w:r>
          </w:p>
        </w:tc>
        <w:tc>
          <w:tcPr>
            <w:tcW w:type="dxa" w:w="3800"/>
          </w:tcPr>
          <w:p>
            <w:r>
              <w:t>2835</w:t>
            </w:r>
          </w:p>
        </w:tc>
      </w:tr>
      <w:tr>
        <w:tc>
          <w:tcPr>
            <w:tcW w:type="dxa" w:w="3000"/>
          </w:tcPr>
          <w:p>
            <w:r>
              <w:t>Legnagyobb magasság (px)</w:t>
            </w:r>
          </w:p>
        </w:tc>
        <w:tc>
          <w:tcPr>
            <w:tcW w:type="dxa" w:w="2600"/>
          </w:tcPr>
          <w:p>
            <w:r>
              <w:t>max_height</w:t>
            </w:r>
          </w:p>
        </w:tc>
        <w:tc>
          <w:tcPr>
            <w:tcW w:type="dxa" w:w="3800"/>
          </w:tcPr>
          <w:p>
            <w:r>
              <w:t>2010</w:t>
            </w:r>
          </w:p>
        </w:tc>
      </w:tr>
      <w:tr>
        <w:tc>
          <w:tcPr>
            <w:tcW w:type="dxa" w:w="3000"/>
          </w:tcPr>
          <w:p>
            <w:r>
              <w:t>Legkisebb felbontás (DPI)</w:t>
            </w:r>
          </w:p>
        </w:tc>
        <w:tc>
          <w:tcPr>
            <w:tcW w:type="dxa" w:w="2600"/>
          </w:tcPr>
          <w:p>
            <w:r>
              <w:t>min_dpi</w:t>
            </w:r>
          </w:p>
        </w:tc>
        <w:tc>
          <w:tcPr>
            <w:tcW w:type="dxa" w:w="3800"/>
          </w:tcPr>
          <w:p>
            <w:r>
              <w:t>96</w:t>
            </w:r>
          </w:p>
        </w:tc>
      </w:tr>
      <w:tr>
        <w:tc>
          <w:tcPr>
            <w:tcW w:type="dxa" w:w="3000"/>
          </w:tcPr>
          <w:p>
            <w:r>
              <w:t>Megengedett képtípusok</w:t>
            </w:r>
          </w:p>
        </w:tc>
        <w:tc>
          <w:tcPr>
            <w:tcW w:type="dxa" w:w="2600"/>
          </w:tcPr>
          <w:p>
            <w:r>
              <w:t>allowed_types</w:t>
            </w:r>
          </w:p>
        </w:tc>
        <w:tc>
          <w:tcPr>
            <w:tcW w:type="dxa" w:w="3800"/>
          </w:tcPr>
          <w:p>
            <w:r>
              <w:t>RGB, szürkeárnyalatos, fekete-fehér, CMYK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0"/>
        <w:gridCol w:w="2600"/>
        <w:gridCol w:w="3800"/>
      </w:tblGrid>
      <w:tr>
        <w:tc>
          <w:tcPr>
            <w:tcW w:type="dxa" w:w="3000"/>
            <w:shd w:val="clear" w:color="auto" w:fill="D9E2F3"/>
          </w:tcPr>
          <w:p>
            <w:r/>
            <w:r>
              <w:rPr>
                <w:b/>
              </w:rPr>
              <w:t>Képtípus a felületen</w:t>
            </w:r>
          </w:p>
        </w:tc>
        <w:tc>
          <w:tcPr>
            <w:tcW w:type="dxa" w:w="2600"/>
            <w:shd w:val="clear" w:color="auto" w:fill="D9E2F3"/>
          </w:tcPr>
          <w:p>
            <w:r/>
            <w:r>
              <w:rPr>
                <w:b/>
              </w:rPr>
              <w:t>Azonosító a JSON fájlban</w:t>
            </w:r>
          </w:p>
        </w:tc>
        <w:tc>
          <w:tcPr>
            <w:tcW w:type="dxa" w:w="3800"/>
            <w:shd w:val="clear" w:color="auto" w:fill="D9E2F3"/>
          </w:tcPr>
          <w:p>
            <w:r/>
            <w:r>
              <w:rPr>
                <w:b/>
              </w:rPr>
              <w:t>Jelentése</w:t>
            </w:r>
          </w:p>
        </w:tc>
      </w:tr>
      <w:tr>
        <w:tc>
          <w:tcPr>
            <w:tcW w:type="dxa" w:w="3000"/>
          </w:tcPr>
          <w:p>
            <w:r>
              <w:t>RGB (színes)</w:t>
            </w:r>
          </w:p>
        </w:tc>
        <w:tc>
          <w:tcPr>
            <w:tcW w:type="dxa" w:w="2600"/>
          </w:tcPr>
          <w:p>
            <w:r>
              <w:t>RGB</w:t>
            </w:r>
          </w:p>
        </w:tc>
        <w:tc>
          <w:tcPr>
            <w:tcW w:type="dxa" w:w="3800"/>
          </w:tcPr>
          <w:p>
            <w:r>
              <w:t>Színes kép</w:t>
            </w:r>
          </w:p>
        </w:tc>
      </w:tr>
      <w:tr>
        <w:tc>
          <w:tcPr>
            <w:tcW w:type="dxa" w:w="3000"/>
          </w:tcPr>
          <w:p>
            <w:r>
              <w:t>RGBA (színes, átlátszó)</w:t>
            </w:r>
          </w:p>
        </w:tc>
        <w:tc>
          <w:tcPr>
            <w:tcW w:type="dxa" w:w="2600"/>
          </w:tcPr>
          <w:p>
            <w:r>
              <w:t>RGBA</w:t>
            </w:r>
          </w:p>
        </w:tc>
        <w:tc>
          <w:tcPr>
            <w:tcW w:type="dxa" w:w="3800"/>
          </w:tcPr>
          <w:p>
            <w:r>
              <w:t>Színes kép átlátszósággal</w:t>
            </w:r>
          </w:p>
        </w:tc>
      </w:tr>
      <w:tr>
        <w:tc>
          <w:tcPr>
            <w:tcW w:type="dxa" w:w="3000"/>
          </w:tcPr>
          <w:p>
            <w:r>
              <w:t>szürkeárnyalatos</w:t>
            </w:r>
          </w:p>
        </w:tc>
        <w:tc>
          <w:tcPr>
            <w:tcW w:type="dxa" w:w="2600"/>
          </w:tcPr>
          <w:p>
            <w:r>
              <w:t>greyscale</w:t>
            </w:r>
          </w:p>
        </w:tc>
        <w:tc>
          <w:tcPr>
            <w:tcW w:type="dxa" w:w="3800"/>
          </w:tcPr>
          <w:p>
            <w:r>
              <w:t>Szürkeárnyalatos kép</w:t>
            </w:r>
          </w:p>
        </w:tc>
      </w:tr>
      <w:tr>
        <w:tc>
          <w:tcPr>
            <w:tcW w:type="dxa" w:w="3000"/>
          </w:tcPr>
          <w:p>
            <w:r>
              <w:t>fekete-fehér</w:t>
            </w:r>
          </w:p>
        </w:tc>
        <w:tc>
          <w:tcPr>
            <w:tcW w:type="dxa" w:w="2600"/>
          </w:tcPr>
          <w:p>
            <w:r>
              <w:t>B&amp;W</w:t>
            </w:r>
          </w:p>
        </w:tc>
        <w:tc>
          <w:tcPr>
            <w:tcW w:type="dxa" w:w="3800"/>
          </w:tcPr>
          <w:p>
            <w:r>
              <w:t>Kétszínű (fekete-fehér) kép</w:t>
            </w:r>
          </w:p>
        </w:tc>
      </w:tr>
      <w:tr>
        <w:tc>
          <w:tcPr>
            <w:tcW w:type="dxa" w:w="3000"/>
          </w:tcPr>
          <w:p>
            <w:r>
              <w:t>CMYK</w:t>
            </w:r>
          </w:p>
        </w:tc>
        <w:tc>
          <w:tcPr>
            <w:tcW w:type="dxa" w:w="2600"/>
          </w:tcPr>
          <w:p>
            <w:r>
              <w:t>CMYK</w:t>
            </w:r>
          </w:p>
        </w:tc>
        <w:tc>
          <w:tcPr>
            <w:tcW w:type="dxa" w:w="3800"/>
          </w:tcPr>
          <w:p>
            <w:r>
              <w:t>Nyomdai színmodellű kép</w:t>
            </w:r>
          </w:p>
        </w:tc>
      </w:tr>
      <w:tr>
        <w:tc>
          <w:tcPr>
            <w:tcW w:type="dxa" w:w="3000"/>
          </w:tcPr>
          <w:p>
            <w:r>
              <w:t>palettás</w:t>
            </w:r>
          </w:p>
        </w:tc>
        <w:tc>
          <w:tcPr>
            <w:tcW w:type="dxa" w:w="2600"/>
          </w:tcPr>
          <w:p>
            <w:r>
              <w:t>palette</w:t>
            </w:r>
          </w:p>
        </w:tc>
        <w:tc>
          <w:tcPr>
            <w:tcW w:type="dxa" w:w="3800"/>
          </w:tcPr>
          <w:p>
            <w:r>
              <w:t>Legfeljebb 256 színű kép, pl. GIF</w:t>
            </w:r>
          </w:p>
        </w:tc>
      </w:tr>
    </w:tbl>
    <w:p/>
    <w:p>
      <w:pPr>
        <w:pStyle w:val="ListNumber"/>
        <w:numPr>
          <w:ilvl w:val="0"/>
          <w:numId w:val="12"/>
        </w:numPr>
      </w:pPr>
      <w:r>
        <w:t>Módosítsa a mezőket, majd nyomja meg az Alkalmaz gombot.</w:t>
      </w:r>
    </w:p>
    <w:p>
      <w:pPr>
        <w:pStyle w:val="ListNumber"/>
        <w:numPr>
          <w:ilvl w:val="0"/>
          <w:numId w:val="12"/>
        </w:numPr>
      </w:pPr>
      <w:r>
        <w:t>Ha a feltételek változtak, a program megkérdezi, el akarja-e menteni őket fájlba. Igen válasz esetén a mentési ablak a jelenlegi feltételfájlt (alapesetben criterias.json) ajánlja fel.</w:t>
      </w:r>
    </w:p>
    <w:p>
      <w:pPr>
        <w:pStyle w:val="ListNumber"/>
        <w:numPr>
          <w:ilvl w:val="0"/>
          <w:numId w:val="12"/>
        </w:numPr>
      </w:pPr>
      <w:r>
        <w:t>A betöltött kép ellenőrzése az új feltételekkel automatikusan megismétlődik.</w:t>
      </w:r>
    </w:p>
    <w:p>
      <w:r>
        <w:t>Más feltételkészlet betöltése: Feltételek betöltése... gomb, majd a JSON fájl kiválasztása. Mentés tetszőleges néven: Feltételek mentése másként... gomb.</w:t>
      </w:r>
    </w:p>
    <w:p>
      <w:r>
        <w:t>Ha azt szeretné, hogy a program mindig a saját feltételeivel induljon, mentse őket criterias.json néven az exe mellé. A fájl egyszerű JSON szöveg, Jegyzettömbbel is szerkeszthető (a képtípusokat az azonosítójukkal kell megadni):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>{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"max_file_size_mb": 2.0,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"min_width": 945,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"min_height": 945,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"max_width": 2835,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"max_height": 2010,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"min_dpi": 96.0,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 xml:space="preserve">  "allowed_types": ["RGB", "greyscale", "B&amp;W", "CMYK"]</w:t>
      </w:r>
    </w:p>
    <w:p>
      <w:pPr>
        <w:spacing w:after="0"/>
        <w:ind w:left="360"/>
      </w:pPr>
      <w:r>
        <w:rPr>
          <w:rFonts w:ascii="Consolas" w:hAnsi="Consolas" w:eastAsia="Consolas"/>
          <w:sz w:val="19"/>
        </w:rPr>
        <w:t>}</w:t>
      </w:r>
    </w:p>
    <w:p>
      <w:pPr>
        <w:spacing w:after="0"/>
      </w:pPr>
    </w:p>
    <w:p>
      <w:pPr>
        <w:pStyle w:val="Heading1"/>
      </w:pPr>
      <w:r>
        <w:t>10. Gyakori kérdések és hibaüzenetek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6000"/>
      </w:tblGrid>
      <w:tr>
        <w:tc>
          <w:tcPr>
            <w:tcW w:type="dxa" w:w="3400"/>
            <w:shd w:val="clear" w:color="auto" w:fill="D9E2F3"/>
          </w:tcPr>
          <w:p>
            <w:r/>
            <w:r>
              <w:rPr>
                <w:b/>
              </w:rPr>
              <w:t>Üzenet / helyzet</w:t>
            </w:r>
          </w:p>
        </w:tc>
        <w:tc>
          <w:tcPr>
            <w:tcW w:type="dxa" w:w="6000"/>
            <w:shd w:val="clear" w:color="auto" w:fill="D9E2F3"/>
          </w:tcPr>
          <w:p>
            <w:r/>
            <w:r>
              <w:rPr>
                <w:b/>
              </w:rPr>
              <w:t>Teendő</w:t>
            </w:r>
          </w:p>
        </w:tc>
      </w:tr>
      <w:tr>
        <w:tc>
          <w:tcPr>
            <w:tcW w:type="dxa" w:w="3400"/>
          </w:tcPr>
          <w:p>
            <w:r>
              <w:t>A kép nem nyitható meg / Nem felismerhető képfájl</w:t>
            </w:r>
          </w:p>
        </w:tc>
        <w:tc>
          <w:tcPr>
            <w:tcW w:type="dxa" w:w="6000"/>
          </w:tcPr>
          <w:p>
            <w:r>
              <w:t>A fájl nem kép vagy sérült - válasszon másik fájlt.</w:t>
            </w:r>
          </w:p>
        </w:tc>
      </w:tr>
      <w:tr>
        <w:tc>
          <w:tcPr>
            <w:tcW w:type="dxa" w:w="3400"/>
          </w:tcPr>
          <w:p>
            <w:r>
              <w:t>Érvénytelen érték</w:t>
            </w:r>
          </w:p>
        </w:tc>
        <w:tc>
          <w:tcPr>
            <w:tcW w:type="dxa" w:w="6000"/>
          </w:tcPr>
          <w:p>
            <w:r>
              <w:t>A beírt érték nem szám, vagy kívül esik a megengedett tartományon.</w:t>
            </w:r>
          </w:p>
        </w:tc>
      </w:tr>
      <w:tr>
        <w:tc>
          <w:tcPr>
            <w:tcW w:type="dxa" w:w="3400"/>
          </w:tcPr>
          <w:p>
            <w:r>
              <w:t>Érvénytelen feltételek</w:t>
            </w:r>
          </w:p>
        </w:tc>
        <w:tc>
          <w:tcPr>
            <w:tcW w:type="dxa" w:w="6000"/>
          </w:tcPr>
          <w:p>
            <w:r>
              <w:t>A Feltételek panel valamelyik mezője hibás (pl. a minimum nagyobb a maximumnál, vagy nincs megengedett képtípus).</w:t>
            </w:r>
          </w:p>
        </w:tc>
      </w:tr>
      <w:tr>
        <w:tc>
          <w:tcPr>
            <w:tcW w:type="dxa" w:w="3400"/>
          </w:tcPr>
          <w:p>
            <w:r>
              <w:t>Nem megfelelő formátum</w:t>
            </w:r>
          </w:p>
        </w:tc>
        <w:tc>
          <w:tcPr>
            <w:tcW w:type="dxa" w:w="6000"/>
          </w:tcPr>
          <w:p>
            <w:r>
              <w:t>A választott fájlformátum nem tudja tárolni a képtípust - válasszon a felsorolt formátumok közül.</w:t>
            </w:r>
          </w:p>
        </w:tc>
      </w:tr>
      <w:tr>
        <w:tc>
          <w:tcPr>
            <w:tcW w:type="dxa" w:w="3400"/>
          </w:tcPr>
          <w:p>
            <w:r>
              <w:t>Sikertelen átalakítás ... legkisebb megengedett méret</w:t>
            </w:r>
          </w:p>
        </w:tc>
        <w:tc>
          <w:tcPr>
            <w:tcW w:type="dxa" w:w="6000"/>
          </w:tcPr>
          <w:p>
            <w:r>
              <w:t>A kép a megadott fájlméretbe a minimális képméret mellett sem fér bele. Válasszon JPEG formátumot vagy más képtípust.</w:t>
            </w:r>
          </w:p>
        </w:tc>
      </w:tr>
      <w:tr>
        <w:tc>
          <w:tcPr>
            <w:tcW w:type="dxa" w:w="3400"/>
          </w:tcPr>
          <w:p>
            <w:r>
              <w:t>A felbontás „nincs megadva”</w:t>
            </w:r>
          </w:p>
        </w:tc>
        <w:tc>
          <w:tcPr>
            <w:tcW w:type="dxa" w:w="6000"/>
          </w:tcPr>
          <w:p>
            <w:r>
              <w:t>A fájl nem tárol DPI értéket; állítson be egyet a Felbontás gombbal.</w:t>
            </w:r>
          </w:p>
        </w:tc>
      </w:tr>
      <w:tr>
        <w:tc>
          <w:tcPr>
            <w:tcW w:type="dxa" w:w="3400"/>
          </w:tcPr>
          <w:p>
            <w:r>
              <w:t>Figyelmeztetés indításkor</w:t>
            </w:r>
          </w:p>
        </w:tc>
        <w:tc>
          <w:tcPr>
            <w:tcW w:type="dxa" w:w="6000"/>
          </w:tcPr>
          <w:p>
            <w:r>
              <w:t>A feltételfájl vagy a locals.json hibás / nem található, vagy ismeretlen a --lang nyelvkód. A program az alapértelmezett beállításokkal fut.</w:t>
            </w:r>
          </w:p>
        </w:tc>
      </w:tr>
      <w:tr>
        <w:tc>
          <w:tcPr>
            <w:tcW w:type="dxa" w:w="3400"/>
          </w:tcPr>
          <w:p>
            <w:r>
              <w:t>Angol szöveg jelenik meg magyar felületen</w:t>
            </w:r>
          </w:p>
        </w:tc>
        <w:tc>
          <w:tcPr>
            <w:tcW w:type="dxa" w:w="6000"/>
          </w:tcPr>
          <w:p>
            <w:r>
              <w:t>A szöveg hiányzik a locals.json magyar részéből - pótolja a hiányzó kulcsot.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