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240" w:lineRule="auto"/>
        <w:jc w:val="center"/>
      </w:pPr>
      <w:r>
        <w:rPr>
          <w:b/>
          <w:sz w:val="48"/>
        </w:rPr>
        <w:t>MENTNEO</w:t>
      </w:r>
    </w:p>
    <w:p>
      <w:pPr>
        <w:spacing w:before="0" w:after="120" w:line="240" w:lineRule="auto"/>
        <w:jc w:val="center"/>
      </w:pPr>
      <w:r>
        <w:rPr>
          <w:b/>
          <w:sz w:val="38"/>
        </w:rPr>
        <w:t>Hospital Connectivity &amp;</w:t>
        <w:br/>
        <w:t>AI-Enabled Patient Care Solution</w:t>
      </w:r>
    </w:p>
    <w:p>
      <w:pPr>
        <w:spacing w:before="0" w:after="120" w:line="240" w:lineRule="auto"/>
        <w:jc w:val="center"/>
      </w:pPr>
      <w:r>
        <w:rPr>
          <w:i/>
        </w:rPr>
        <w:br/>
        <w:t>Research &amp; Development Proposal</w:t>
      </w:r>
    </w:p>
    <w:p>
      <w:pPr>
        <w:spacing w:before="0" w:after="120" w:line="240" w:lineRule="auto"/>
        <w:jc w:val="center"/>
      </w:pPr>
      <w:r>
        <w:rPr>
          <w:sz w:val="24"/>
        </w:rPr>
        <w:br/>
        <w:t>Prepared for Hospital Collaboration</w:t>
      </w:r>
    </w:p>
    <w:p>
      <w:pPr>
        <w:pStyle w:val="Heading1"/>
        <w:spacing w:before="0" w:after="120" w:line="240" w:lineRule="auto"/>
      </w:pPr>
      <w:r>
        <w:t>1. Executive Summary</w:t>
      </w:r>
    </w:p>
    <w:p>
      <w:r>
        <w:t>Mentneo is a Research and Development company focused on building technology-driven solutions that improve the connection between hospitals, doctors and patients. This proposal presents an integrated hospital connectivity model that addresses common gaps in patient registration, post-consultation follow-up, medication adherence, healthcare access and preventive health guidance.</w:t>
      </w:r>
    </w:p>
    <w:p>
      <w:r>
        <w:t>The proposed platform combines QR-based direct OP creation, continued manual support for patients who are not comfortable with digital systems, an AI patient monitoring agent, a dedicated hospital healthcare number, AI-assisted health analysis and personalized health predictions.</w:t>
      </w:r>
    </w:p>
    <w:p>
      <w:pPr>
        <w:pStyle w:val="Heading1"/>
      </w:pPr>
      <w:r>
        <w:t>2. Current Hospital Challenges &amp; Mentneo Solutions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Question / Challenge</w:t>
            </w:r>
          </w:p>
        </w:tc>
        <w:tc>
          <w:tcPr>
            <w:tcW w:type="dxa" w:w="3312"/>
          </w:tcPr>
          <w:p>
            <w:r>
              <w:t>Current Situation</w:t>
            </w:r>
          </w:p>
        </w:tc>
        <w:tc>
          <w:tcPr>
            <w:tcW w:type="dxa" w:w="3312"/>
          </w:tcPr>
          <w:p>
            <w:r>
              <w:t>Mentneo Solution</w:t>
            </w:r>
          </w:p>
        </w:tc>
      </w:tr>
      <w:tr>
        <w:tc>
          <w:tcPr>
            <w:tcW w:type="dxa" w:w="3312"/>
            <w:vAlign w:val="center"/>
          </w:tcPr>
          <w:p>
            <w:r>
              <w:t>How can OP registration be made easier?</w:t>
            </w:r>
          </w:p>
        </w:tc>
        <w:tc>
          <w:tcPr>
            <w:tcW w:type="dxa" w:w="3312"/>
            <w:vAlign w:val="center"/>
          </w:tcPr>
          <w:p>
            <w:r>
              <w:t>Patients commonly depend on registration counters and queues.</w:t>
            </w:r>
          </w:p>
        </w:tc>
        <w:tc>
          <w:tcPr>
            <w:tcW w:type="dxa" w:w="3312"/>
            <w:vAlign w:val="center"/>
          </w:tcPr>
          <w:p>
            <w:r>
              <w:t>QR-based direct OP creation, while retaining manual registration for elderly and non-digital users.</w:t>
            </w:r>
          </w:p>
        </w:tc>
      </w:tr>
      <w:tr>
        <w:tc>
          <w:tcPr>
            <w:tcW w:type="dxa" w:w="3312"/>
            <w:vAlign w:val="center"/>
          </w:tcPr>
          <w:p>
            <w:r>
              <w:t>What happens after doctor consultation?</w:t>
            </w:r>
          </w:p>
        </w:tc>
        <w:tc>
          <w:tcPr>
            <w:tcW w:type="dxa" w:w="3312"/>
            <w:vAlign w:val="center"/>
          </w:tcPr>
          <w:p>
            <w:r>
              <w:t>Medication and follow-up depend heavily on the patient's memory and discipline.</w:t>
            </w:r>
          </w:p>
        </w:tc>
        <w:tc>
          <w:tcPr>
            <w:tcW w:type="dxa" w:w="3312"/>
            <w:vAlign w:val="center"/>
          </w:tcPr>
          <w:p>
            <w:r>
              <w:t>AI agent for medicine reminders, follow-up alerts and treatment-related notifications.</w:t>
            </w:r>
          </w:p>
        </w:tc>
      </w:tr>
      <w:tr>
        <w:tc>
          <w:tcPr>
            <w:tcW w:type="dxa" w:w="3312"/>
            <w:vAlign w:val="center"/>
          </w:tcPr>
          <w:p>
            <w:r>
              <w:t>How can patients remain connected to the hospital?</w:t>
            </w:r>
          </w:p>
        </w:tc>
        <w:tc>
          <w:tcPr>
            <w:tcW w:type="dxa" w:w="3312"/>
            <w:vAlign w:val="center"/>
          </w:tcPr>
          <w:p>
            <w:r>
              <w:t>Patients may search independently when they need further healthcare.</w:t>
            </w:r>
          </w:p>
        </w:tc>
        <w:tc>
          <w:tcPr>
            <w:tcW w:type="dxa" w:w="3312"/>
            <w:vAlign w:val="center"/>
          </w:tcPr>
          <w:p>
            <w:r>
              <w:t>Dedicated hospital number/connection through which patients can seek guidance and reconnect with the hospital.</w:t>
            </w:r>
          </w:p>
        </w:tc>
      </w:tr>
      <w:tr>
        <w:tc>
          <w:tcPr>
            <w:tcW w:type="dxa" w:w="3312"/>
            <w:vAlign w:val="center"/>
          </w:tcPr>
          <w:p>
            <w:r>
              <w:t>How can patients receive basic health guidance?</w:t>
            </w:r>
          </w:p>
        </w:tc>
        <w:tc>
          <w:tcPr>
            <w:tcW w:type="dxa" w:w="3312"/>
            <w:vAlign w:val="center"/>
          </w:tcPr>
          <w:p>
            <w:r>
              <w:t>Patients may not know their weight, activity or calorie-related targets.</w:t>
            </w:r>
          </w:p>
        </w:tc>
        <w:tc>
          <w:tcPr>
            <w:tcW w:type="dxa" w:w="3312"/>
            <w:vAlign w:val="center"/>
          </w:tcPr>
          <w:p>
            <w:r>
              <w:t>Personalized health insights using available information such as age, height, weight and activity level.</w:t>
            </w:r>
          </w:p>
        </w:tc>
      </w:tr>
    </w:tbl>
    <w:p>
      <w:pPr>
        <w:pStyle w:val="Heading1"/>
      </w:pPr>
      <w:r>
        <w:t>3. Solution 1 – QR-Based Direct OP Creation</w:t>
      </w:r>
    </w:p>
    <w:p>
      <w:pPr>
        <w:pStyle w:val="Heading2"/>
      </w:pPr>
      <w:r>
        <w:t>Question</w:t>
      </w:r>
    </w:p>
    <w:p>
      <w:r>
        <w:t>How can patients create an OP without spending unnecessary time in registration queues?</w:t>
      </w:r>
    </w:p>
    <w:p>
      <w:pPr>
        <w:pStyle w:val="Heading2"/>
      </w:pPr>
      <w:r>
        <w:t>Problem</w:t>
      </w:r>
    </w:p>
    <w:p>
      <w:r>
        <w:t>In a traditional hospital workflow, patients generally approach a registration counter to create an OP. During busy periods this can result in queues, additional waiting time and increased workload for hospital staff.</w:t>
      </w:r>
    </w:p>
    <w:p>
      <w:pPr>
        <w:pStyle w:val="Heading2"/>
      </w:pPr>
      <w:r>
        <w:t>Mentneo Solution</w:t>
      </w:r>
    </w:p>
    <w:p>
      <w:pPr>
        <w:pStyle w:val="ListBullet"/>
      </w:pPr>
      <w:r>
        <w:t>Provide a hospital-specific QR code.</w:t>
      </w:r>
    </w:p>
    <w:p>
      <w:pPr>
        <w:pStyle w:val="ListBullet"/>
      </w:pPr>
      <w:r>
        <w:t>Patient scans the QR code using a mobile phone.</w:t>
      </w:r>
    </w:p>
    <w:p>
      <w:pPr>
        <w:pStyle w:val="ListBullet"/>
      </w:pPr>
      <w:r>
        <w:t>Patient enters required basic details.</w:t>
      </w:r>
    </w:p>
    <w:p>
      <w:pPr>
        <w:pStyle w:val="ListBullet"/>
      </w:pPr>
      <w:r>
        <w:t>Patient selects the relevant department or doctor, where applicable.</w:t>
      </w:r>
    </w:p>
    <w:p>
      <w:pPr>
        <w:pStyle w:val="ListBullet"/>
      </w:pPr>
      <w:r>
        <w:t>System creates the OP/appointment and generates a token or appointment number.</w:t>
      </w:r>
    </w:p>
    <w:p>
      <w:pPr>
        <w:pStyle w:val="ListBullet"/>
      </w:pPr>
      <w:r>
        <w:t>Patient receives confirmation and relevant appointment information.</w:t>
      </w:r>
    </w:p>
    <w:p>
      <w:pPr>
        <w:pStyle w:val="Heading2"/>
      </w:pPr>
      <w:r>
        <w:t>Inclusive Manual Support</w:t>
      </w:r>
    </w:p>
    <w:p>
      <w:r>
        <w:t>Digital transformation should not exclude elderly people, patients who are not educated in digital tools, or people who do not have access to smartphones. Therefore, the existing manual OP process can continue alongside the QR system. This creates a hybrid model: Digital OP + Manual OP.</w:t>
      </w:r>
    </w:p>
    <w:p>
      <w:pPr>
        <w:pStyle w:val="Heading1"/>
      </w:pPr>
      <w:r>
        <w:t>4. Solution 2 – AI Patient Monitoring Agent</w:t>
      </w:r>
    </w:p>
    <w:p>
      <w:pPr>
        <w:pStyle w:val="Heading2"/>
      </w:pPr>
      <w:r>
        <w:t>Question</w:t>
      </w:r>
    </w:p>
    <w:p>
      <w:r>
        <w:t>How can the hospital continue supporting the patient after consultation and treatment?</w:t>
      </w:r>
    </w:p>
    <w:p>
      <w:pPr>
        <w:pStyle w:val="Heading2"/>
      </w:pPr>
      <w:r>
        <w:t>Problem</w:t>
      </w:r>
    </w:p>
    <w:p>
      <w:r>
        <w:t>After a doctor consultation, patients normally leave the hospital with prescriptions and instructions. Medication timings, follow-up appointments and treatment adherence then depend largely on the patient.</w:t>
      </w:r>
    </w:p>
    <w:p>
      <w:pPr>
        <w:pStyle w:val="Heading2"/>
      </w:pPr>
      <w:r>
        <w:t>Mentneo Solution</w:t>
      </w:r>
    </w:p>
    <w:p>
      <w:r>
        <w:t>An AI-powered patient monitoring agent can help maintain communication after the consultation. With appropriate patient consent and configured prescription information, the agent can provide:</w:t>
      </w:r>
    </w:p>
    <w:p>
      <w:pPr>
        <w:pStyle w:val="ListBullet"/>
      </w:pPr>
      <w:r>
        <w:t>Medicine timing reminders.</w:t>
      </w:r>
    </w:p>
    <w:p>
      <w:pPr>
        <w:pStyle w:val="ListBullet"/>
      </w:pPr>
      <w:r>
        <w:t>Alerts for missed or pending medication actions, where supported.</w:t>
      </w:r>
    </w:p>
    <w:p>
      <w:pPr>
        <w:pStyle w:val="ListBullet"/>
      </w:pPr>
      <w:r>
        <w:t>Follow-up appointment reminders.</w:t>
      </w:r>
    </w:p>
    <w:p>
      <w:pPr>
        <w:pStyle w:val="ListBullet"/>
      </w:pPr>
      <w:r>
        <w:t>Treatment-related notifications configured by the healthcare provider.</w:t>
      </w:r>
    </w:p>
    <w:p>
      <w:pPr>
        <w:pStyle w:val="ListBullet"/>
      </w:pPr>
      <w:r>
        <w:t>General patient engagement and check-in messages.</w:t>
      </w:r>
    </w:p>
    <w:p>
      <w:r>
        <w:t>The AI agent is intended to support the doctor's care plan and should not replace medical advice or clinical decision-making.</w:t>
      </w:r>
    </w:p>
    <w:p>
      <w:pPr>
        <w:pStyle w:val="Heading1"/>
      </w:pPr>
      <w:r>
        <w:t>5. Solution 3 – Dedicated Hospital Healthcare Number</w:t>
      </w:r>
    </w:p>
    <w:p>
      <w:pPr>
        <w:pStyle w:val="Heading2"/>
      </w:pPr>
      <w:r>
        <w:t>Question</w:t>
      </w:r>
    </w:p>
    <w:p>
      <w:r>
        <w:t>How can patients easily reconnect with the same hospital when they need healthcare support later?</w:t>
      </w:r>
    </w:p>
    <w:p>
      <w:pPr>
        <w:pStyle w:val="Heading2"/>
      </w:pPr>
      <w:r>
        <w:t>Problem</w:t>
      </w:r>
    </w:p>
    <w:p>
      <w:r>
        <w:t>When a patient develops symptoms or needs further care, they may search for a hospital independently. This can break the continuity between the patient and the hospital where they were previously treated.</w:t>
      </w:r>
    </w:p>
    <w:p>
      <w:pPr>
        <w:pStyle w:val="Heading2"/>
      </w:pPr>
      <w:r>
        <w:t>Mentneo Solution</w:t>
      </w:r>
    </w:p>
    <w:p>
      <w:r>
        <w:t>Mentneo can enable a dedicated healthcare number or digital connection associated with the hospital. A patient can use this connection to provide symptoms and relevant available information.</w:t>
      </w:r>
    </w:p>
    <w:p>
      <w:pPr>
        <w:pStyle w:val="ListNumber"/>
      </w:pPr>
      <w:r>
        <w:t>Patient connects through the hospital's dedicated number or digital channel.</w:t>
      </w:r>
    </w:p>
    <w:p>
      <w:pPr>
        <w:pStyle w:val="ListNumber"/>
      </w:pPr>
      <w:r>
        <w:t>The system collects relevant information such as age, symptoms and available previous healthcare information.</w:t>
      </w:r>
    </w:p>
    <w:p>
      <w:pPr>
        <w:pStyle w:val="ListNumber"/>
      </w:pPr>
      <w:r>
        <w:t>AI can assist with categorization and routing of the request.</w:t>
      </w:r>
    </w:p>
    <w:p>
      <w:pPr>
        <w:pStyle w:val="ListNumber"/>
      </w:pPr>
      <w:r>
        <w:t>The system can suggest the relevant department or specialist at the connected hospital when appropriate.</w:t>
      </w:r>
    </w:p>
    <w:p>
      <w:pPr>
        <w:pStyle w:val="ListNumber"/>
      </w:pPr>
      <w:r>
        <w:t>The patient can then be guided toward a proper medical consultation.</w:t>
      </w:r>
    </w:p>
    <w:p>
      <w:r>
        <w:t>Important: AI-based analysis should be used as a support and routing mechanism. It should not independently diagnose disease or prescribe treatment. Final diagnosis and treatment decisions must remain with qualified healthcare professionals.</w:t>
      </w:r>
    </w:p>
    <w:p>
      <w:pPr>
        <w:pStyle w:val="Heading1"/>
      </w:pPr>
      <w:r>
        <w:t>6. Solution 4 – Personalized Health Predictions</w:t>
      </w:r>
    </w:p>
    <w:p>
      <w:pPr>
        <w:pStyle w:val="Heading2"/>
      </w:pPr>
      <w:r>
        <w:t>Question</w:t>
      </w:r>
    </w:p>
    <w:p>
      <w:r>
        <w:t>How can patients receive simple, personalized health insights between hospital visits?</w:t>
      </w:r>
    </w:p>
    <w:p>
      <w:pPr>
        <w:pStyle w:val="Heading2"/>
      </w:pPr>
      <w:r>
        <w:t>Mentneo Solution</w:t>
      </w:r>
    </w:p>
    <w:p>
      <w:r>
        <w:t>Using available information such as age, height, weight, gender and activity level, the platform can generate general health insights and lifestyle targets.</w:t>
      </w:r>
    </w:p>
    <w:p>
      <w:pPr>
        <w:pStyle w:val="ListBullet"/>
      </w:pPr>
      <w:r>
        <w:t>BMI and weight-related calculations.</w:t>
      </w:r>
    </w:p>
    <w:p>
      <w:pPr>
        <w:pStyle w:val="ListBullet"/>
      </w:pPr>
      <w:r>
        <w:t>Estimated daily calorie requirements.</w:t>
      </w:r>
    </w:p>
    <w:p>
      <w:pPr>
        <w:pStyle w:val="ListBullet"/>
      </w:pPr>
      <w:r>
        <w:t>Approximate activity or calorie-burning targets.</w:t>
      </w:r>
    </w:p>
    <w:p>
      <w:pPr>
        <w:pStyle w:val="ListBullet"/>
      </w:pPr>
      <w:r>
        <w:t>Healthy weight-range guidance.</w:t>
      </w:r>
    </w:p>
    <w:p>
      <w:pPr>
        <w:pStyle w:val="ListBullet"/>
      </w:pPr>
      <w:r>
        <w:t>Weight-management insights.</w:t>
      </w:r>
    </w:p>
    <w:p>
      <w:pPr>
        <w:pStyle w:val="ListBullet"/>
      </w:pPr>
      <w:r>
        <w:t>General fitness and lifestyle recommendations.</w:t>
      </w:r>
    </w:p>
    <w:p>
      <w:pPr>
        <w:pStyle w:val="ListBullet"/>
      </w:pPr>
      <w:r>
        <w:t>Periodic health-monitoring suggestions.</w:t>
      </w:r>
    </w:p>
    <w:p>
      <w:r>
        <w:t>These outputs should be presented as general health guidance, not as a medical diagnosis. Clinical recommendations should be reviewed by healthcare professionals when required.</w:t>
      </w:r>
    </w:p>
    <w:p>
      <w:pPr>
        <w:pStyle w:val="Heading1"/>
      </w:pPr>
      <w:r>
        <w:t>7. Complete Mentneo Patient Journey</w:t>
      </w:r>
    </w:p>
    <w:p>
      <w:r>
        <w:t>1. Hospital discovery / hospital communication</w:t>
      </w:r>
    </w:p>
    <w:p>
      <w:r>
        <w:t>2. QR-based OP creation or manual registration</w:t>
      </w:r>
    </w:p>
    <w:p>
      <w:r>
        <w:t>3. Doctor consultation</w:t>
      </w:r>
    </w:p>
    <w:p>
      <w:r>
        <w:t>4. Prescription and treatment</w:t>
      </w:r>
    </w:p>
    <w:p>
      <w:r>
        <w:t>5. AI medicine and follow-up reminders</w:t>
      </w:r>
    </w:p>
    <w:p>
      <w:r>
        <w:t>6. Continuous hospital connection through a dedicated number</w:t>
      </w:r>
    </w:p>
    <w:p>
      <w:r>
        <w:t>7. AI-assisted health information analysis and routing</w:t>
      </w:r>
    </w:p>
    <w:p>
      <w:r>
        <w:t>8. Recommendation of the relevant department/specialist</w:t>
      </w:r>
    </w:p>
    <w:p>
      <w:r>
        <w:t>9. Personalized general health insights and predictions</w:t>
      </w:r>
    </w:p>
    <w:p>
      <w:pPr>
        <w:pStyle w:val="Heading1"/>
      </w:pPr>
      <w:r>
        <w:t>8. Case Study Story – Akshara Hospital</w:t>
      </w:r>
    </w:p>
    <w:p>
      <w:r>
        <w:t>The following example illustrates how the proposed Mentneo model could work with Akshara Hospital.</w:t>
      </w:r>
    </w:p>
    <w:p>
      <w:pPr>
        <w:pStyle w:val="Heading2"/>
      </w:pPr>
      <w:r>
        <w:t>A Patient's Journey</w:t>
      </w:r>
    </w:p>
    <w:p>
      <w:r>
        <w:t>Ravi, aged 58, needs to consult a doctor at Akshara Hospital. In the traditional process, he would visit the registration counter and wait for OP creation.</w:t>
      </w:r>
    </w:p>
    <w:p>
      <w:r>
        <w:t>At the hospital, Ravi finds a Mentneo QR code. He scans it, enters his details and creates his OP/appointment. The system provides a token or appointment confirmation.</w:t>
      </w:r>
    </w:p>
    <w:p>
      <w:r>
        <w:t>Ravi is not very comfortable with smartphones. Instead of forcing him to use the digital process, Akshara Hospital continues to provide manual registration. This ensures that the technology remains accessible to both digital and non-digital patients.</w:t>
      </w:r>
    </w:p>
    <w:p>
      <w:r>
        <w:t>After consultation, the doctor prescribes medicines. With the patient's consent and the hospital's configured care plan, the Mentneo AI patient agent can remind Ravi about his medicine timings and future follow-up appointments.</w:t>
      </w:r>
    </w:p>
    <w:p>
      <w:r>
        <w:t>Later, Ravi experiences a new health concern. He uses Akshara Hospital's dedicated healthcare connection. The system collects relevant information and assists with routing the request to an appropriate department or specialist. Ravi is guided back to Akshara Hospital for proper medical evaluation.</w:t>
      </w:r>
    </w:p>
    <w:p>
      <w:r>
        <w:t>The platform can also use Ravi's available basic health information, such as age, height and weight, to provide general health insights such as BMI, estimated calorie needs and activity-related targets.</w:t>
      </w:r>
    </w:p>
    <w:p>
      <w:r>
        <w:t>In this way, Akshara Hospital is no longer connected with Ravi only during a physical hospital visit. The Mentneo platform creates a continuous digital connection before, during and after treatment.</w:t>
      </w:r>
    </w:p>
    <w:p>
      <w:pPr>
        <w:pStyle w:val="Heading1"/>
      </w:pPr>
      <w:r>
        <w:t>9. Benefits to the Hospital</w:t>
      </w:r>
    </w:p>
    <w:tbl>
      <w:tblPr>
        <w:tblStyle w:val="TableGrid"/>
        <w:tblW w:type="auto" w:w="0"/>
        <w:jc w:val="center"/>
        <w:tblLook w:firstColumn="1" w:firstRow="1" w:lastColumn="0" w:lastRow="0" w:noHBand="0" w:noVBand="1" w:val="04A0"/>
      </w:tblPr>
      <w:tblGrid>
        <w:gridCol w:w="4968"/>
        <w:gridCol w:w="4968"/>
      </w:tblGrid>
      <w:tr>
        <w:tc>
          <w:tcPr>
            <w:tcW w:type="dxa" w:w="4968"/>
          </w:tcPr>
          <w:p>
            <w:r>
              <w:t>Benefit</w:t>
            </w:r>
          </w:p>
        </w:tc>
        <w:tc>
          <w:tcPr>
            <w:tcW w:type="dxa" w:w="4968"/>
          </w:tcPr>
          <w:p>
            <w:r>
              <w:t>Value</w:t>
            </w:r>
          </w:p>
        </w:tc>
      </w:tr>
      <w:tr>
        <w:tc>
          <w:tcPr>
            <w:tcW w:type="dxa" w:w="4968"/>
          </w:tcPr>
          <w:p>
            <w:r>
              <w:t>Improved patient experience</w:t>
            </w:r>
          </w:p>
        </w:tc>
        <w:tc>
          <w:tcPr>
            <w:tcW w:type="dxa" w:w="4968"/>
          </w:tcPr>
          <w:p>
            <w:r>
              <w:t>Faster and more convenient OP access.</w:t>
            </w:r>
          </w:p>
        </w:tc>
      </w:tr>
      <w:tr>
        <w:tc>
          <w:tcPr>
            <w:tcW w:type="dxa" w:w="4968"/>
          </w:tcPr>
          <w:p>
            <w:r>
              <w:t>Reduced registration workload</w:t>
            </w:r>
          </w:p>
        </w:tc>
        <w:tc>
          <w:tcPr>
            <w:tcW w:type="dxa" w:w="4968"/>
          </w:tcPr>
          <w:p>
            <w:r>
              <w:t>QR-based registration can reduce pressure on counters.</w:t>
            </w:r>
          </w:p>
        </w:tc>
      </w:tr>
      <w:tr>
        <w:tc>
          <w:tcPr>
            <w:tcW w:type="dxa" w:w="4968"/>
          </w:tcPr>
          <w:p>
            <w:r>
              <w:t>Better follow-up</w:t>
            </w:r>
          </w:p>
        </w:tc>
        <w:tc>
          <w:tcPr>
            <w:tcW w:type="dxa" w:w="4968"/>
          </w:tcPr>
          <w:p>
            <w:r>
              <w:t>Automated reminders can improve ongoing patient engagement.</w:t>
            </w:r>
          </w:p>
        </w:tc>
      </w:tr>
      <w:tr>
        <w:tc>
          <w:tcPr>
            <w:tcW w:type="dxa" w:w="4968"/>
          </w:tcPr>
          <w:p>
            <w:r>
              <w:t>Continuous patient connection</w:t>
            </w:r>
          </w:p>
        </w:tc>
        <w:tc>
          <w:tcPr>
            <w:tcW w:type="dxa" w:w="4968"/>
          </w:tcPr>
          <w:p>
            <w:r>
              <w:t>A dedicated digital/telephone channel keeps patients connected to the hospital.</w:t>
            </w:r>
          </w:p>
        </w:tc>
      </w:tr>
      <w:tr>
        <w:tc>
          <w:tcPr>
            <w:tcW w:type="dxa" w:w="4968"/>
          </w:tcPr>
          <w:p>
            <w:r>
              <w:t>Better routing</w:t>
            </w:r>
          </w:p>
        </w:tc>
        <w:tc>
          <w:tcPr>
            <w:tcW w:type="dxa" w:w="4968"/>
          </w:tcPr>
          <w:p>
            <w:r>
              <w:t>AI assistance can help direct patients toward appropriate departments.</w:t>
            </w:r>
          </w:p>
        </w:tc>
      </w:tr>
      <w:tr>
        <w:tc>
          <w:tcPr>
            <w:tcW w:type="dxa" w:w="4968"/>
          </w:tcPr>
          <w:p>
            <w:r>
              <w:t>Patient retention</w:t>
            </w:r>
          </w:p>
        </w:tc>
        <w:tc>
          <w:tcPr>
            <w:tcW w:type="dxa" w:w="4968"/>
          </w:tcPr>
          <w:p>
            <w:r>
              <w:t>Patients can be guided back to the connected hospital for appropriate care.</w:t>
            </w:r>
          </w:p>
        </w:tc>
      </w:tr>
      <w:tr>
        <w:tc>
          <w:tcPr>
            <w:tcW w:type="dxa" w:w="4968"/>
          </w:tcPr>
          <w:p>
            <w:r>
              <w:t>Digital transformation</w:t>
            </w:r>
          </w:p>
        </w:tc>
        <w:tc>
          <w:tcPr>
            <w:tcW w:type="dxa" w:w="4968"/>
          </w:tcPr>
          <w:p>
            <w:r>
              <w:t>The hospital can modernize patient services without removing manual support.</w:t>
            </w:r>
          </w:p>
        </w:tc>
      </w:tr>
    </w:tbl>
    <w:p>
      <w:pPr>
        <w:pStyle w:val="Heading1"/>
      </w:pPr>
      <w:r>
        <w:t>10. Proposed System Architecture</w:t>
      </w:r>
    </w:p>
    <w:p>
      <w:pPr>
        <w:pStyle w:val="ListBullet"/>
      </w:pPr>
      <w:r>
        <w:t>Patient Interface – QR, web/mobile interface or supported communication channel.</w:t>
      </w:r>
    </w:p>
    <w:p>
      <w:pPr>
        <w:pStyle w:val="ListBullet"/>
      </w:pPr>
      <w:r>
        <w:t>Hospital Interface – OP, appointment, patient engagement and follow-up management.</w:t>
      </w:r>
    </w:p>
    <w:p>
      <w:pPr>
        <w:pStyle w:val="ListBullet"/>
      </w:pPr>
      <w:r>
        <w:t>AI Agent Layer – reminders, patient interaction and information routing.</w:t>
      </w:r>
    </w:p>
    <w:p>
      <w:pPr>
        <w:pStyle w:val="ListBullet"/>
      </w:pPr>
      <w:r>
        <w:t>Healthcare Analysis Layer – structured analysis of available patient information.</w:t>
      </w:r>
    </w:p>
    <w:p>
      <w:pPr>
        <w:pStyle w:val="ListBullet"/>
      </w:pPr>
      <w:r>
        <w:t>Hospital Recommendation Layer – department/specialist routing based on configured rules and available information.</w:t>
      </w:r>
    </w:p>
    <w:p>
      <w:pPr>
        <w:pStyle w:val="ListBullet"/>
      </w:pPr>
      <w:r>
        <w:t>Health Insights Layer – calculations and general personalized health guidance.</w:t>
      </w:r>
    </w:p>
    <w:p>
      <w:pPr>
        <w:pStyle w:val="ListBullet"/>
      </w:pPr>
      <w:r>
        <w:t>Security &amp; Consent Layer – authentication, access control, consent and privacy protections.</w:t>
      </w:r>
    </w:p>
    <w:p>
      <w:pPr>
        <w:pStyle w:val="Heading1"/>
      </w:pPr>
      <w:r>
        <w:t>11. Privacy, Consent &amp; Medical Safety</w:t>
      </w:r>
    </w:p>
    <w:p>
      <w:r>
        <w:t>Because this solution handles healthcare-related information, implementation should include appropriate privacy, security, consent, access-control, audit and data-retention practices. Patients should understand how their information is used, and access should be limited to authorized personnel and systems.</w:t>
      </w:r>
    </w:p>
    <w:p>
      <w:r>
        <w:t>AI should support healthcare professionals rather than replace them. Disease assessment, diagnosis, prescriptions and critical medical decisions should remain under appropriate clinical supervision.</w:t>
      </w:r>
    </w:p>
    <w:p>
      <w:pPr>
        <w:pStyle w:val="Heading1"/>
      </w:pPr>
      <w:r>
        <w:t>12. Future Scope</w:t>
      </w:r>
    </w:p>
    <w:p>
      <w:pPr>
        <w:pStyle w:val="ListBullet"/>
      </w:pPr>
      <w:r>
        <w:t>Online appointment and queue tracking.</w:t>
      </w:r>
    </w:p>
    <w:p>
      <w:pPr>
        <w:pStyle w:val="ListBullet"/>
      </w:pPr>
      <w:r>
        <w:t>Digital prescriptions and document access.</w:t>
      </w:r>
    </w:p>
    <w:p>
      <w:pPr>
        <w:pStyle w:val="ListBullet"/>
      </w:pPr>
      <w:r>
        <w:t>Integration with laboratory and diagnostic reports.</w:t>
      </w:r>
    </w:p>
    <w:p>
      <w:pPr>
        <w:pStyle w:val="ListBullet"/>
      </w:pPr>
      <w:r>
        <w:t>Automated follow-up workflows.</w:t>
      </w:r>
    </w:p>
    <w:p>
      <w:pPr>
        <w:pStyle w:val="ListBullet"/>
      </w:pPr>
      <w:r>
        <w:t>Patient health dashboards.</w:t>
      </w:r>
    </w:p>
    <w:p>
      <w:pPr>
        <w:pStyle w:val="ListBullet"/>
      </w:pPr>
      <w:r>
        <w:t>Hospital analytics dashboards.</w:t>
      </w:r>
    </w:p>
    <w:p>
      <w:pPr>
        <w:pStyle w:val="ListBullet"/>
      </w:pPr>
      <w:r>
        <w:t>Multilingual AI patient assistance.</w:t>
      </w:r>
    </w:p>
    <w:p>
      <w:pPr>
        <w:pStyle w:val="ListBullet"/>
      </w:pPr>
      <w:r>
        <w:t>Voice-based assistance for elderly patients.</w:t>
      </w:r>
    </w:p>
    <w:p>
      <w:pPr>
        <w:pStyle w:val="ListBullet"/>
      </w:pPr>
      <w:r>
        <w:t>Wearable/device integration, where clinically appropriate.</w:t>
      </w:r>
    </w:p>
    <w:p>
      <w:pPr>
        <w:pStyle w:val="ListBullet"/>
      </w:pPr>
      <w:r>
        <w:t>Predictive health-risk alerts subject to clinical validation.</w:t>
      </w:r>
    </w:p>
    <w:p>
      <w:pPr>
        <w:pStyle w:val="Heading1"/>
      </w:pPr>
      <w:r>
        <w:t>13. Conclusion</w:t>
      </w:r>
    </w:p>
    <w:p>
      <w:r>
        <w:t>Mentneo's proposed solution aims to transform the hospital experience from a single-point interaction into a continuous patient-care connection. QR-based OP creation improves access, manual registration preserves inclusivity, AI-assisted reminders support post-consultation engagement, dedicated hospital connectivity supports continuity, and personalized health insights help patients better understand their general health.</w:t>
      </w:r>
    </w:p>
    <w:p>
      <w:r>
        <w:t>The Akshara Hospital example demonstrates how these capabilities can work together as one connected healthcare journey.</w:t>
      </w:r>
    </w:p>
    <w:p>
      <w:pPr>
        <w:jc w:val="center"/>
      </w:pPr>
      <w:r>
        <w:rPr>
          <w:b/>
          <w:sz w:val="26"/>
        </w:rPr>
        <w:t>MENTNEO</w:t>
        <w:br/>
        <w:t>Connecting Hospitals, Patients and Intelligent Healthcare</w:t>
      </w:r>
    </w:p>
    <w:sectPr w:rsidR="00FC693F" w:rsidRPr="0006063C" w:rsidSect="00034616">
      <w:footerReference w:type="default" r:id="rId9"/>
      <w:pgSz w:w="12240" w:h="15840"/>
      <w:pgMar w:top="792" w:right="1152" w:bottom="79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Mentneo | Hospital Connectivity &amp; AI-Enabled Patient Care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