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566.9291338582677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6397178" cy="1376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1" l="0" r="0" t="171"/>
                    <a:stretch>
                      <a:fillRect/>
                    </a:stretch>
                  </pic:blipFill>
                  <pic:spPr>
                    <a:xfrm>
                      <a:off x="0" y="0"/>
                      <a:ext cx="6397178" cy="13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123825</wp:posOffset>
            </wp:positionV>
            <wp:extent cx="6236710" cy="15954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10465"/>
                    <a:stretch>
                      <a:fillRect/>
                    </a:stretch>
                  </pic:blipFill>
                  <pic:spPr>
                    <a:xfrm>
                      <a:off x="0" y="0"/>
                      <a:ext cx="6236710" cy="1595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2"/>
        <w:widowControl w:val="0"/>
        <w:spacing w:line="240" w:lineRule="auto"/>
        <w:jc w:val="both"/>
        <w:rPr>
          <w:rFonts w:ascii="Montserrat" w:cs="Montserrat" w:eastAsia="Montserrat" w:hAnsi="Montserrat"/>
        </w:rPr>
      </w:pPr>
      <w:bookmarkStart w:colFirst="0" w:colLast="0" w:name="_md9ghr8t7pxw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Etape 1 - Formulez votre objectif</w:t>
      </w:r>
    </w:p>
    <w:p w:rsidR="00000000" w:rsidDel="00000000" w:rsidP="00000000" w:rsidRDefault="00000000" w:rsidRPr="00000000" w14:paraId="00000004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Quel est l’objectif que vous souhaitez atteindre, qui vous tient à coeur ? Quelles sont les soft skills qui permettraient d’atteindre cet objectif ? Après avoir répondu à ces deux questions, formulez votre objectif SMART : un objectif clair, qui définit quelle compétence vous souhaitez développer et à quelle échéance.</w:t>
      </w:r>
    </w:p>
    <w:p w:rsidR="00000000" w:rsidDel="00000000" w:rsidP="00000000" w:rsidRDefault="00000000" w:rsidRPr="00000000" w14:paraId="00000005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Mon objectif est de ...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both"/>
        <w:rPr>
          <w:rFonts w:ascii="Montserrat" w:cs="Montserrat" w:eastAsia="Montserrat" w:hAnsi="Montserrat"/>
        </w:rPr>
      </w:pPr>
      <w:bookmarkStart w:colFirst="0" w:colLast="0" w:name="_5hmnxwj49csw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Etape 2 - Vérifiez la sincérité de votre formulation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Vous sentez-vous prêt à vous lancer réellement dans l’atteinte de votre objectif soft skills ? Si oui, rédigez un contrat avec vous même.</w:t>
      </w:r>
    </w:p>
    <w:p w:rsidR="00000000" w:rsidDel="00000000" w:rsidP="00000000" w:rsidRDefault="00000000" w:rsidRPr="00000000" w14:paraId="0000000D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À partir de maintenant, je …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240" w:lineRule="auto"/>
        <w:jc w:val="both"/>
        <w:rPr>
          <w:rFonts w:ascii="Montserrat" w:cs="Montserrat" w:eastAsia="Montserrat" w:hAnsi="Montserrat"/>
        </w:rPr>
      </w:pPr>
      <w:bookmarkStart w:colFirst="0" w:colLast="0" w:name="_yw2zvou07bdb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Etape 3 - Visualisez votre montée en compétences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Quand vous évoquez votre objectif soft skills, quelles pensées vous viennent à l’esprit ?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Vous pouvez aussi utiliser un outil de mindmapping et garder une trace de votre production !</w:t>
      </w:r>
    </w:p>
    <w:p w:rsidR="00000000" w:rsidDel="00000000" w:rsidP="00000000" w:rsidRDefault="00000000" w:rsidRPr="00000000" w14:paraId="00000016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Cela me fait penser à …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240" w:lineRule="auto"/>
        <w:jc w:val="both"/>
        <w:rPr>
          <w:rFonts w:ascii="Montserrat" w:cs="Montserrat" w:eastAsia="Montserrat" w:hAnsi="Montserrat"/>
        </w:rPr>
      </w:pPr>
      <w:bookmarkStart w:colFirst="0" w:colLast="0" w:name="_e5ilp21csjsc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Etape 4 - Identifiez vos leviers et freins</w:t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Reprenez les pensées que vous avez listées ci-dessous. Pour chacune d’entre elles, notez cette pensée avec un “+” ou un “-”: s’agit-il d’une pensée qui vous procure une émotion agréable, ou désagréable 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jc w:val="both"/>
        <w:rPr>
          <w:rFonts w:ascii="Montserrat" w:cs="Montserrat" w:eastAsia="Montserrat" w:hAnsi="Montserrat"/>
        </w:rPr>
      </w:pPr>
      <w:bookmarkStart w:colFirst="0" w:colLast="0" w:name="_4cg5uaqd8127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Etape 5 - Cultivez vos pensées parade</w:t>
      </w:r>
    </w:p>
    <w:p w:rsidR="00000000" w:rsidDel="00000000" w:rsidP="00000000" w:rsidRDefault="00000000" w:rsidRPr="00000000" w14:paraId="00000022">
      <w:pPr>
        <w:jc w:val="both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Pour chacune de vos pensées parasites, vous allez formuler une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highlight w:val="white"/>
          <w:rtl w:val="0"/>
        </w:rPr>
        <w:t xml:space="preserve">pensée parade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: une pensée qui vous place dans des dispositions plus optimistes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Pensée parasite n°1 : …</w:t>
            </w:r>
          </w:p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Pensée parade associée : …</w:t>
            </w:r>
          </w:p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Pensée parasite n°2 : …</w:t>
            </w:r>
          </w:p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Pensée parade associée : …</w:t>
            </w:r>
          </w:p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240" w:lineRule="auto"/>
        <w:jc w:val="both"/>
        <w:rPr>
          <w:rFonts w:ascii="Montserrat" w:cs="Montserrat" w:eastAsia="Montserrat" w:hAnsi="Montserrat"/>
        </w:rPr>
      </w:pPr>
      <w:bookmarkStart w:colFirst="0" w:colLast="0" w:name="_5aspwxtkwo54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Etape 6 - Agissez méthodiquement</w:t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Procédez par petits pas</w:t>
      </w:r>
    </w:p>
    <w:p w:rsidR="00000000" w:rsidDel="00000000" w:rsidP="00000000" w:rsidRDefault="00000000" w:rsidRPr="00000000" w14:paraId="0000002E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Quelles petites actions pouvez-vous réaliser chaque jour pour vous rapprocher de votre objectif ? Listez-les ci-dessous. </w:t>
      </w:r>
    </w:p>
    <w:p w:rsidR="00000000" w:rsidDel="00000000" w:rsidP="00000000" w:rsidRDefault="00000000" w:rsidRPr="00000000" w14:paraId="00000030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Petit pas n°1 : … Date : --/--/--</w:t>
            </w:r>
          </w:p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Petit pas n°2 : … Date : --/--/--</w:t>
            </w:r>
          </w:p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Petit pas n°3 : … Date : --/--/--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Petit pas n°4 : … Date : --/--/--</w:t>
            </w:r>
          </w:p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Petit pas n°5 : … Date : --/--/--</w:t>
            </w:r>
          </w:p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Petit pas n°6 : … Date : --/--/--</w:t>
            </w:r>
          </w:p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Petit pas n°7 : … Date : --/--/--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Inspirez-vous de modèles de réussite</w:t>
      </w:r>
    </w:p>
    <w:p w:rsidR="00000000" w:rsidDel="00000000" w:rsidP="00000000" w:rsidRDefault="00000000" w:rsidRPr="00000000" w14:paraId="0000003A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Mettez-vous dans la peau d’une personne qui aurait réussi à atteindre cet objectif. Quelles attitudes, actions, réflexes, appliqueriez-vous au quotidien ? Listez ces éléments.</w:t>
      </w:r>
    </w:p>
    <w:p w:rsidR="00000000" w:rsidDel="00000000" w:rsidP="00000000" w:rsidRDefault="00000000" w:rsidRPr="00000000" w14:paraId="0000003C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Exemple : Si j’étais … , je ferais … chaque jour.</w:t>
            </w:r>
          </w:p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0" w:before="0" w:line="276.00000208074397" w:lineRule="auto"/>
        <w:jc w:val="both"/>
        <w:rPr>
          <w:rFonts w:ascii="Montserrat Medium" w:cs="Montserrat Medium" w:eastAsia="Montserrat Medium" w:hAnsi="Montserrat Medium"/>
          <w:sz w:val="36"/>
          <w:szCs w:val="36"/>
        </w:rPr>
      </w:pPr>
      <w:bookmarkStart w:colFirst="0" w:colLast="0" w:name="_a06t4ie2crhv" w:id="6"/>
      <w:bookmarkEnd w:id="6"/>
      <w:r w:rsidDel="00000000" w:rsidR="00000000" w:rsidRPr="00000000">
        <w:rPr>
          <w:rFonts w:ascii="Montserrat Medium" w:cs="Montserrat Medium" w:eastAsia="Montserrat Medium" w:hAnsi="Montserrat Medium"/>
          <w:sz w:val="36"/>
          <w:szCs w:val="36"/>
          <w:rtl w:val="0"/>
        </w:rPr>
        <w:t xml:space="preserve">Etape 7 - Appuyez-vous sur le Buddy System</w:t>
      </w:r>
    </w:p>
    <w:p w:rsidR="00000000" w:rsidDel="00000000" w:rsidP="00000000" w:rsidRDefault="00000000" w:rsidRPr="00000000" w14:paraId="00000042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Identifiez une personne qui pourra vous accompagner dans l’accomplissement de cet objectif : vous encourager, vous coacher, vous apporter un regard extérieur sur votre progression.</w:t>
      </w:r>
    </w:p>
    <w:p w:rsidR="00000000" w:rsidDel="00000000" w:rsidP="00000000" w:rsidRDefault="00000000" w:rsidRPr="00000000" w14:paraId="00000044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La personne qui pourra m’accompagner dans cette progression est : …</w:t>
            </w:r>
          </w:p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