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FC99" w14:textId="77777777" w:rsidR="00E267BE" w:rsidRDefault="00E267BE" w:rsidP="00E267BE">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bidi="ar-SA"/>
        </w:rPr>
      </w:pPr>
      <w:r w:rsidRPr="00E267BE">
        <w:rPr>
          <w:rFonts w:ascii="Times New Roman" w:eastAsia="Times New Roman" w:hAnsi="Times New Roman" w:cs="Times New Roman"/>
          <w:b/>
          <w:bCs/>
          <w:kern w:val="36"/>
          <w:sz w:val="36"/>
          <w:szCs w:val="36"/>
          <w:lang w:bidi="ar-SA"/>
        </w:rPr>
        <w:t>CIRCUITGUARD: Automated PCB Defect Detection and Classification System</w:t>
      </w:r>
    </w:p>
    <w:p w14:paraId="48BFE008" w14:textId="77777777" w:rsidR="0057194D" w:rsidRPr="00E267BE" w:rsidRDefault="0057194D" w:rsidP="00E267BE">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bidi="ar-SA"/>
        </w:rPr>
      </w:pPr>
    </w:p>
    <w:p w14:paraId="607D3BBE" w14:textId="77777777" w:rsidR="00E267BE" w:rsidRPr="00E267BE" w:rsidRDefault="00E267BE" w:rsidP="00E267BE">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E267BE">
        <w:rPr>
          <w:rFonts w:ascii="Times New Roman" w:eastAsia="Times New Roman" w:hAnsi="Times New Roman" w:cs="Times New Roman"/>
          <w:b/>
          <w:bCs/>
          <w:sz w:val="32"/>
          <w:szCs w:val="32"/>
          <w:lang w:bidi="ar-SA"/>
        </w:rPr>
        <w:t>1. Abstract</w:t>
      </w:r>
    </w:p>
    <w:p w14:paraId="3F69D0C6"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Printed Circuit Boards (PCBs) are the fundamental building blocks of modern electronic devices. They are used in a wide range of applications, from computers and mobile phones to medical instruments and automobiles. PCBs provide both mechanical support and electrical connectivity to various electronic components. Even minor defects on a PCB, such as broken tracks, short circuits, missing holes, or spurious components, can result in significant issues, including device malfunction, safety hazards, or financial losses.</w:t>
      </w:r>
    </w:p>
    <w:p w14:paraId="597B1338"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 xml:space="preserve">Traditionally, PCB inspection relies on manual visual inspection, which is slow, labor-intensive, and prone to human error. To address these challenges, this project, titled </w:t>
      </w:r>
      <w:r w:rsidRPr="00E267BE">
        <w:rPr>
          <w:rFonts w:ascii="Times New Roman" w:eastAsia="Times New Roman" w:hAnsi="Times New Roman" w:cs="Times New Roman"/>
          <w:b/>
          <w:bCs/>
          <w:sz w:val="24"/>
          <w:szCs w:val="24"/>
          <w:lang w:bidi="ar-SA"/>
        </w:rPr>
        <w:t>CIRCUITGUARD</w:t>
      </w:r>
      <w:r w:rsidRPr="00E267BE">
        <w:rPr>
          <w:rFonts w:ascii="Times New Roman" w:eastAsia="Times New Roman" w:hAnsi="Times New Roman" w:cs="Times New Roman"/>
          <w:sz w:val="24"/>
          <w:szCs w:val="24"/>
          <w:lang w:bidi="ar-SA"/>
        </w:rPr>
        <w:t xml:space="preserve">, proposes an automated system for PCB defect detection and classification using a combination of image processing techniques and deep learning algorithms. The system works by comparing a test PCB image with a defect-free reference template, detecting defect regions, and classifying the defects using a </w:t>
      </w:r>
      <w:r w:rsidRPr="00E267BE">
        <w:rPr>
          <w:rFonts w:ascii="Times New Roman" w:eastAsia="Times New Roman" w:hAnsi="Times New Roman" w:cs="Times New Roman"/>
          <w:b/>
          <w:bCs/>
          <w:sz w:val="24"/>
          <w:szCs w:val="24"/>
          <w:lang w:bidi="ar-SA"/>
        </w:rPr>
        <w:t>Convolutional Neural Network (EfficientNet-B4)</w:t>
      </w:r>
      <w:r w:rsidRPr="00E267BE">
        <w:rPr>
          <w:rFonts w:ascii="Times New Roman" w:eastAsia="Times New Roman" w:hAnsi="Times New Roman" w:cs="Times New Roman"/>
          <w:sz w:val="24"/>
          <w:szCs w:val="24"/>
          <w:lang w:bidi="ar-SA"/>
        </w:rPr>
        <w:t>.</w:t>
      </w:r>
    </w:p>
    <w:p w14:paraId="619D3CA2" w14:textId="3EF17846" w:rsid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 xml:space="preserve">The system also provides a web-based interface developed using </w:t>
      </w:r>
      <w:r w:rsidRPr="00E267BE">
        <w:rPr>
          <w:rFonts w:ascii="Times New Roman" w:eastAsia="Times New Roman" w:hAnsi="Times New Roman" w:cs="Times New Roman"/>
          <w:b/>
          <w:bCs/>
          <w:sz w:val="24"/>
          <w:szCs w:val="24"/>
          <w:lang w:bidi="ar-SA"/>
        </w:rPr>
        <w:t>Streamlit</w:t>
      </w:r>
      <w:r w:rsidRPr="00E267BE">
        <w:rPr>
          <w:rFonts w:ascii="Times New Roman" w:eastAsia="Times New Roman" w:hAnsi="Times New Roman" w:cs="Times New Roman"/>
          <w:sz w:val="24"/>
          <w:szCs w:val="24"/>
          <w:lang w:bidi="ar-SA"/>
        </w:rPr>
        <w:t xml:space="preserve">, allowing users to upload PCB images and receive annotated outputs with defects highlighted. The proposed model achieves a validation accuracy of over </w:t>
      </w:r>
      <w:r w:rsidRPr="00E267BE">
        <w:rPr>
          <w:rFonts w:ascii="Times New Roman" w:eastAsia="Times New Roman" w:hAnsi="Times New Roman" w:cs="Times New Roman"/>
          <w:b/>
          <w:bCs/>
          <w:sz w:val="24"/>
          <w:szCs w:val="24"/>
          <w:lang w:bidi="ar-SA"/>
        </w:rPr>
        <w:t>9</w:t>
      </w:r>
      <w:r w:rsidR="0057194D">
        <w:rPr>
          <w:rFonts w:ascii="Times New Roman" w:eastAsia="Times New Roman" w:hAnsi="Times New Roman" w:cs="Times New Roman"/>
          <w:b/>
          <w:bCs/>
          <w:sz w:val="24"/>
          <w:szCs w:val="24"/>
          <w:lang w:bidi="ar-SA"/>
        </w:rPr>
        <w:t>0</w:t>
      </w:r>
      <w:r w:rsidRPr="00E267BE">
        <w:rPr>
          <w:rFonts w:ascii="Times New Roman" w:eastAsia="Times New Roman" w:hAnsi="Times New Roman" w:cs="Times New Roman"/>
          <w:b/>
          <w:bCs/>
          <w:sz w:val="24"/>
          <w:szCs w:val="24"/>
          <w:lang w:bidi="ar-SA"/>
        </w:rPr>
        <w:t>%</w:t>
      </w:r>
      <w:r w:rsidRPr="00E267BE">
        <w:rPr>
          <w:rFonts w:ascii="Times New Roman" w:eastAsia="Times New Roman" w:hAnsi="Times New Roman" w:cs="Times New Roman"/>
          <w:sz w:val="24"/>
          <w:szCs w:val="24"/>
          <w:lang w:bidi="ar-SA"/>
        </w:rPr>
        <w:t>, ensuring reliable and efficient identification of defects. This project demonstrates how automation and deep learning can significantly improve inspection efficiency and accuracy in PCB manufacturing.</w:t>
      </w:r>
    </w:p>
    <w:p w14:paraId="6ADBB4CD"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5CE55438"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045473C7"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52C9F32E"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878415D"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1CE1257F"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2C396C90"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03F7F71"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73710575"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89BD771"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580FA749" w14:textId="77777777" w:rsidR="0057194D" w:rsidRPr="00E267BE"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682C0544" w14:textId="77777777" w:rsidR="00E267BE" w:rsidRPr="00E267BE" w:rsidRDefault="00E267BE" w:rsidP="00E267BE">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E267BE">
        <w:rPr>
          <w:rFonts w:ascii="Times New Roman" w:eastAsia="Times New Roman" w:hAnsi="Times New Roman" w:cs="Times New Roman"/>
          <w:b/>
          <w:bCs/>
          <w:sz w:val="32"/>
          <w:szCs w:val="32"/>
          <w:lang w:bidi="ar-SA"/>
        </w:rPr>
        <w:t>2. Introduction</w:t>
      </w:r>
    </w:p>
    <w:p w14:paraId="7BD2E98D"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Printed Circuit Boards (PCBs) form the backbone of most electronic circuits. They provide both mechanical support and electrical connections for various components through conductive tracks and pads. However, during the manufacturing process, defects can occur, which may severely compromise the performance and reliability of the final product.</w:t>
      </w:r>
    </w:p>
    <w:p w14:paraId="6556BCFB"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Manual inspection of PCBs is the traditional approach used to detect defects. However, this method has several disadvantages:</w:t>
      </w:r>
    </w:p>
    <w:p w14:paraId="4B9CE5A4" w14:textId="77777777" w:rsidR="00E267BE" w:rsidRPr="00E267BE" w:rsidRDefault="00E267BE" w:rsidP="00E267BE">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Time-consuming</w:t>
      </w:r>
      <w:r w:rsidRPr="00E267BE">
        <w:rPr>
          <w:rFonts w:ascii="Times New Roman" w:eastAsia="Times New Roman" w:hAnsi="Times New Roman" w:cs="Times New Roman"/>
          <w:sz w:val="24"/>
          <w:szCs w:val="24"/>
          <w:lang w:bidi="ar-SA"/>
        </w:rPr>
        <w:t>: Inspecting each PCB manually is slow and inefficient.</w:t>
      </w:r>
    </w:p>
    <w:p w14:paraId="5D22931A" w14:textId="77777777" w:rsidR="00E267BE" w:rsidRPr="00E267BE" w:rsidRDefault="00E267BE" w:rsidP="00E267BE">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Labor-intensive</w:t>
      </w:r>
      <w:r w:rsidRPr="00E267BE">
        <w:rPr>
          <w:rFonts w:ascii="Times New Roman" w:eastAsia="Times New Roman" w:hAnsi="Times New Roman" w:cs="Times New Roman"/>
          <w:sz w:val="24"/>
          <w:szCs w:val="24"/>
          <w:lang w:bidi="ar-SA"/>
        </w:rPr>
        <w:t>: Skilled personnel are required for careful inspection, increasing operational costs.</w:t>
      </w:r>
    </w:p>
    <w:p w14:paraId="12723413" w14:textId="77777777" w:rsidR="00E267BE" w:rsidRPr="00E267BE" w:rsidRDefault="00E267BE" w:rsidP="00E267BE">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Error-prone</w:t>
      </w:r>
      <w:r w:rsidRPr="00E267BE">
        <w:rPr>
          <w:rFonts w:ascii="Times New Roman" w:eastAsia="Times New Roman" w:hAnsi="Times New Roman" w:cs="Times New Roman"/>
          <w:sz w:val="24"/>
          <w:szCs w:val="24"/>
          <w:lang w:bidi="ar-SA"/>
        </w:rPr>
        <w:t>: Human inspection is subjective and may miss subtle defects, leading to potential failures in the final product.</w:t>
      </w:r>
    </w:p>
    <w:p w14:paraId="42447865" w14:textId="77777777" w:rsid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Automation of the PCB inspection process addresses these limitations. By leveraging computer vision and deep learning, CIRCUITGUARD provides a fully automated defect detection pipeline that delivers high accuracy and real-time performance. The system not only reduces inspection time but also improves consistency and reliability in defect identification.</w:t>
      </w:r>
    </w:p>
    <w:p w14:paraId="6A3B4244"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7B83214"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62C6092C"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E275112"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125442FB"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C9936C5"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515F3273"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663A1DAC"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03D99096"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1FAC519"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52371EC0"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AA15CFD" w14:textId="77777777" w:rsidR="0057194D" w:rsidRPr="00E267BE"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57CB9D12" w14:textId="77777777" w:rsidR="00E267BE" w:rsidRPr="00E267BE" w:rsidRDefault="00E267BE" w:rsidP="00E267BE">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E267BE">
        <w:rPr>
          <w:rFonts w:ascii="Times New Roman" w:eastAsia="Times New Roman" w:hAnsi="Times New Roman" w:cs="Times New Roman"/>
          <w:b/>
          <w:bCs/>
          <w:sz w:val="32"/>
          <w:szCs w:val="32"/>
          <w:lang w:bidi="ar-SA"/>
        </w:rPr>
        <w:lastRenderedPageBreak/>
        <w:t>3. Problem Statement</w:t>
      </w:r>
    </w:p>
    <w:p w14:paraId="3955A856"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 xml:space="preserve">The objective of this project is to </w:t>
      </w:r>
      <w:r w:rsidRPr="00E267BE">
        <w:rPr>
          <w:rFonts w:ascii="Times New Roman" w:eastAsia="Times New Roman" w:hAnsi="Times New Roman" w:cs="Times New Roman"/>
          <w:b/>
          <w:bCs/>
          <w:sz w:val="24"/>
          <w:szCs w:val="24"/>
          <w:lang w:bidi="ar-SA"/>
        </w:rPr>
        <w:t>design and develop an automated PCB defect detection and classification application</w:t>
      </w:r>
      <w:r w:rsidRPr="00E267BE">
        <w:rPr>
          <w:rFonts w:ascii="Times New Roman" w:eastAsia="Times New Roman" w:hAnsi="Times New Roman" w:cs="Times New Roman"/>
          <w:sz w:val="24"/>
          <w:szCs w:val="24"/>
          <w:lang w:bidi="ar-SA"/>
        </w:rPr>
        <w:t xml:space="preserve"> that meets the following criteria:</w:t>
      </w:r>
    </w:p>
    <w:p w14:paraId="2627BB31" w14:textId="77777777" w:rsidR="00E267BE" w:rsidRPr="00E267BE" w:rsidRDefault="00E267BE" w:rsidP="00E267BE">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Defect Detection</w:t>
      </w:r>
      <w:r w:rsidRPr="00E267BE">
        <w:rPr>
          <w:rFonts w:ascii="Times New Roman" w:eastAsia="Times New Roman" w:hAnsi="Times New Roman" w:cs="Times New Roman"/>
          <w:sz w:val="24"/>
          <w:szCs w:val="24"/>
          <w:lang w:bidi="ar-SA"/>
        </w:rPr>
        <w:t>: Identify defective regions by comparing a test PCB with a reference template.</w:t>
      </w:r>
    </w:p>
    <w:p w14:paraId="5D45195F" w14:textId="77777777" w:rsidR="00E267BE" w:rsidRPr="00E267BE" w:rsidRDefault="00E267BE" w:rsidP="00E267BE">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Defect Localization</w:t>
      </w:r>
      <w:r w:rsidRPr="00E267BE">
        <w:rPr>
          <w:rFonts w:ascii="Times New Roman" w:eastAsia="Times New Roman" w:hAnsi="Times New Roman" w:cs="Times New Roman"/>
          <w:sz w:val="24"/>
          <w:szCs w:val="24"/>
          <w:lang w:bidi="ar-SA"/>
        </w:rPr>
        <w:t>: Highlight the location of defects using bounding boxes.</w:t>
      </w:r>
    </w:p>
    <w:p w14:paraId="3EEB31CC" w14:textId="77777777" w:rsidR="00E267BE" w:rsidRPr="00E267BE" w:rsidRDefault="00E267BE" w:rsidP="00E267BE">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Defect Classification</w:t>
      </w:r>
      <w:r w:rsidRPr="00E267BE">
        <w:rPr>
          <w:rFonts w:ascii="Times New Roman" w:eastAsia="Times New Roman" w:hAnsi="Times New Roman" w:cs="Times New Roman"/>
          <w:sz w:val="24"/>
          <w:szCs w:val="24"/>
          <w:lang w:bidi="ar-SA"/>
        </w:rPr>
        <w:t>: Classify each defect into predefined categories such as missing hole, short circuit, open circuit, spur, mouse bite, and spurious copper.</w:t>
      </w:r>
    </w:p>
    <w:p w14:paraId="5FE2223E" w14:textId="77777777" w:rsidR="00E267BE" w:rsidRPr="00E267BE" w:rsidRDefault="00E267BE" w:rsidP="00E267BE">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User Interface</w:t>
      </w:r>
      <w:r w:rsidRPr="00E267BE">
        <w:rPr>
          <w:rFonts w:ascii="Times New Roman" w:eastAsia="Times New Roman" w:hAnsi="Times New Roman" w:cs="Times New Roman"/>
          <w:sz w:val="24"/>
          <w:szCs w:val="24"/>
          <w:lang w:bidi="ar-SA"/>
        </w:rPr>
        <w:t>: Provide an easy-to-use frontend interface for image uploads and download of annotated results.</w:t>
      </w:r>
    </w:p>
    <w:p w14:paraId="01489B24" w14:textId="77777777" w:rsid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This approach aims to combine image processing techniques with deep learning-based classification to deliver a complete end-to-end solution for PCB inspection.</w:t>
      </w:r>
    </w:p>
    <w:p w14:paraId="63072BF9"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108567EC"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6B5306E0"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6BE13D27"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39E0598F"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04DEBBC3"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777724AF"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695B98E6"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5AAA8DE"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5AAB2E7B"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7E20A5A0"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2DACEE94"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364A07E"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3CF6E595"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2E6FCED4"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BC731F7" w14:textId="77777777" w:rsidR="0057194D" w:rsidRPr="00E267BE"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597455CB" w14:textId="77777777" w:rsidR="00E267BE" w:rsidRPr="00E267BE" w:rsidRDefault="00E267BE" w:rsidP="00E267BE">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E267BE">
        <w:rPr>
          <w:rFonts w:ascii="Times New Roman" w:eastAsia="Times New Roman" w:hAnsi="Times New Roman" w:cs="Times New Roman"/>
          <w:b/>
          <w:bCs/>
          <w:sz w:val="32"/>
          <w:szCs w:val="32"/>
          <w:lang w:bidi="ar-SA"/>
        </w:rPr>
        <w:lastRenderedPageBreak/>
        <w:t>4. Objectives</w:t>
      </w:r>
    </w:p>
    <w:p w14:paraId="5F0C42E8"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The key objectives of CIRCUITGUARD are as follows:</w:t>
      </w:r>
    </w:p>
    <w:p w14:paraId="746FB4BD" w14:textId="77777777" w:rsidR="00E267BE" w:rsidRPr="00E267BE" w:rsidRDefault="00E267BE" w:rsidP="00E267BE">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Automation</w:t>
      </w:r>
      <w:r w:rsidRPr="00E267BE">
        <w:rPr>
          <w:rFonts w:ascii="Times New Roman" w:eastAsia="Times New Roman" w:hAnsi="Times New Roman" w:cs="Times New Roman"/>
          <w:sz w:val="24"/>
          <w:szCs w:val="24"/>
          <w:lang w:bidi="ar-SA"/>
        </w:rPr>
        <w:t>: Automate the PCB defect detection and classification process, reducing dependency on manual inspection.</w:t>
      </w:r>
    </w:p>
    <w:p w14:paraId="7C75BD87" w14:textId="77777777" w:rsidR="00E267BE" w:rsidRPr="00E267BE" w:rsidRDefault="00E267BE" w:rsidP="00E267BE">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Accurate Classification</w:t>
      </w:r>
      <w:r w:rsidRPr="00E267BE">
        <w:rPr>
          <w:rFonts w:ascii="Times New Roman" w:eastAsia="Times New Roman" w:hAnsi="Times New Roman" w:cs="Times New Roman"/>
          <w:sz w:val="24"/>
          <w:szCs w:val="24"/>
          <w:lang w:bidi="ar-SA"/>
        </w:rPr>
        <w:t>: Accurately classify defects into predefined categories, minimizing false positives and negatives.</w:t>
      </w:r>
    </w:p>
    <w:p w14:paraId="4BF4E272" w14:textId="77777777" w:rsidR="00E267BE" w:rsidRPr="00E267BE" w:rsidRDefault="00E267BE" w:rsidP="00E267BE">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End-to-End System Development</w:t>
      </w:r>
      <w:r w:rsidRPr="00E267BE">
        <w:rPr>
          <w:rFonts w:ascii="Times New Roman" w:eastAsia="Times New Roman" w:hAnsi="Times New Roman" w:cs="Times New Roman"/>
          <w:sz w:val="24"/>
          <w:szCs w:val="24"/>
          <w:lang w:bidi="ar-SA"/>
        </w:rPr>
        <w:t>: Integrate both frontend and backend components to provide a complete solution for PCB inspection.</w:t>
      </w:r>
    </w:p>
    <w:p w14:paraId="0CA019BE" w14:textId="77777777" w:rsidR="00E267BE" w:rsidRPr="00E267BE" w:rsidRDefault="00E267BE" w:rsidP="00E267BE">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High Accuracy</w:t>
      </w:r>
      <w:r w:rsidRPr="00E267BE">
        <w:rPr>
          <w:rFonts w:ascii="Times New Roman" w:eastAsia="Times New Roman" w:hAnsi="Times New Roman" w:cs="Times New Roman"/>
          <w:sz w:val="24"/>
          <w:szCs w:val="24"/>
          <w:lang w:bidi="ar-SA"/>
        </w:rPr>
        <w:t>: Leverage the EfficientNet-B4 CNN model to achieve high classification accuracy on defective regions.</w:t>
      </w:r>
    </w:p>
    <w:p w14:paraId="750837D5" w14:textId="77777777" w:rsidR="00E267BE" w:rsidRDefault="00E267BE" w:rsidP="00E267BE">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Real-Time Performance</w:t>
      </w:r>
      <w:r w:rsidRPr="00E267BE">
        <w:rPr>
          <w:rFonts w:ascii="Times New Roman" w:eastAsia="Times New Roman" w:hAnsi="Times New Roman" w:cs="Times New Roman"/>
          <w:sz w:val="24"/>
          <w:szCs w:val="24"/>
          <w:lang w:bidi="ar-SA"/>
        </w:rPr>
        <w:t>: Ensure the system provides fast processing and user-friendly output visualization.</w:t>
      </w:r>
    </w:p>
    <w:p w14:paraId="00139B0D"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4B514684"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2E36282B"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65879EA1"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32151687"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2B760B1B"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69882ED7"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685662C4"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11B6F441"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4C5CB552"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22E62381"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239A7117"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1E65E4FC"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2EF364BF"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4ABF3F1B"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53B06876" w14:textId="77777777" w:rsidR="0057194D" w:rsidRPr="00E267BE"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5752CDDB" w14:textId="77777777" w:rsidR="00E267BE" w:rsidRPr="00E267BE" w:rsidRDefault="00E267BE" w:rsidP="00E267BE">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E267BE">
        <w:rPr>
          <w:rFonts w:ascii="Times New Roman" w:eastAsia="Times New Roman" w:hAnsi="Times New Roman" w:cs="Times New Roman"/>
          <w:b/>
          <w:bCs/>
          <w:sz w:val="32"/>
          <w:szCs w:val="32"/>
          <w:lang w:bidi="ar-SA"/>
        </w:rPr>
        <w:lastRenderedPageBreak/>
        <w:t>5. Dataset Description</w:t>
      </w:r>
    </w:p>
    <w:p w14:paraId="1EB01E8E"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 xml:space="preserve">The system uses the </w:t>
      </w:r>
      <w:r w:rsidRPr="00E267BE">
        <w:rPr>
          <w:rFonts w:ascii="Times New Roman" w:eastAsia="Times New Roman" w:hAnsi="Times New Roman" w:cs="Times New Roman"/>
          <w:b/>
          <w:bCs/>
          <w:sz w:val="24"/>
          <w:szCs w:val="24"/>
          <w:lang w:bidi="ar-SA"/>
        </w:rPr>
        <w:t>DeepPCB Benchmark Dataset</w:t>
      </w:r>
      <w:r w:rsidRPr="00E267BE">
        <w:rPr>
          <w:rFonts w:ascii="Times New Roman" w:eastAsia="Times New Roman" w:hAnsi="Times New Roman" w:cs="Times New Roman"/>
          <w:sz w:val="24"/>
          <w:szCs w:val="24"/>
          <w:lang w:bidi="ar-SA"/>
        </w:rPr>
        <w:t>, which is widely adopted for PCB inspection research. The dataset provides paired images consisting of a defect-free reference template and a corresponding defective PCB sample, along with annotation files describing defect locations.</w:t>
      </w:r>
    </w:p>
    <w:p w14:paraId="6590F8D0"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Dataset Details:</w:t>
      </w:r>
    </w:p>
    <w:p w14:paraId="05A62B7E" w14:textId="77777777" w:rsidR="00E267BE" w:rsidRPr="00E267BE" w:rsidRDefault="00E267BE" w:rsidP="00E267BE">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Total Images</w:t>
      </w:r>
      <w:r w:rsidRPr="00E267BE">
        <w:rPr>
          <w:rFonts w:ascii="Times New Roman" w:eastAsia="Times New Roman" w:hAnsi="Times New Roman" w:cs="Times New Roman"/>
          <w:sz w:val="24"/>
          <w:szCs w:val="24"/>
          <w:lang w:bidi="ar-SA"/>
        </w:rPr>
        <w:t>: 693</w:t>
      </w:r>
    </w:p>
    <w:p w14:paraId="52DF31C7" w14:textId="77777777" w:rsidR="00E267BE" w:rsidRPr="00E267BE" w:rsidRDefault="00E267BE" w:rsidP="00E267BE">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Defect Types and Counts</w:t>
      </w:r>
      <w:r w:rsidRPr="00E267BE">
        <w:rPr>
          <w:rFonts w:ascii="Times New Roman" w:eastAsia="Times New Roman" w:hAnsi="Times New Roman" w:cs="Times New Roman"/>
          <w:sz w:val="24"/>
          <w:szCs w:val="24"/>
          <w:lang w:bidi="ar-SA"/>
        </w:rPr>
        <w:t>:</w:t>
      </w:r>
    </w:p>
    <w:p w14:paraId="57857130" w14:textId="77777777" w:rsidR="00E267BE" w:rsidRPr="00E267BE" w:rsidRDefault="00E267BE" w:rsidP="00E267BE">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Missing Hole: 115</w:t>
      </w:r>
    </w:p>
    <w:p w14:paraId="35542CBC" w14:textId="77777777" w:rsidR="00E267BE" w:rsidRPr="00E267BE" w:rsidRDefault="00E267BE" w:rsidP="00E267BE">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Mouse Bite: 115</w:t>
      </w:r>
    </w:p>
    <w:p w14:paraId="7944EA28" w14:textId="77777777" w:rsidR="00E267BE" w:rsidRPr="00E267BE" w:rsidRDefault="00E267BE" w:rsidP="00E267BE">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Open Circuit: 116</w:t>
      </w:r>
    </w:p>
    <w:p w14:paraId="63D7F3C5" w14:textId="77777777" w:rsidR="00E267BE" w:rsidRPr="00E267BE" w:rsidRDefault="00E267BE" w:rsidP="00E267BE">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Short Circuit: 116</w:t>
      </w:r>
    </w:p>
    <w:p w14:paraId="6EAFB47D" w14:textId="77777777" w:rsidR="00E267BE" w:rsidRPr="00E267BE" w:rsidRDefault="00E267BE" w:rsidP="00E267BE">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Spur: 115</w:t>
      </w:r>
    </w:p>
    <w:p w14:paraId="65AC1D23" w14:textId="77777777" w:rsidR="00E267BE" w:rsidRPr="00E267BE" w:rsidRDefault="00E267BE" w:rsidP="00E267BE">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Spurious Copper: 116</w:t>
      </w:r>
    </w:p>
    <w:p w14:paraId="16E6C021"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Each sample in the dataset includes:</w:t>
      </w:r>
    </w:p>
    <w:p w14:paraId="2D65617F" w14:textId="77777777" w:rsidR="00E267BE" w:rsidRPr="00E267BE" w:rsidRDefault="00E267BE" w:rsidP="00E267BE">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The defective PCB image</w:t>
      </w:r>
    </w:p>
    <w:p w14:paraId="2559FEC2" w14:textId="77777777" w:rsidR="00E267BE" w:rsidRPr="00E267BE" w:rsidRDefault="00E267BE" w:rsidP="00E267BE">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The corresponding defect-free reference image</w:t>
      </w:r>
    </w:p>
    <w:p w14:paraId="76B5942D" w14:textId="21DBCF3F" w:rsidR="00E267BE" w:rsidRPr="0057194D" w:rsidRDefault="00E267BE" w:rsidP="00E267BE">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Annotation files describing the defect location and type</w:t>
      </w:r>
    </w:p>
    <w:p w14:paraId="7A5F4005" w14:textId="77777777" w:rsid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This dataset enables training and evaluation of the system in both defect localization and classification tasks.</w:t>
      </w:r>
    </w:p>
    <w:p w14:paraId="2F1D98BB"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76FB12C"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71ABDBF0"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69AB729"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74D94D25"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51DD958C"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041E4EA0"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38D3421B"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5AED72D"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0CB2F666" w14:textId="77777777" w:rsidR="0057194D" w:rsidRPr="00E267BE"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33280963" w14:textId="77777777" w:rsidR="00E267BE" w:rsidRPr="00E267BE" w:rsidRDefault="00E267BE" w:rsidP="00E267BE">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E267BE">
        <w:rPr>
          <w:rFonts w:ascii="Times New Roman" w:eastAsia="Times New Roman" w:hAnsi="Times New Roman" w:cs="Times New Roman"/>
          <w:b/>
          <w:bCs/>
          <w:sz w:val="32"/>
          <w:szCs w:val="32"/>
          <w:lang w:bidi="ar-SA"/>
        </w:rPr>
        <w:lastRenderedPageBreak/>
        <w:t>6. System Workflow</w:t>
      </w:r>
    </w:p>
    <w:p w14:paraId="21FCE153"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The workflow of CIRCUITGUARD can be divided into several key stages:</w:t>
      </w:r>
    </w:p>
    <w:p w14:paraId="7D5CF621" w14:textId="77777777" w:rsidR="00E267BE" w:rsidRPr="00E267BE" w:rsidRDefault="00E267BE" w:rsidP="00E267BE">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Image Subtraction</w:t>
      </w:r>
      <w:r w:rsidRPr="00E267BE">
        <w:rPr>
          <w:rFonts w:ascii="Times New Roman" w:eastAsia="Times New Roman" w:hAnsi="Times New Roman" w:cs="Times New Roman"/>
          <w:sz w:val="24"/>
          <w:szCs w:val="24"/>
          <w:lang w:bidi="ar-SA"/>
        </w:rPr>
        <w:t>: The test PCB image is compared with the reference image to highlight areas of difference, which are potential defect regions.</w:t>
      </w:r>
    </w:p>
    <w:p w14:paraId="725B4D0A" w14:textId="77777777" w:rsidR="00E267BE" w:rsidRPr="00E267BE" w:rsidRDefault="00E267BE" w:rsidP="00E267BE">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ROI Extraction</w:t>
      </w:r>
      <w:r w:rsidRPr="00E267BE">
        <w:rPr>
          <w:rFonts w:ascii="Times New Roman" w:eastAsia="Times New Roman" w:hAnsi="Times New Roman" w:cs="Times New Roman"/>
          <w:sz w:val="24"/>
          <w:szCs w:val="24"/>
          <w:lang w:bidi="ar-SA"/>
        </w:rPr>
        <w:t>: Regions of Interest (ROIs) containing possible defects are extracted for further analysis.</w:t>
      </w:r>
    </w:p>
    <w:p w14:paraId="33A77EFB" w14:textId="77777777" w:rsidR="00E267BE" w:rsidRPr="00E267BE" w:rsidRDefault="00E267BE" w:rsidP="00E267BE">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Contour Detection</w:t>
      </w:r>
      <w:r w:rsidRPr="00E267BE">
        <w:rPr>
          <w:rFonts w:ascii="Times New Roman" w:eastAsia="Times New Roman" w:hAnsi="Times New Roman" w:cs="Times New Roman"/>
          <w:sz w:val="24"/>
          <w:szCs w:val="24"/>
          <w:lang w:bidi="ar-SA"/>
        </w:rPr>
        <w:t>: Defect boundaries are detected, and bounding boxes are drawn to localize the defects.</w:t>
      </w:r>
    </w:p>
    <w:p w14:paraId="3BBF30E3" w14:textId="77777777" w:rsidR="00E267BE" w:rsidRPr="00E267BE" w:rsidRDefault="00E267BE" w:rsidP="00E267BE">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Model Training</w:t>
      </w:r>
      <w:r w:rsidRPr="00E267BE">
        <w:rPr>
          <w:rFonts w:ascii="Times New Roman" w:eastAsia="Times New Roman" w:hAnsi="Times New Roman" w:cs="Times New Roman"/>
          <w:sz w:val="24"/>
          <w:szCs w:val="24"/>
          <w:lang w:bidi="ar-SA"/>
        </w:rPr>
        <w:t xml:space="preserve">: Extracted defect ROIs are used to train the </w:t>
      </w:r>
      <w:r w:rsidRPr="00E267BE">
        <w:rPr>
          <w:rFonts w:ascii="Times New Roman" w:eastAsia="Times New Roman" w:hAnsi="Times New Roman" w:cs="Times New Roman"/>
          <w:b/>
          <w:bCs/>
          <w:sz w:val="24"/>
          <w:szCs w:val="24"/>
          <w:lang w:bidi="ar-SA"/>
        </w:rPr>
        <w:t>EfficientNet-B4</w:t>
      </w:r>
      <w:r w:rsidRPr="00E267BE">
        <w:rPr>
          <w:rFonts w:ascii="Times New Roman" w:eastAsia="Times New Roman" w:hAnsi="Times New Roman" w:cs="Times New Roman"/>
          <w:sz w:val="24"/>
          <w:szCs w:val="24"/>
          <w:lang w:bidi="ar-SA"/>
        </w:rPr>
        <w:t xml:space="preserve"> model for defect classification.</w:t>
      </w:r>
    </w:p>
    <w:p w14:paraId="30C335CE" w14:textId="77777777" w:rsidR="00E267BE" w:rsidRPr="00E267BE" w:rsidRDefault="00E267BE" w:rsidP="00E267BE">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Prediction and Annotation</w:t>
      </w:r>
      <w:r w:rsidRPr="00E267BE">
        <w:rPr>
          <w:rFonts w:ascii="Times New Roman" w:eastAsia="Times New Roman" w:hAnsi="Times New Roman" w:cs="Times New Roman"/>
          <w:sz w:val="24"/>
          <w:szCs w:val="24"/>
          <w:lang w:bidi="ar-SA"/>
        </w:rPr>
        <w:t>: During testing, the system predicts defect types and annotates the PCB image with bounding boxes and labels.</w:t>
      </w:r>
    </w:p>
    <w:p w14:paraId="4BF3E24C" w14:textId="77777777" w:rsidR="00E267BE" w:rsidRDefault="00E267BE" w:rsidP="00E267BE">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Frontend Interface</w:t>
      </w:r>
      <w:r w:rsidRPr="00E267BE">
        <w:rPr>
          <w:rFonts w:ascii="Times New Roman" w:eastAsia="Times New Roman" w:hAnsi="Times New Roman" w:cs="Times New Roman"/>
          <w:sz w:val="24"/>
          <w:szCs w:val="24"/>
          <w:lang w:bidi="ar-SA"/>
        </w:rPr>
        <w:t xml:space="preserve">: A </w:t>
      </w:r>
      <w:r w:rsidRPr="00E267BE">
        <w:rPr>
          <w:rFonts w:ascii="Times New Roman" w:eastAsia="Times New Roman" w:hAnsi="Times New Roman" w:cs="Times New Roman"/>
          <w:b/>
          <w:bCs/>
          <w:sz w:val="24"/>
          <w:szCs w:val="24"/>
          <w:lang w:bidi="ar-SA"/>
        </w:rPr>
        <w:t>Streamlit</w:t>
      </w:r>
      <w:r w:rsidRPr="00E267BE">
        <w:rPr>
          <w:rFonts w:ascii="Times New Roman" w:eastAsia="Times New Roman" w:hAnsi="Times New Roman" w:cs="Times New Roman"/>
          <w:sz w:val="24"/>
          <w:szCs w:val="24"/>
          <w:lang w:bidi="ar-SA"/>
        </w:rPr>
        <w:t xml:space="preserve"> web application allows users to upload PCB images, view annotated results, and download reports.</w:t>
      </w:r>
    </w:p>
    <w:p w14:paraId="663D5BDE" w14:textId="0EE008CD" w:rsidR="00E267BE" w:rsidRPr="00E267BE" w:rsidRDefault="00E267BE" w:rsidP="00E267BE">
      <w:pPr>
        <w:spacing w:before="100" w:beforeAutospacing="1" w:after="100" w:afterAutospacing="1" w:line="240" w:lineRule="auto"/>
        <w:ind w:left="360"/>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14:anchorId="3092E64E" wp14:editId="0E9A15B5">
            <wp:extent cx="5623761" cy="3302315"/>
            <wp:effectExtent l="19050" t="0" r="0" b="0"/>
            <wp:docPr id="3" name="Picture 2" descr="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png"/>
                    <pic:cNvPicPr/>
                  </pic:nvPicPr>
                  <pic:blipFill>
                    <a:blip r:embed="rId5" cstate="print"/>
                    <a:stretch>
                      <a:fillRect/>
                    </a:stretch>
                  </pic:blipFill>
                  <pic:spPr>
                    <a:xfrm>
                      <a:off x="0" y="0"/>
                      <a:ext cx="5625311" cy="3303225"/>
                    </a:xfrm>
                    <a:prstGeom prst="rect">
                      <a:avLst/>
                    </a:prstGeom>
                  </pic:spPr>
                </pic:pic>
              </a:graphicData>
            </a:graphic>
          </wp:inline>
        </w:drawing>
      </w:r>
    </w:p>
    <w:p w14:paraId="666860F7" w14:textId="77777777" w:rsidR="0057194D" w:rsidRDefault="0057194D" w:rsidP="00E267BE">
      <w:pPr>
        <w:spacing w:before="100" w:beforeAutospacing="1" w:after="100" w:afterAutospacing="1" w:line="240" w:lineRule="auto"/>
        <w:jc w:val="center"/>
        <w:rPr>
          <w:rFonts w:ascii="Times New Roman" w:eastAsia="Times New Roman" w:hAnsi="Times New Roman" w:cs="Times New Roman"/>
          <w:b/>
          <w:iCs/>
          <w:sz w:val="24"/>
          <w:szCs w:val="24"/>
          <w:lang w:bidi="ar-SA"/>
        </w:rPr>
      </w:pPr>
    </w:p>
    <w:p w14:paraId="7DA45062" w14:textId="77777777" w:rsidR="0057194D" w:rsidRDefault="0057194D" w:rsidP="00E267BE">
      <w:pPr>
        <w:spacing w:before="100" w:beforeAutospacing="1" w:after="100" w:afterAutospacing="1" w:line="240" w:lineRule="auto"/>
        <w:jc w:val="center"/>
        <w:rPr>
          <w:rFonts w:ascii="Times New Roman" w:eastAsia="Times New Roman" w:hAnsi="Times New Roman" w:cs="Times New Roman"/>
          <w:b/>
          <w:iCs/>
          <w:sz w:val="24"/>
          <w:szCs w:val="24"/>
          <w:lang w:bidi="ar-SA"/>
        </w:rPr>
      </w:pPr>
    </w:p>
    <w:p w14:paraId="3549F361" w14:textId="77777777" w:rsidR="0057194D" w:rsidRDefault="0057194D" w:rsidP="00E267BE">
      <w:pPr>
        <w:spacing w:before="100" w:beforeAutospacing="1" w:after="100" w:afterAutospacing="1" w:line="240" w:lineRule="auto"/>
        <w:jc w:val="center"/>
        <w:rPr>
          <w:rFonts w:ascii="Times New Roman" w:eastAsia="Times New Roman" w:hAnsi="Times New Roman" w:cs="Times New Roman"/>
          <w:b/>
          <w:iCs/>
          <w:sz w:val="24"/>
          <w:szCs w:val="24"/>
          <w:lang w:bidi="ar-SA"/>
        </w:rPr>
      </w:pPr>
    </w:p>
    <w:p w14:paraId="407C3AD4" w14:textId="77777777" w:rsidR="0057194D" w:rsidRDefault="0057194D" w:rsidP="00E267BE">
      <w:pPr>
        <w:spacing w:before="100" w:beforeAutospacing="1" w:after="100" w:afterAutospacing="1" w:line="240" w:lineRule="auto"/>
        <w:jc w:val="center"/>
        <w:rPr>
          <w:rFonts w:ascii="Times New Roman" w:eastAsia="Times New Roman" w:hAnsi="Times New Roman" w:cs="Times New Roman"/>
          <w:b/>
          <w:sz w:val="24"/>
          <w:szCs w:val="24"/>
          <w:lang w:bidi="ar-SA"/>
        </w:rPr>
      </w:pPr>
    </w:p>
    <w:p w14:paraId="7EF192CA" w14:textId="77777777" w:rsidR="0057194D" w:rsidRPr="00E267BE" w:rsidRDefault="0057194D" w:rsidP="00E267BE">
      <w:pPr>
        <w:spacing w:before="100" w:beforeAutospacing="1" w:after="100" w:afterAutospacing="1" w:line="240" w:lineRule="auto"/>
        <w:jc w:val="center"/>
        <w:rPr>
          <w:rFonts w:ascii="Times New Roman" w:eastAsia="Times New Roman" w:hAnsi="Times New Roman" w:cs="Times New Roman"/>
          <w:b/>
          <w:sz w:val="24"/>
          <w:szCs w:val="24"/>
          <w:lang w:bidi="ar-SA"/>
        </w:rPr>
      </w:pPr>
    </w:p>
    <w:p w14:paraId="4D9584B7" w14:textId="77777777" w:rsidR="00E267BE" w:rsidRDefault="00E267BE" w:rsidP="00E267BE">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E267BE">
        <w:rPr>
          <w:rFonts w:ascii="Times New Roman" w:eastAsia="Times New Roman" w:hAnsi="Times New Roman" w:cs="Times New Roman"/>
          <w:b/>
          <w:bCs/>
          <w:sz w:val="32"/>
          <w:szCs w:val="32"/>
          <w:lang w:bidi="ar-SA"/>
        </w:rPr>
        <w:lastRenderedPageBreak/>
        <w:t>7. Image Processing</w:t>
      </w:r>
    </w:p>
    <w:p w14:paraId="7C1144CE"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Image processing is a critical component of the CIRCUITGUARD system. The process isolates defective areas to provide efficient input for the CNN classifier.</w:t>
      </w:r>
    </w:p>
    <w:p w14:paraId="3D899B5B"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Tools Used</w:t>
      </w:r>
      <w:r w:rsidRPr="00E267BE">
        <w:rPr>
          <w:rFonts w:ascii="Times New Roman" w:eastAsia="Times New Roman" w:hAnsi="Times New Roman" w:cs="Times New Roman"/>
          <w:sz w:val="24"/>
          <w:szCs w:val="24"/>
          <w:lang w:bidi="ar-SA"/>
        </w:rPr>
        <w:t>:</w:t>
      </w:r>
    </w:p>
    <w:p w14:paraId="6319CA19" w14:textId="77777777" w:rsidR="00E267BE" w:rsidRPr="00E267BE" w:rsidRDefault="00E267BE" w:rsidP="00E267BE">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OpenCV (Python)</w:t>
      </w:r>
    </w:p>
    <w:p w14:paraId="6F6B0B54"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Processing Steps</w:t>
      </w:r>
      <w:r w:rsidRPr="00E267BE">
        <w:rPr>
          <w:rFonts w:ascii="Times New Roman" w:eastAsia="Times New Roman" w:hAnsi="Times New Roman" w:cs="Times New Roman"/>
          <w:sz w:val="24"/>
          <w:szCs w:val="24"/>
          <w:lang w:bidi="ar-SA"/>
        </w:rPr>
        <w:t>:</w:t>
      </w:r>
    </w:p>
    <w:p w14:paraId="789E8515" w14:textId="77777777" w:rsidR="00E267BE" w:rsidRPr="00E267BE" w:rsidRDefault="00E267BE" w:rsidP="00E267BE">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Grayscale Conversion</w:t>
      </w:r>
      <w:r w:rsidRPr="00E267BE">
        <w:rPr>
          <w:rFonts w:ascii="Times New Roman" w:eastAsia="Times New Roman" w:hAnsi="Times New Roman" w:cs="Times New Roman"/>
          <w:sz w:val="24"/>
          <w:szCs w:val="24"/>
          <w:lang w:bidi="ar-SA"/>
        </w:rPr>
        <w:t>: Convert images to grayscale to simplify processing.</w:t>
      </w:r>
    </w:p>
    <w:p w14:paraId="7464624C" w14:textId="77777777" w:rsidR="00E267BE" w:rsidRPr="00E267BE" w:rsidRDefault="00E267BE" w:rsidP="00E267BE">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Image Subtraction</w:t>
      </w:r>
      <w:r w:rsidRPr="00E267BE">
        <w:rPr>
          <w:rFonts w:ascii="Times New Roman" w:eastAsia="Times New Roman" w:hAnsi="Times New Roman" w:cs="Times New Roman"/>
          <w:sz w:val="24"/>
          <w:szCs w:val="24"/>
          <w:lang w:bidi="ar-SA"/>
        </w:rPr>
        <w:t>: Subtract the reference image from the test PCB to highlight differences.</w:t>
      </w:r>
    </w:p>
    <w:p w14:paraId="4A1BFE90" w14:textId="77777777" w:rsidR="00E267BE" w:rsidRPr="00E267BE" w:rsidRDefault="00E267BE" w:rsidP="00E267BE">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Contour Detection</w:t>
      </w:r>
      <w:r w:rsidRPr="00E267BE">
        <w:rPr>
          <w:rFonts w:ascii="Times New Roman" w:eastAsia="Times New Roman" w:hAnsi="Times New Roman" w:cs="Times New Roman"/>
          <w:sz w:val="24"/>
          <w:szCs w:val="24"/>
          <w:lang w:bidi="ar-SA"/>
        </w:rPr>
        <w:t>: Detect contours to localize defect regions.</w:t>
      </w:r>
    </w:p>
    <w:p w14:paraId="2F01A504" w14:textId="77777777" w:rsidR="00E267BE" w:rsidRDefault="00E267BE" w:rsidP="00E267BE">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ROI Cropping</w:t>
      </w:r>
      <w:r w:rsidRPr="00E267BE">
        <w:rPr>
          <w:rFonts w:ascii="Times New Roman" w:eastAsia="Times New Roman" w:hAnsi="Times New Roman" w:cs="Times New Roman"/>
          <w:sz w:val="24"/>
          <w:szCs w:val="24"/>
          <w:lang w:bidi="ar-SA"/>
        </w:rPr>
        <w:t>: Extract bounding boxes containing defects as input for CNN classification.</w:t>
      </w:r>
    </w:p>
    <w:p w14:paraId="5E7CDBD7" w14:textId="77777777" w:rsid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This pipeline ensures that only defective regions are analyzed, improving training efficiency and classification accuracy.</w:t>
      </w:r>
    </w:p>
    <w:p w14:paraId="4682D621"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3452121E"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1D79BBBF"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28D39559"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3ACE41B"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56459C5F"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7F113C77"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B5E2A16"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5F986F9B"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3FBBC0F4"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3A00F675"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42A9FAA8" w14:textId="77777777" w:rsidR="0057194D"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78FDA844" w14:textId="77777777" w:rsidR="0057194D" w:rsidRPr="00E267BE" w:rsidRDefault="0057194D" w:rsidP="00E267BE">
      <w:pPr>
        <w:spacing w:before="100" w:beforeAutospacing="1" w:after="100" w:afterAutospacing="1" w:line="240" w:lineRule="auto"/>
        <w:rPr>
          <w:rFonts w:ascii="Times New Roman" w:eastAsia="Times New Roman" w:hAnsi="Times New Roman" w:cs="Times New Roman"/>
          <w:sz w:val="24"/>
          <w:szCs w:val="24"/>
          <w:lang w:bidi="ar-SA"/>
        </w:rPr>
      </w:pPr>
    </w:p>
    <w:p w14:paraId="770AA583" w14:textId="77777777" w:rsidR="00E267BE" w:rsidRPr="00E267BE" w:rsidRDefault="00E267BE" w:rsidP="00E267BE">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E267BE">
        <w:rPr>
          <w:rFonts w:ascii="Times New Roman" w:eastAsia="Times New Roman" w:hAnsi="Times New Roman" w:cs="Times New Roman"/>
          <w:b/>
          <w:bCs/>
          <w:sz w:val="32"/>
          <w:szCs w:val="32"/>
          <w:lang w:bidi="ar-SA"/>
        </w:rPr>
        <w:lastRenderedPageBreak/>
        <w:t>8. Model Training and Classification</w:t>
      </w:r>
    </w:p>
    <w:p w14:paraId="6E7C8DB2"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Model Used</w:t>
      </w:r>
      <w:r w:rsidRPr="00E267BE">
        <w:rPr>
          <w:rFonts w:ascii="Times New Roman" w:eastAsia="Times New Roman" w:hAnsi="Times New Roman" w:cs="Times New Roman"/>
          <w:sz w:val="24"/>
          <w:szCs w:val="24"/>
          <w:lang w:bidi="ar-SA"/>
        </w:rPr>
        <w:t>: EfficientNet-B4 (PyTorch, pretrained on ImageNet)</w:t>
      </w:r>
    </w:p>
    <w:p w14:paraId="3B54D04A"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Dataset Preprocessing</w:t>
      </w:r>
      <w:r w:rsidRPr="00E267BE">
        <w:rPr>
          <w:rFonts w:ascii="Times New Roman" w:eastAsia="Times New Roman" w:hAnsi="Times New Roman" w:cs="Times New Roman"/>
          <w:sz w:val="24"/>
          <w:szCs w:val="24"/>
          <w:lang w:bidi="ar-SA"/>
        </w:rPr>
        <w:t>:</w:t>
      </w:r>
    </w:p>
    <w:p w14:paraId="3FC76CA4" w14:textId="77777777" w:rsidR="00E267BE" w:rsidRPr="00E267BE" w:rsidRDefault="00E267BE" w:rsidP="00E267BE">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Input size: 128 × 128 pixels (cropped ROIs)</w:t>
      </w:r>
    </w:p>
    <w:p w14:paraId="609FAD89" w14:textId="77777777" w:rsidR="00E267BE" w:rsidRPr="00E267BE" w:rsidRDefault="00E267BE" w:rsidP="00E267BE">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Data augmentation and normalization applied</w:t>
      </w:r>
    </w:p>
    <w:p w14:paraId="68D1586E" w14:textId="77777777" w:rsidR="00E267BE" w:rsidRPr="00E267BE" w:rsidRDefault="00E267BE" w:rsidP="00E267BE">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Train/validation split: 80/20</w:t>
      </w:r>
    </w:p>
    <w:p w14:paraId="423A50DF"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Training Setup</w:t>
      </w:r>
      <w:r w:rsidRPr="00E267BE">
        <w:rPr>
          <w:rFonts w:ascii="Times New Roman" w:eastAsia="Times New Roman" w:hAnsi="Times New Roman" w:cs="Times New Roman"/>
          <w:sz w:val="24"/>
          <w:szCs w:val="24"/>
          <w:lang w:bidi="ar-SA"/>
        </w:rPr>
        <w:t>:</w:t>
      </w:r>
    </w:p>
    <w:p w14:paraId="523D5DD7" w14:textId="77777777" w:rsidR="00E267BE" w:rsidRPr="00E267BE" w:rsidRDefault="00E267BE" w:rsidP="00E267BE">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 xml:space="preserve">Optimizer: </w:t>
      </w:r>
      <w:proofErr w:type="spellStart"/>
      <w:r w:rsidRPr="00E267BE">
        <w:rPr>
          <w:rFonts w:ascii="Times New Roman" w:eastAsia="Times New Roman" w:hAnsi="Times New Roman" w:cs="Times New Roman"/>
          <w:sz w:val="24"/>
          <w:szCs w:val="24"/>
          <w:lang w:bidi="ar-SA"/>
        </w:rPr>
        <w:t>AdamW</w:t>
      </w:r>
      <w:proofErr w:type="spellEnd"/>
    </w:p>
    <w:p w14:paraId="1745F15A" w14:textId="77777777" w:rsidR="00E267BE" w:rsidRPr="00E267BE" w:rsidRDefault="00E267BE" w:rsidP="00E267BE">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Loss Function: Cross-Entropy with label smoothing</w:t>
      </w:r>
    </w:p>
    <w:p w14:paraId="7148C0EA" w14:textId="77777777" w:rsidR="00E267BE" w:rsidRPr="00E267BE" w:rsidRDefault="00E267BE" w:rsidP="00E267BE">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Learning Rate Scheduler: Cosine Annealing</w:t>
      </w:r>
    </w:p>
    <w:p w14:paraId="0F1DCC31" w14:textId="77777777" w:rsidR="00E267BE" w:rsidRPr="00E267BE" w:rsidRDefault="00E267BE" w:rsidP="00E267BE">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Mixed Precision Training for computational efficiency</w:t>
      </w:r>
    </w:p>
    <w:p w14:paraId="052F3EF5" w14:textId="77777777" w:rsidR="00E267BE" w:rsidRPr="00E267BE" w:rsidRDefault="00E267BE" w:rsidP="00E267BE">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Early Stopping: Patience = 5 epochs</w:t>
      </w:r>
    </w:p>
    <w:p w14:paraId="008EF79A" w14:textId="77777777" w:rsidR="00E267BE" w:rsidRPr="00E267BE" w:rsidRDefault="00E267BE" w:rsidP="00E267BE">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Maximum Epochs: 50</w:t>
      </w:r>
    </w:p>
    <w:p w14:paraId="07BD8413"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Results</w:t>
      </w:r>
      <w:r w:rsidRPr="00E267BE">
        <w:rPr>
          <w:rFonts w:ascii="Times New Roman" w:eastAsia="Times New Roman" w:hAnsi="Times New Roman" w:cs="Times New Roman"/>
          <w:sz w:val="24"/>
          <w:szCs w:val="24"/>
          <w:lang w:bidi="ar-SA"/>
        </w:rPr>
        <w:t>:</w:t>
      </w:r>
    </w:p>
    <w:p w14:paraId="0C807811" w14:textId="7E0FC37E" w:rsidR="00E267BE" w:rsidRPr="00E267BE" w:rsidRDefault="00E267BE" w:rsidP="00E267BE">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Validation Accuracy: ≥ 9</w:t>
      </w:r>
      <w:r w:rsidR="0057194D">
        <w:rPr>
          <w:rFonts w:ascii="Times New Roman" w:eastAsia="Times New Roman" w:hAnsi="Times New Roman" w:cs="Times New Roman"/>
          <w:sz w:val="24"/>
          <w:szCs w:val="24"/>
          <w:lang w:bidi="ar-SA"/>
        </w:rPr>
        <w:t>0</w:t>
      </w:r>
      <w:r w:rsidRPr="00E267BE">
        <w:rPr>
          <w:rFonts w:ascii="Times New Roman" w:eastAsia="Times New Roman" w:hAnsi="Times New Roman" w:cs="Times New Roman"/>
          <w:sz w:val="24"/>
          <w:szCs w:val="24"/>
          <w:lang w:bidi="ar-SA"/>
        </w:rPr>
        <w:t>%</w:t>
      </w:r>
    </w:p>
    <w:p w14:paraId="378AD4C5" w14:textId="77777777" w:rsidR="00E267BE" w:rsidRPr="00E267BE" w:rsidRDefault="00E267BE" w:rsidP="00E267BE">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Stable convergence observed with minimal overfitting</w:t>
      </w:r>
    </w:p>
    <w:p w14:paraId="64114851" w14:textId="77777777" w:rsidR="00E267BE" w:rsidRDefault="00E267BE" w:rsidP="00E267BE">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Confusion matrix and accuracy/loss plots demonstrate model performance</w:t>
      </w:r>
    </w:p>
    <w:p w14:paraId="4B87005D"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650578AF"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2B200F5C"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1BCB2CD7"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4C85E339"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67C90ECC"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4FC2371F"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1627148F"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3154BE59"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64BF8511" w14:textId="77777777" w:rsidR="0057194D"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782DEE83" w14:textId="77777777" w:rsidR="0057194D" w:rsidRPr="00E267BE" w:rsidRDefault="0057194D" w:rsidP="0057194D">
      <w:pPr>
        <w:spacing w:before="100" w:beforeAutospacing="1" w:after="100" w:afterAutospacing="1" w:line="240" w:lineRule="auto"/>
        <w:rPr>
          <w:rFonts w:ascii="Times New Roman" w:eastAsia="Times New Roman" w:hAnsi="Times New Roman" w:cs="Times New Roman"/>
          <w:sz w:val="24"/>
          <w:szCs w:val="24"/>
          <w:lang w:bidi="ar-SA"/>
        </w:rPr>
      </w:pPr>
    </w:p>
    <w:p w14:paraId="06103D2C" w14:textId="77777777" w:rsidR="00E267BE" w:rsidRPr="00E267BE" w:rsidRDefault="00E267BE" w:rsidP="00E267BE">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E267BE">
        <w:rPr>
          <w:rFonts w:ascii="Times New Roman" w:eastAsia="Times New Roman" w:hAnsi="Times New Roman" w:cs="Times New Roman"/>
          <w:b/>
          <w:bCs/>
          <w:sz w:val="32"/>
          <w:szCs w:val="32"/>
          <w:lang w:bidi="ar-SA"/>
        </w:rPr>
        <w:lastRenderedPageBreak/>
        <w:t>9. Frontend and Backend Integration</w:t>
      </w:r>
    </w:p>
    <w:p w14:paraId="38076A1F"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Frontend</w:t>
      </w:r>
      <w:r w:rsidRPr="00E267BE">
        <w:rPr>
          <w:rFonts w:ascii="Times New Roman" w:eastAsia="Times New Roman" w:hAnsi="Times New Roman" w:cs="Times New Roman"/>
          <w:sz w:val="24"/>
          <w:szCs w:val="24"/>
          <w:lang w:bidi="ar-SA"/>
        </w:rPr>
        <w:t>:</w:t>
      </w:r>
    </w:p>
    <w:p w14:paraId="0F7EF664" w14:textId="77777777" w:rsidR="00E267BE" w:rsidRPr="00E267BE" w:rsidRDefault="00E267BE" w:rsidP="00E267BE">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 xml:space="preserve">Developed using </w:t>
      </w:r>
      <w:r w:rsidRPr="00E267BE">
        <w:rPr>
          <w:rFonts w:ascii="Times New Roman" w:eastAsia="Times New Roman" w:hAnsi="Times New Roman" w:cs="Times New Roman"/>
          <w:b/>
          <w:bCs/>
          <w:sz w:val="24"/>
          <w:szCs w:val="24"/>
          <w:lang w:bidi="ar-SA"/>
        </w:rPr>
        <w:t>Streamlit</w:t>
      </w:r>
      <w:r w:rsidRPr="00E267BE">
        <w:rPr>
          <w:rFonts w:ascii="Times New Roman" w:eastAsia="Times New Roman" w:hAnsi="Times New Roman" w:cs="Times New Roman"/>
          <w:sz w:val="24"/>
          <w:szCs w:val="24"/>
          <w:lang w:bidi="ar-SA"/>
        </w:rPr>
        <w:t xml:space="preserve"> for simplicity and interactivity</w:t>
      </w:r>
    </w:p>
    <w:p w14:paraId="14BF069D" w14:textId="77777777" w:rsidR="00E267BE" w:rsidRPr="00E267BE" w:rsidRDefault="00E267BE" w:rsidP="00E267BE">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Features:</w:t>
      </w:r>
    </w:p>
    <w:p w14:paraId="7F6D75EB" w14:textId="77777777" w:rsidR="00E267BE" w:rsidRPr="00E267BE" w:rsidRDefault="00E267BE" w:rsidP="00E267BE">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Upload section for template and test PCB images</w:t>
      </w:r>
    </w:p>
    <w:p w14:paraId="2551C41D" w14:textId="77777777" w:rsidR="00E267BE" w:rsidRPr="00E267BE" w:rsidRDefault="00E267BE" w:rsidP="00E267BE">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Display annotated outputs with bounding boxes and defect labels</w:t>
      </w:r>
    </w:p>
    <w:p w14:paraId="4CDD5D3C" w14:textId="77777777" w:rsidR="00E267BE" w:rsidRPr="00E267BE" w:rsidRDefault="00E267BE" w:rsidP="00E267BE">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Download options for annotated images and CSV logs</w:t>
      </w:r>
    </w:p>
    <w:p w14:paraId="634E9253" w14:textId="77777777" w:rsidR="00E267BE" w:rsidRPr="00E267BE" w:rsidRDefault="00E267BE" w:rsidP="00E267BE">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Designed for non-technical users with a clean and intuitive interface</w:t>
      </w:r>
    </w:p>
    <w:p w14:paraId="58505796"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Backend</w:t>
      </w:r>
      <w:r w:rsidRPr="00E267BE">
        <w:rPr>
          <w:rFonts w:ascii="Times New Roman" w:eastAsia="Times New Roman" w:hAnsi="Times New Roman" w:cs="Times New Roman"/>
          <w:sz w:val="24"/>
          <w:szCs w:val="24"/>
          <w:lang w:bidi="ar-SA"/>
        </w:rPr>
        <w:t>:</w:t>
      </w:r>
    </w:p>
    <w:p w14:paraId="1D3D02BD" w14:textId="77777777" w:rsidR="00E267BE" w:rsidRPr="00E267BE" w:rsidRDefault="00E267BE" w:rsidP="00E267BE">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 xml:space="preserve">Implemented in Python using </w:t>
      </w:r>
      <w:r w:rsidRPr="00E267BE">
        <w:rPr>
          <w:rFonts w:ascii="Times New Roman" w:eastAsia="Times New Roman" w:hAnsi="Times New Roman" w:cs="Times New Roman"/>
          <w:b/>
          <w:bCs/>
          <w:sz w:val="24"/>
          <w:szCs w:val="24"/>
          <w:lang w:bidi="ar-SA"/>
        </w:rPr>
        <w:t>OpenCV</w:t>
      </w:r>
      <w:r w:rsidRPr="00E267BE">
        <w:rPr>
          <w:rFonts w:ascii="Times New Roman" w:eastAsia="Times New Roman" w:hAnsi="Times New Roman" w:cs="Times New Roman"/>
          <w:sz w:val="24"/>
          <w:szCs w:val="24"/>
          <w:lang w:bidi="ar-SA"/>
        </w:rPr>
        <w:t xml:space="preserve"> and </w:t>
      </w:r>
      <w:r w:rsidRPr="00E267BE">
        <w:rPr>
          <w:rFonts w:ascii="Times New Roman" w:eastAsia="Times New Roman" w:hAnsi="Times New Roman" w:cs="Times New Roman"/>
          <w:b/>
          <w:bCs/>
          <w:sz w:val="24"/>
          <w:szCs w:val="24"/>
          <w:lang w:bidi="ar-SA"/>
        </w:rPr>
        <w:t>PyTorch</w:t>
      </w:r>
    </w:p>
    <w:p w14:paraId="489EE00E" w14:textId="77777777" w:rsidR="00E267BE" w:rsidRPr="00E267BE" w:rsidRDefault="00E267BE" w:rsidP="00E267BE">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Handles image processing, ROI extraction, and inference</w:t>
      </w:r>
    </w:p>
    <w:p w14:paraId="1206594C" w14:textId="64ABB833" w:rsidR="00E267BE" w:rsidRDefault="00E267BE" w:rsidP="00E267BE">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Provides predictions per image, suitable for real-time inspection</w:t>
      </w:r>
    </w:p>
    <w:p w14:paraId="4BF41A37"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524B1846"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5D972DD8"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5BE9938F"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58DD2CFB"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5F3027D4"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016CEED0"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1B045EE9"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1FA57F6D"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0F1B2A41"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09FC8C61"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40A5F31B"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05449621"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3D360E12"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189C74C8" w14:textId="15241001" w:rsidR="003A02BE" w:rsidRPr="00E267BE" w:rsidRDefault="003A02BE" w:rsidP="003A02BE">
      <w:pPr>
        <w:spacing w:before="100" w:beforeAutospacing="1" w:after="100" w:afterAutospacing="1" w:line="240" w:lineRule="auto"/>
        <w:jc w:val="center"/>
        <w:rPr>
          <w:rFonts w:ascii="Times New Roman" w:eastAsia="Times New Roman" w:hAnsi="Times New Roman" w:cs="Times New Roman"/>
          <w:sz w:val="24"/>
          <w:szCs w:val="24"/>
          <w:lang w:bidi="ar-SA"/>
        </w:rPr>
      </w:pPr>
    </w:p>
    <w:p w14:paraId="4538CAAA" w14:textId="77777777" w:rsidR="00E267BE" w:rsidRPr="00E267BE" w:rsidRDefault="00E267BE" w:rsidP="00E267BE">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E267BE">
        <w:rPr>
          <w:rFonts w:ascii="Times New Roman" w:eastAsia="Times New Roman" w:hAnsi="Times New Roman" w:cs="Times New Roman"/>
          <w:b/>
          <w:bCs/>
          <w:sz w:val="32"/>
          <w:szCs w:val="32"/>
          <w:lang w:bidi="ar-SA"/>
        </w:rPr>
        <w:lastRenderedPageBreak/>
        <w:t>10. Results and Evaluation</w:t>
      </w:r>
    </w:p>
    <w:p w14:paraId="2EC3A377"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Defect Detection</w:t>
      </w:r>
      <w:r w:rsidRPr="00E267BE">
        <w:rPr>
          <w:rFonts w:ascii="Times New Roman" w:eastAsia="Times New Roman" w:hAnsi="Times New Roman" w:cs="Times New Roman"/>
          <w:sz w:val="24"/>
          <w:szCs w:val="24"/>
          <w:lang w:bidi="ar-SA"/>
        </w:rPr>
        <w:t>:</w:t>
      </w:r>
    </w:p>
    <w:p w14:paraId="2262DF8E" w14:textId="77777777" w:rsidR="00E267BE" w:rsidRPr="00E267BE" w:rsidRDefault="00E267BE" w:rsidP="00E267BE">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Defects are accurately localized using contour-based bounding boxes.</w:t>
      </w:r>
    </w:p>
    <w:p w14:paraId="4626FD76"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Classification</w:t>
      </w:r>
      <w:r w:rsidRPr="00E267BE">
        <w:rPr>
          <w:rFonts w:ascii="Times New Roman" w:eastAsia="Times New Roman" w:hAnsi="Times New Roman" w:cs="Times New Roman"/>
          <w:sz w:val="24"/>
          <w:szCs w:val="24"/>
          <w:lang w:bidi="ar-SA"/>
        </w:rPr>
        <w:t>:</w:t>
      </w:r>
    </w:p>
    <w:p w14:paraId="60D67E84" w14:textId="24F4BB95" w:rsidR="00E267BE" w:rsidRPr="00E267BE" w:rsidRDefault="00E267BE" w:rsidP="00E267BE">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 xml:space="preserve">The CNN model achieves </w:t>
      </w:r>
      <w:r w:rsidRPr="00E267BE">
        <w:rPr>
          <w:rFonts w:ascii="Times New Roman" w:eastAsia="Times New Roman" w:hAnsi="Times New Roman" w:cs="Times New Roman"/>
          <w:b/>
          <w:bCs/>
          <w:sz w:val="24"/>
          <w:szCs w:val="24"/>
          <w:lang w:bidi="ar-SA"/>
        </w:rPr>
        <w:t>&gt;9</w:t>
      </w:r>
      <w:r w:rsidR="00744F52">
        <w:rPr>
          <w:rFonts w:ascii="Times New Roman" w:eastAsia="Times New Roman" w:hAnsi="Times New Roman" w:cs="Times New Roman"/>
          <w:b/>
          <w:bCs/>
          <w:sz w:val="24"/>
          <w:szCs w:val="24"/>
          <w:lang w:bidi="ar-SA"/>
        </w:rPr>
        <w:t>0</w:t>
      </w:r>
      <w:r w:rsidRPr="00E267BE">
        <w:rPr>
          <w:rFonts w:ascii="Times New Roman" w:eastAsia="Times New Roman" w:hAnsi="Times New Roman" w:cs="Times New Roman"/>
          <w:b/>
          <w:bCs/>
          <w:sz w:val="24"/>
          <w:szCs w:val="24"/>
          <w:lang w:bidi="ar-SA"/>
        </w:rPr>
        <w:t>% accuracy</w:t>
      </w:r>
      <w:r w:rsidRPr="00E267BE">
        <w:rPr>
          <w:rFonts w:ascii="Times New Roman" w:eastAsia="Times New Roman" w:hAnsi="Times New Roman" w:cs="Times New Roman"/>
          <w:sz w:val="24"/>
          <w:szCs w:val="24"/>
          <w:lang w:bidi="ar-SA"/>
        </w:rPr>
        <w:t>, with minimal false detections.</w:t>
      </w:r>
    </w:p>
    <w:p w14:paraId="1FC08850"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Performance</w:t>
      </w:r>
      <w:r w:rsidRPr="00E267BE">
        <w:rPr>
          <w:rFonts w:ascii="Times New Roman" w:eastAsia="Times New Roman" w:hAnsi="Times New Roman" w:cs="Times New Roman"/>
          <w:sz w:val="24"/>
          <w:szCs w:val="24"/>
          <w:lang w:bidi="ar-SA"/>
        </w:rPr>
        <w:t>:</w:t>
      </w:r>
    </w:p>
    <w:p w14:paraId="383A304B" w14:textId="2D7A9FA4" w:rsidR="00E267BE" w:rsidRPr="00E267BE" w:rsidRDefault="00E267BE" w:rsidP="00E267BE">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 xml:space="preserve">Average processing time: </w:t>
      </w:r>
      <w:r w:rsidR="00744F52">
        <w:rPr>
          <w:rFonts w:ascii="Times New Roman" w:eastAsia="Times New Roman" w:hAnsi="Times New Roman" w:cs="Times New Roman"/>
          <w:sz w:val="24"/>
          <w:szCs w:val="24"/>
          <w:lang w:bidi="ar-SA"/>
        </w:rPr>
        <w:t>around</w:t>
      </w:r>
      <w:r w:rsidRPr="00E267BE">
        <w:rPr>
          <w:rFonts w:ascii="Times New Roman" w:eastAsia="Times New Roman" w:hAnsi="Times New Roman" w:cs="Times New Roman"/>
          <w:sz w:val="24"/>
          <w:szCs w:val="24"/>
          <w:lang w:bidi="ar-SA"/>
        </w:rPr>
        <w:t xml:space="preserve"> 7 seconds per image</w:t>
      </w:r>
    </w:p>
    <w:p w14:paraId="2B5B6ECF" w14:textId="77777777" w:rsidR="00E267BE" w:rsidRPr="00E267BE" w:rsidRDefault="00E267BE" w:rsidP="00E267BE">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Reliable and consistent predictions across different defect types</w:t>
      </w:r>
    </w:p>
    <w:p w14:paraId="6DB6D290"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b/>
          <w:bCs/>
          <w:sz w:val="24"/>
          <w:szCs w:val="24"/>
          <w:lang w:bidi="ar-SA"/>
        </w:rPr>
        <w:t>Outputs</w:t>
      </w:r>
      <w:r w:rsidRPr="00E267BE">
        <w:rPr>
          <w:rFonts w:ascii="Times New Roman" w:eastAsia="Times New Roman" w:hAnsi="Times New Roman" w:cs="Times New Roman"/>
          <w:sz w:val="24"/>
          <w:szCs w:val="24"/>
          <w:lang w:bidi="ar-SA"/>
        </w:rPr>
        <w:t>:</w:t>
      </w:r>
    </w:p>
    <w:p w14:paraId="19B8D693" w14:textId="77777777" w:rsidR="00E267BE" w:rsidRPr="00E267BE" w:rsidRDefault="00E267BE" w:rsidP="00E267BE">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Annotated PCB images with bounding boxes, defect labels, and confidence scores</w:t>
      </w:r>
    </w:p>
    <w:p w14:paraId="630C8D68" w14:textId="77777777" w:rsidR="00E267BE" w:rsidRDefault="00E267BE" w:rsidP="00E267BE">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Downloadable defect reports including images and CSV logs</w:t>
      </w:r>
    </w:p>
    <w:p w14:paraId="60CA2A5B"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7A54B3CE"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1FFC1128"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1DC269FE"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44D7DB57"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1A7B2FED"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715B59A6"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6E7411C7"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6B0D398A"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486AE7FF"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329D47F5"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2C33F69B"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6CFA7433" w14:textId="77777777" w:rsidR="00744F52"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03D6DBE1" w14:textId="77777777" w:rsidR="00744F52" w:rsidRPr="00E267BE" w:rsidRDefault="00744F52" w:rsidP="00744F52">
      <w:pPr>
        <w:spacing w:before="100" w:beforeAutospacing="1" w:after="100" w:afterAutospacing="1" w:line="240" w:lineRule="auto"/>
        <w:rPr>
          <w:rFonts w:ascii="Times New Roman" w:eastAsia="Times New Roman" w:hAnsi="Times New Roman" w:cs="Times New Roman"/>
          <w:sz w:val="24"/>
          <w:szCs w:val="24"/>
          <w:lang w:bidi="ar-SA"/>
        </w:rPr>
      </w:pPr>
    </w:p>
    <w:p w14:paraId="7399BDF9" w14:textId="77777777" w:rsidR="00E267BE" w:rsidRPr="00E267BE" w:rsidRDefault="00E267BE" w:rsidP="00E267BE">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E267BE">
        <w:rPr>
          <w:rFonts w:ascii="Times New Roman" w:eastAsia="Times New Roman" w:hAnsi="Times New Roman" w:cs="Times New Roman"/>
          <w:b/>
          <w:bCs/>
          <w:sz w:val="32"/>
          <w:szCs w:val="32"/>
          <w:lang w:bidi="ar-SA"/>
        </w:rPr>
        <w:lastRenderedPageBreak/>
        <w:t>11. Conclusion</w:t>
      </w:r>
    </w:p>
    <w:p w14:paraId="6C19E893" w14:textId="77777777" w:rsidR="00E267BE" w:rsidRDefault="00E267BE" w:rsidP="003A02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CIRCUITGUARD successfully automates the PCB defect detection and classification process by integrating image processing techniques with deep learning-based classification. The system accurately identifies defects, classifies them into predefined categories, and provides a user-friendly web interface for interaction. The project demonstrates high accuracy, efficiency, and practical applicability in research and industrial PCB inspection.</w:t>
      </w:r>
    </w:p>
    <w:p w14:paraId="64D65CF0"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50CCFBE4"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0115D8AB"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4A512625"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479D6D6F"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1B19CB62"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4CC5A013"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525FD706"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511425A9"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4767E296"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1791F061"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50136AA2"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4573EB82"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31BB5B32"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3A09A031"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7B47EB14"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0685CCF3"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637F35AF"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5DD6A1FE" w14:textId="77777777" w:rsidR="00744F52"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4C8DF6A1" w14:textId="77777777" w:rsidR="00744F52" w:rsidRPr="00E267BE" w:rsidRDefault="00744F52" w:rsidP="003A02BE">
      <w:pPr>
        <w:spacing w:before="100" w:beforeAutospacing="1" w:after="100" w:afterAutospacing="1" w:line="240" w:lineRule="auto"/>
        <w:rPr>
          <w:rFonts w:ascii="Times New Roman" w:eastAsia="Times New Roman" w:hAnsi="Times New Roman" w:cs="Times New Roman"/>
          <w:sz w:val="24"/>
          <w:szCs w:val="24"/>
          <w:lang w:bidi="ar-SA"/>
        </w:rPr>
      </w:pPr>
    </w:p>
    <w:p w14:paraId="38FC37A1" w14:textId="77777777" w:rsidR="00E267BE" w:rsidRPr="00E267BE" w:rsidRDefault="00E267BE" w:rsidP="00E267BE">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E267BE">
        <w:rPr>
          <w:rFonts w:ascii="Times New Roman" w:eastAsia="Times New Roman" w:hAnsi="Times New Roman" w:cs="Times New Roman"/>
          <w:b/>
          <w:bCs/>
          <w:sz w:val="32"/>
          <w:szCs w:val="32"/>
          <w:lang w:bidi="ar-SA"/>
        </w:rPr>
        <w:lastRenderedPageBreak/>
        <w:t>12. Future Work</w:t>
      </w:r>
    </w:p>
    <w:p w14:paraId="3EEEE871" w14:textId="77777777" w:rsidR="00E267BE" w:rsidRPr="00E267BE" w:rsidRDefault="00E267BE" w:rsidP="00E267BE">
      <w:p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Potential enhancements for CIRCUITGUARD include:</w:t>
      </w:r>
    </w:p>
    <w:p w14:paraId="6E57FF6E" w14:textId="77777777" w:rsidR="00E267BE" w:rsidRPr="00E267BE" w:rsidRDefault="00E267BE" w:rsidP="00E267BE">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Extending the dataset to include more PCB types and defect categories</w:t>
      </w:r>
    </w:p>
    <w:p w14:paraId="40EF0AA2" w14:textId="77777777" w:rsidR="00E267BE" w:rsidRPr="00E267BE" w:rsidRDefault="00E267BE" w:rsidP="00E267BE">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Integration with cloud platforms for remote inspection and large-scale deployment</w:t>
      </w:r>
    </w:p>
    <w:p w14:paraId="2D77C371" w14:textId="77777777" w:rsidR="00E267BE" w:rsidRPr="00E267BE" w:rsidRDefault="00E267BE" w:rsidP="00E267BE">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Implementation of real-time inspection capabilities for manufacturing lines</w:t>
      </w:r>
    </w:p>
    <w:p w14:paraId="669190AD" w14:textId="77777777" w:rsidR="00E267BE" w:rsidRPr="00E267BE" w:rsidRDefault="00E267BE" w:rsidP="00E267BE">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E267BE">
        <w:rPr>
          <w:rFonts w:ascii="Times New Roman" w:eastAsia="Times New Roman" w:hAnsi="Times New Roman" w:cs="Times New Roman"/>
          <w:sz w:val="24"/>
          <w:szCs w:val="24"/>
          <w:lang w:bidi="ar-SA"/>
        </w:rPr>
        <w:t>Optimization for embedded or edge devices to enable on-site PCB testing</w:t>
      </w:r>
    </w:p>
    <w:p w14:paraId="796839C0" w14:textId="77777777" w:rsidR="003D4B0A" w:rsidRPr="00E267BE" w:rsidRDefault="003D4B0A">
      <w:pPr>
        <w:rPr>
          <w:rFonts w:ascii="Times New Roman" w:hAnsi="Times New Roman" w:cs="Times New Roman"/>
        </w:rPr>
      </w:pPr>
    </w:p>
    <w:sectPr w:rsidR="003D4B0A" w:rsidRPr="00E267BE" w:rsidSect="003A02BE">
      <w:pgSz w:w="12240" w:h="15840"/>
      <w:pgMar w:top="1440" w:right="1440" w:bottom="99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14AB"/>
    <w:multiLevelType w:val="multilevel"/>
    <w:tmpl w:val="4EA2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32B43"/>
    <w:multiLevelType w:val="multilevel"/>
    <w:tmpl w:val="EA0C5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25E1"/>
    <w:multiLevelType w:val="multilevel"/>
    <w:tmpl w:val="AC8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261A2"/>
    <w:multiLevelType w:val="multilevel"/>
    <w:tmpl w:val="8CF8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12B10"/>
    <w:multiLevelType w:val="multilevel"/>
    <w:tmpl w:val="612A0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45B85"/>
    <w:multiLevelType w:val="multilevel"/>
    <w:tmpl w:val="6F66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2829FD"/>
    <w:multiLevelType w:val="multilevel"/>
    <w:tmpl w:val="12E0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0E48D0"/>
    <w:multiLevelType w:val="multilevel"/>
    <w:tmpl w:val="156C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B7CED"/>
    <w:multiLevelType w:val="multilevel"/>
    <w:tmpl w:val="A7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B71CD"/>
    <w:multiLevelType w:val="multilevel"/>
    <w:tmpl w:val="1E94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C56C8"/>
    <w:multiLevelType w:val="multilevel"/>
    <w:tmpl w:val="007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77B80"/>
    <w:multiLevelType w:val="multilevel"/>
    <w:tmpl w:val="6CE2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A253B"/>
    <w:multiLevelType w:val="multilevel"/>
    <w:tmpl w:val="17A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83768"/>
    <w:multiLevelType w:val="multilevel"/>
    <w:tmpl w:val="A76C8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07D75"/>
    <w:multiLevelType w:val="multilevel"/>
    <w:tmpl w:val="AF08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23F6E"/>
    <w:multiLevelType w:val="multilevel"/>
    <w:tmpl w:val="2DC68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4630F7"/>
    <w:multiLevelType w:val="multilevel"/>
    <w:tmpl w:val="666A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96E3F"/>
    <w:multiLevelType w:val="multilevel"/>
    <w:tmpl w:val="5BBE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457B3"/>
    <w:multiLevelType w:val="multilevel"/>
    <w:tmpl w:val="8426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726046">
    <w:abstractNumId w:val="16"/>
  </w:num>
  <w:num w:numId="2" w16cid:durableId="1230457271">
    <w:abstractNumId w:val="0"/>
  </w:num>
  <w:num w:numId="3" w16cid:durableId="1971397759">
    <w:abstractNumId w:val="18"/>
  </w:num>
  <w:num w:numId="4" w16cid:durableId="1828469937">
    <w:abstractNumId w:val="13"/>
  </w:num>
  <w:num w:numId="5" w16cid:durableId="382949729">
    <w:abstractNumId w:val="5"/>
  </w:num>
  <w:num w:numId="6" w16cid:durableId="765729923">
    <w:abstractNumId w:val="6"/>
  </w:num>
  <w:num w:numId="7" w16cid:durableId="105079863">
    <w:abstractNumId w:val="10"/>
  </w:num>
  <w:num w:numId="8" w16cid:durableId="1827936642">
    <w:abstractNumId w:val="15"/>
  </w:num>
  <w:num w:numId="9" w16cid:durableId="2036534086">
    <w:abstractNumId w:val="12"/>
  </w:num>
  <w:num w:numId="10" w16cid:durableId="786508721">
    <w:abstractNumId w:val="2"/>
  </w:num>
  <w:num w:numId="11" w16cid:durableId="1534925738">
    <w:abstractNumId w:val="8"/>
  </w:num>
  <w:num w:numId="12" w16cid:durableId="1753622437">
    <w:abstractNumId w:val="4"/>
  </w:num>
  <w:num w:numId="13" w16cid:durableId="1981035627">
    <w:abstractNumId w:val="3"/>
  </w:num>
  <w:num w:numId="14" w16cid:durableId="287905537">
    <w:abstractNumId w:val="14"/>
  </w:num>
  <w:num w:numId="15" w16cid:durableId="1786580669">
    <w:abstractNumId w:val="9"/>
  </w:num>
  <w:num w:numId="16" w16cid:durableId="218248985">
    <w:abstractNumId w:val="11"/>
  </w:num>
  <w:num w:numId="17" w16cid:durableId="1341197721">
    <w:abstractNumId w:val="7"/>
  </w:num>
  <w:num w:numId="18" w16cid:durableId="1546942549">
    <w:abstractNumId w:val="17"/>
  </w:num>
  <w:num w:numId="19" w16cid:durableId="1124882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E267BE"/>
    <w:rsid w:val="003A02BE"/>
    <w:rsid w:val="003D4B0A"/>
    <w:rsid w:val="0057194D"/>
    <w:rsid w:val="00744F52"/>
    <w:rsid w:val="00953587"/>
    <w:rsid w:val="00E26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CBCA"/>
  <w15:docId w15:val="{38F95B8F-58D9-4FB6-AC0C-2B4623381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B0A"/>
  </w:style>
  <w:style w:type="paragraph" w:styleId="Heading1">
    <w:name w:val="heading 1"/>
    <w:basedOn w:val="Normal"/>
    <w:link w:val="Heading1Char"/>
    <w:uiPriority w:val="9"/>
    <w:qFormat/>
    <w:rsid w:val="00E267BE"/>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link w:val="Heading2Char"/>
    <w:uiPriority w:val="9"/>
    <w:qFormat/>
    <w:rsid w:val="00E267BE"/>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7BE"/>
    <w:rPr>
      <w:rFonts w:ascii="Times New Roman" w:eastAsia="Times New Roman" w:hAnsi="Times New Roman" w:cs="Times New Roman"/>
      <w:b/>
      <w:bCs/>
      <w:kern w:val="36"/>
      <w:sz w:val="48"/>
      <w:szCs w:val="48"/>
      <w:lang w:bidi="ar-SA"/>
    </w:rPr>
  </w:style>
  <w:style w:type="character" w:customStyle="1" w:styleId="Heading2Char">
    <w:name w:val="Heading 2 Char"/>
    <w:basedOn w:val="DefaultParagraphFont"/>
    <w:link w:val="Heading2"/>
    <w:uiPriority w:val="9"/>
    <w:rsid w:val="00E267BE"/>
    <w:rPr>
      <w:rFonts w:ascii="Times New Roman" w:eastAsia="Times New Roman" w:hAnsi="Times New Roman" w:cs="Times New Roman"/>
      <w:b/>
      <w:bCs/>
      <w:sz w:val="36"/>
      <w:szCs w:val="36"/>
      <w:lang w:bidi="ar-SA"/>
    </w:rPr>
  </w:style>
  <w:style w:type="paragraph" w:styleId="NormalWeb">
    <w:name w:val="Normal (Web)"/>
    <w:basedOn w:val="Normal"/>
    <w:uiPriority w:val="99"/>
    <w:semiHidden/>
    <w:unhideWhenUsed/>
    <w:rsid w:val="00E267BE"/>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E267BE"/>
    <w:rPr>
      <w:b/>
      <w:bCs/>
    </w:rPr>
  </w:style>
  <w:style w:type="character" w:styleId="Emphasis">
    <w:name w:val="Emphasis"/>
    <w:basedOn w:val="DefaultParagraphFont"/>
    <w:uiPriority w:val="20"/>
    <w:qFormat/>
    <w:rsid w:val="00E267BE"/>
    <w:rPr>
      <w:i/>
      <w:iCs/>
    </w:rPr>
  </w:style>
  <w:style w:type="paragraph" w:styleId="BalloonText">
    <w:name w:val="Balloon Text"/>
    <w:basedOn w:val="Normal"/>
    <w:link w:val="BalloonTextChar"/>
    <w:uiPriority w:val="99"/>
    <w:semiHidden/>
    <w:unhideWhenUsed/>
    <w:rsid w:val="00E267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67BE"/>
    <w:rPr>
      <w:rFonts w:ascii="Tahoma" w:hAnsi="Tahoma" w:cs="Tahoma"/>
      <w:sz w:val="16"/>
      <w:szCs w:val="16"/>
    </w:rPr>
  </w:style>
  <w:style w:type="paragraph" w:styleId="ListParagraph">
    <w:name w:val="List Paragraph"/>
    <w:basedOn w:val="Normal"/>
    <w:uiPriority w:val="34"/>
    <w:qFormat/>
    <w:rsid w:val="005719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278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1340</Words>
  <Characters>7641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MUDIT KHATER</cp:lastModifiedBy>
  <cp:revision>3</cp:revision>
  <dcterms:created xsi:type="dcterms:W3CDTF">2025-10-07T10:46:00Z</dcterms:created>
  <dcterms:modified xsi:type="dcterms:W3CDTF">2025-10-10T08:48:00Z</dcterms:modified>
</cp:coreProperties>
</file>