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B5C31" w14:textId="77777777" w:rsidR="002F40B3" w:rsidRDefault="002F40B3"/>
    <w:p w14:paraId="1B56EBBB" w14:textId="77777777" w:rsidR="002F40B3" w:rsidRDefault="002F40B3" w:rsidP="002F40B3">
      <w:pPr>
        <w:rPr>
          <w:b/>
          <w:bCs/>
        </w:rPr>
      </w:pPr>
      <w:r w:rsidRPr="002F40B3">
        <w:rPr>
          <w:b/>
          <w:bCs/>
        </w:rPr>
        <w:t>Software Design Document (SDD – Cargo Module Extract)</w:t>
      </w:r>
    </w:p>
    <w:p w14:paraId="5BCE83E5" w14:textId="77777777" w:rsidR="002F40B3" w:rsidRPr="002F40B3" w:rsidRDefault="002F40B3" w:rsidP="002F40B3">
      <w:pPr>
        <w:rPr>
          <w:b/>
          <w:bCs/>
        </w:rPr>
      </w:pPr>
    </w:p>
    <w:p w14:paraId="709E22D2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1. Module: Cargo Simulator</w:t>
      </w:r>
    </w:p>
    <w:p w14:paraId="7DAAD3D6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1.1 Purpose</w:t>
      </w:r>
    </w:p>
    <w:p w14:paraId="1D8DBB32" w14:textId="77777777" w:rsidR="002F40B3" w:rsidRPr="002F40B3" w:rsidRDefault="002F40B3" w:rsidP="002F40B3">
      <w:r w:rsidRPr="002F40B3">
        <w:t xml:space="preserve">The </w:t>
      </w:r>
      <w:r w:rsidRPr="002F40B3">
        <w:rPr>
          <w:b/>
          <w:bCs/>
        </w:rPr>
        <w:t>Cargo Simulator</w:t>
      </w:r>
      <w:r w:rsidRPr="002F40B3">
        <w:t xml:space="preserve"> handles cargo operations and calculates handling costs, containerized logistics, and demurrage charges. It integrates with berth availability, cargo norms, and tariff rules.</w:t>
      </w:r>
    </w:p>
    <w:p w14:paraId="615329C8" w14:textId="77777777" w:rsidR="002F40B3" w:rsidRPr="002F40B3" w:rsidRDefault="002F40B3" w:rsidP="002F40B3">
      <w:r w:rsidRPr="002F40B3">
        <w:pict w14:anchorId="21352C11">
          <v:rect id="_x0000_i1055" style="width:0;height:1.5pt" o:hralign="center" o:hrstd="t" o:hr="t" fillcolor="#a0a0a0" stroked="f"/>
        </w:pict>
      </w:r>
    </w:p>
    <w:p w14:paraId="4E76B579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1.2 Input Parameters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4091"/>
        <w:gridCol w:w="2591"/>
      </w:tblGrid>
      <w:tr w:rsidR="002F40B3" w:rsidRPr="002F40B3" w14:paraId="577D7F6B" w14:textId="77777777" w:rsidTr="002F40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CB84D" w14:textId="77777777" w:rsidR="002F40B3" w:rsidRPr="002F40B3" w:rsidRDefault="002F40B3" w:rsidP="002F40B3">
            <w:pPr>
              <w:rPr>
                <w:b/>
                <w:bCs/>
              </w:rPr>
            </w:pPr>
            <w:r w:rsidRPr="002F40B3">
              <w:rPr>
                <w:b/>
                <w:bCs/>
              </w:rPr>
              <w:t>Input Parameter</w:t>
            </w:r>
          </w:p>
        </w:tc>
        <w:tc>
          <w:tcPr>
            <w:tcW w:w="0" w:type="auto"/>
            <w:vAlign w:val="center"/>
            <w:hideMark/>
          </w:tcPr>
          <w:p w14:paraId="57D7378A" w14:textId="77777777" w:rsidR="002F40B3" w:rsidRPr="002F40B3" w:rsidRDefault="002F40B3" w:rsidP="002F40B3">
            <w:pPr>
              <w:rPr>
                <w:b/>
                <w:bCs/>
              </w:rPr>
            </w:pPr>
            <w:r w:rsidRPr="002F40B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7A939A" w14:textId="77777777" w:rsidR="002F40B3" w:rsidRPr="002F40B3" w:rsidRDefault="002F40B3" w:rsidP="002F40B3">
            <w:pPr>
              <w:rPr>
                <w:b/>
                <w:bCs/>
              </w:rPr>
            </w:pPr>
            <w:r w:rsidRPr="002F40B3">
              <w:rPr>
                <w:b/>
                <w:bCs/>
              </w:rPr>
              <w:t>Type / Constraint</w:t>
            </w:r>
          </w:p>
        </w:tc>
      </w:tr>
      <w:tr w:rsidR="002F40B3" w:rsidRPr="002F40B3" w14:paraId="0BE216C2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0B1C" w14:textId="77777777" w:rsidR="002F40B3" w:rsidRPr="002F40B3" w:rsidRDefault="002F40B3" w:rsidP="002F40B3">
            <w:r w:rsidRPr="002F40B3">
              <w:rPr>
                <w:b/>
                <w:bCs/>
              </w:rPr>
              <w:t>Cargo Name</w:t>
            </w:r>
          </w:p>
        </w:tc>
        <w:tc>
          <w:tcPr>
            <w:tcW w:w="0" w:type="auto"/>
            <w:vAlign w:val="center"/>
            <w:hideMark/>
          </w:tcPr>
          <w:p w14:paraId="584CDF7A" w14:textId="77777777" w:rsidR="002F40B3" w:rsidRPr="002F40B3" w:rsidRDefault="002F40B3" w:rsidP="002F40B3">
            <w:r w:rsidRPr="002F40B3">
              <w:t>Name of the cargo (e.g., Coal, Iron Ore, Cement, Containers).</w:t>
            </w:r>
          </w:p>
        </w:tc>
        <w:tc>
          <w:tcPr>
            <w:tcW w:w="0" w:type="auto"/>
            <w:vAlign w:val="center"/>
            <w:hideMark/>
          </w:tcPr>
          <w:p w14:paraId="18262EE7" w14:textId="77777777" w:rsidR="002F40B3" w:rsidRPr="002F40B3" w:rsidRDefault="002F40B3" w:rsidP="002F40B3">
            <w:r w:rsidRPr="002F40B3">
              <w:t xml:space="preserve">Text (FK from </w:t>
            </w:r>
            <w:proofErr w:type="spellStart"/>
            <w:r w:rsidRPr="002F40B3">
              <w:t>cargo_master</w:t>
            </w:r>
            <w:proofErr w:type="spellEnd"/>
            <w:r w:rsidRPr="002F40B3">
              <w:t>)</w:t>
            </w:r>
          </w:p>
        </w:tc>
      </w:tr>
      <w:tr w:rsidR="002F40B3" w:rsidRPr="002F40B3" w14:paraId="2AC8318B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FC4D9" w14:textId="77777777" w:rsidR="002F40B3" w:rsidRPr="002F40B3" w:rsidRDefault="002F40B3" w:rsidP="002F40B3">
            <w:r w:rsidRPr="002F40B3">
              <w:rPr>
                <w:b/>
                <w:bCs/>
              </w:rPr>
              <w:t>Cargo Group</w:t>
            </w:r>
          </w:p>
        </w:tc>
        <w:tc>
          <w:tcPr>
            <w:tcW w:w="0" w:type="auto"/>
            <w:vAlign w:val="center"/>
            <w:hideMark/>
          </w:tcPr>
          <w:p w14:paraId="557FB7C2" w14:textId="77777777" w:rsidR="002F40B3" w:rsidRPr="002F40B3" w:rsidRDefault="002F40B3" w:rsidP="002F40B3">
            <w:r w:rsidRPr="002F40B3">
              <w:t>Cargo classification (Dry Bulk, Liquid Bulk, Break Bulk, Container).</w:t>
            </w:r>
          </w:p>
        </w:tc>
        <w:tc>
          <w:tcPr>
            <w:tcW w:w="0" w:type="auto"/>
            <w:vAlign w:val="center"/>
            <w:hideMark/>
          </w:tcPr>
          <w:p w14:paraId="1FB9824B" w14:textId="77777777" w:rsidR="002F40B3" w:rsidRPr="002F40B3" w:rsidRDefault="002F40B3" w:rsidP="002F40B3">
            <w:r w:rsidRPr="002F40B3">
              <w:t xml:space="preserve">Enum (from </w:t>
            </w:r>
            <w:proofErr w:type="spellStart"/>
            <w:r w:rsidRPr="002F40B3">
              <w:t>cargo_master</w:t>
            </w:r>
            <w:proofErr w:type="spellEnd"/>
            <w:r w:rsidRPr="002F40B3">
              <w:t>)</w:t>
            </w:r>
          </w:p>
        </w:tc>
      </w:tr>
      <w:tr w:rsidR="002F40B3" w:rsidRPr="002F40B3" w14:paraId="7DBC2D4F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611C" w14:textId="77777777" w:rsidR="002F40B3" w:rsidRPr="002F40B3" w:rsidRDefault="002F40B3" w:rsidP="002F40B3">
            <w:r w:rsidRPr="002F40B3">
              <w:rPr>
                <w:b/>
                <w:bCs/>
              </w:rPr>
              <w:t>Weight of Cargo</w:t>
            </w:r>
          </w:p>
        </w:tc>
        <w:tc>
          <w:tcPr>
            <w:tcW w:w="0" w:type="auto"/>
            <w:vAlign w:val="center"/>
            <w:hideMark/>
          </w:tcPr>
          <w:p w14:paraId="6497512D" w14:textId="77777777" w:rsidR="002F40B3" w:rsidRPr="002F40B3" w:rsidRDefault="002F40B3" w:rsidP="002F40B3">
            <w:r w:rsidRPr="002F40B3">
              <w:t>Total weight of cargo (tons).</w:t>
            </w:r>
          </w:p>
        </w:tc>
        <w:tc>
          <w:tcPr>
            <w:tcW w:w="0" w:type="auto"/>
            <w:vAlign w:val="center"/>
            <w:hideMark/>
          </w:tcPr>
          <w:p w14:paraId="1C121BAB" w14:textId="77777777" w:rsidR="002F40B3" w:rsidRPr="002F40B3" w:rsidRDefault="002F40B3" w:rsidP="002F40B3">
            <w:r w:rsidRPr="002F40B3">
              <w:t>Decimal (if cargo type ≠ Container)</w:t>
            </w:r>
          </w:p>
        </w:tc>
      </w:tr>
      <w:tr w:rsidR="002F40B3" w:rsidRPr="002F40B3" w14:paraId="1296D445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326C3" w14:textId="77777777" w:rsidR="002F40B3" w:rsidRPr="002F40B3" w:rsidRDefault="002F40B3" w:rsidP="002F40B3">
            <w:r w:rsidRPr="002F40B3">
              <w:rPr>
                <w:b/>
                <w:bCs/>
              </w:rPr>
              <w:t>Value of Cargo</w:t>
            </w:r>
          </w:p>
        </w:tc>
        <w:tc>
          <w:tcPr>
            <w:tcW w:w="0" w:type="auto"/>
            <w:vAlign w:val="center"/>
            <w:hideMark/>
          </w:tcPr>
          <w:p w14:paraId="5A92D271" w14:textId="77777777" w:rsidR="002F40B3" w:rsidRPr="002F40B3" w:rsidRDefault="002F40B3" w:rsidP="002F40B3">
            <w:r w:rsidRPr="002F40B3">
              <w:t>Commercial value of cargo.</w:t>
            </w:r>
          </w:p>
        </w:tc>
        <w:tc>
          <w:tcPr>
            <w:tcW w:w="0" w:type="auto"/>
            <w:vAlign w:val="center"/>
            <w:hideMark/>
          </w:tcPr>
          <w:p w14:paraId="4DA01D74" w14:textId="77777777" w:rsidR="002F40B3" w:rsidRPr="002F40B3" w:rsidRDefault="002F40B3" w:rsidP="002F40B3">
            <w:r w:rsidRPr="002F40B3">
              <w:t>Decimal (if cargo type ≠ Container)</w:t>
            </w:r>
          </w:p>
        </w:tc>
      </w:tr>
      <w:tr w:rsidR="002F40B3" w:rsidRPr="002F40B3" w14:paraId="63B7BBE4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0879" w14:textId="77777777" w:rsidR="002F40B3" w:rsidRPr="002F40B3" w:rsidRDefault="002F40B3" w:rsidP="002F40B3">
            <w:r w:rsidRPr="002F40B3">
              <w:rPr>
                <w:b/>
                <w:bCs/>
              </w:rPr>
              <w:t>Number of Packages</w:t>
            </w:r>
          </w:p>
        </w:tc>
        <w:tc>
          <w:tcPr>
            <w:tcW w:w="0" w:type="auto"/>
            <w:vAlign w:val="center"/>
            <w:hideMark/>
          </w:tcPr>
          <w:p w14:paraId="7C03E6A4" w14:textId="77777777" w:rsidR="002F40B3" w:rsidRPr="002F40B3" w:rsidRDefault="002F40B3" w:rsidP="002F40B3">
            <w:r w:rsidRPr="002F40B3">
              <w:t>Package count (for Break Bulk / Container).</w:t>
            </w:r>
          </w:p>
        </w:tc>
        <w:tc>
          <w:tcPr>
            <w:tcW w:w="0" w:type="auto"/>
            <w:vAlign w:val="center"/>
            <w:hideMark/>
          </w:tcPr>
          <w:p w14:paraId="3CB415DE" w14:textId="77777777" w:rsidR="002F40B3" w:rsidRPr="002F40B3" w:rsidRDefault="002F40B3" w:rsidP="002F40B3">
            <w:r w:rsidRPr="002F40B3">
              <w:t>Integer</w:t>
            </w:r>
          </w:p>
        </w:tc>
      </w:tr>
      <w:tr w:rsidR="002F40B3" w:rsidRPr="002F40B3" w14:paraId="1F5A8D0A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FF64B" w14:textId="77777777" w:rsidR="002F40B3" w:rsidRPr="002F40B3" w:rsidRDefault="002F40B3" w:rsidP="002F40B3">
            <w:r w:rsidRPr="002F40B3">
              <w:rPr>
                <w:b/>
                <w:bCs/>
              </w:rPr>
              <w:t>No. of Load Containers (20 ft)</w:t>
            </w:r>
          </w:p>
        </w:tc>
        <w:tc>
          <w:tcPr>
            <w:tcW w:w="0" w:type="auto"/>
            <w:vAlign w:val="center"/>
            <w:hideMark/>
          </w:tcPr>
          <w:p w14:paraId="6B885444" w14:textId="77777777" w:rsidR="002F40B3" w:rsidRPr="002F40B3" w:rsidRDefault="002F40B3" w:rsidP="002F40B3">
            <w:r w:rsidRPr="002F40B3">
              <w:t>Loaded containers (20 ft).</w:t>
            </w:r>
          </w:p>
        </w:tc>
        <w:tc>
          <w:tcPr>
            <w:tcW w:w="0" w:type="auto"/>
            <w:vAlign w:val="center"/>
            <w:hideMark/>
          </w:tcPr>
          <w:p w14:paraId="6815974E" w14:textId="77777777" w:rsidR="002F40B3" w:rsidRPr="002F40B3" w:rsidRDefault="002F40B3" w:rsidP="002F40B3">
            <w:r w:rsidRPr="002F40B3">
              <w:t>Integer (only if type = Container)</w:t>
            </w:r>
          </w:p>
        </w:tc>
      </w:tr>
      <w:tr w:rsidR="002F40B3" w:rsidRPr="002F40B3" w14:paraId="5238739D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7C37" w14:textId="77777777" w:rsidR="002F40B3" w:rsidRPr="002F40B3" w:rsidRDefault="002F40B3" w:rsidP="002F40B3">
            <w:r w:rsidRPr="002F40B3">
              <w:rPr>
                <w:b/>
                <w:bCs/>
              </w:rPr>
              <w:t>No. of Load Containers (40 ft)</w:t>
            </w:r>
          </w:p>
        </w:tc>
        <w:tc>
          <w:tcPr>
            <w:tcW w:w="0" w:type="auto"/>
            <w:vAlign w:val="center"/>
            <w:hideMark/>
          </w:tcPr>
          <w:p w14:paraId="3867440A" w14:textId="77777777" w:rsidR="002F40B3" w:rsidRPr="002F40B3" w:rsidRDefault="002F40B3" w:rsidP="002F40B3">
            <w:r w:rsidRPr="002F40B3">
              <w:t>Loaded containers (40 ft).</w:t>
            </w:r>
          </w:p>
        </w:tc>
        <w:tc>
          <w:tcPr>
            <w:tcW w:w="0" w:type="auto"/>
            <w:vAlign w:val="center"/>
            <w:hideMark/>
          </w:tcPr>
          <w:p w14:paraId="6CAA096C" w14:textId="77777777" w:rsidR="002F40B3" w:rsidRPr="002F40B3" w:rsidRDefault="002F40B3" w:rsidP="002F40B3">
            <w:r w:rsidRPr="002F40B3">
              <w:t>Integer</w:t>
            </w:r>
          </w:p>
        </w:tc>
      </w:tr>
      <w:tr w:rsidR="002F40B3" w:rsidRPr="002F40B3" w14:paraId="745B2D13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81FC8" w14:textId="77777777" w:rsidR="002F40B3" w:rsidRPr="002F40B3" w:rsidRDefault="002F40B3" w:rsidP="002F40B3">
            <w:r w:rsidRPr="002F40B3">
              <w:rPr>
                <w:b/>
                <w:bCs/>
              </w:rPr>
              <w:t>No. of Empty Containers (20 ft)</w:t>
            </w:r>
          </w:p>
        </w:tc>
        <w:tc>
          <w:tcPr>
            <w:tcW w:w="0" w:type="auto"/>
            <w:vAlign w:val="center"/>
            <w:hideMark/>
          </w:tcPr>
          <w:p w14:paraId="64A81C03" w14:textId="77777777" w:rsidR="002F40B3" w:rsidRPr="002F40B3" w:rsidRDefault="002F40B3" w:rsidP="002F40B3">
            <w:r w:rsidRPr="002F40B3">
              <w:t>Empty containers (20 ft).</w:t>
            </w:r>
          </w:p>
        </w:tc>
        <w:tc>
          <w:tcPr>
            <w:tcW w:w="0" w:type="auto"/>
            <w:vAlign w:val="center"/>
            <w:hideMark/>
          </w:tcPr>
          <w:p w14:paraId="20478F8F" w14:textId="77777777" w:rsidR="002F40B3" w:rsidRPr="002F40B3" w:rsidRDefault="002F40B3" w:rsidP="002F40B3">
            <w:r w:rsidRPr="002F40B3">
              <w:t>Integer</w:t>
            </w:r>
          </w:p>
        </w:tc>
      </w:tr>
      <w:tr w:rsidR="002F40B3" w:rsidRPr="002F40B3" w14:paraId="330308FA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D20B8" w14:textId="77777777" w:rsidR="002F40B3" w:rsidRPr="002F40B3" w:rsidRDefault="002F40B3" w:rsidP="002F40B3">
            <w:r w:rsidRPr="002F40B3">
              <w:rPr>
                <w:b/>
                <w:bCs/>
              </w:rPr>
              <w:t>No. of Empty Containers (40 ft)</w:t>
            </w:r>
          </w:p>
        </w:tc>
        <w:tc>
          <w:tcPr>
            <w:tcW w:w="0" w:type="auto"/>
            <w:vAlign w:val="center"/>
            <w:hideMark/>
          </w:tcPr>
          <w:p w14:paraId="063D2590" w14:textId="77777777" w:rsidR="002F40B3" w:rsidRPr="002F40B3" w:rsidRDefault="002F40B3" w:rsidP="002F40B3">
            <w:r w:rsidRPr="002F40B3">
              <w:t>Empty containers (40 ft).</w:t>
            </w:r>
          </w:p>
        </w:tc>
        <w:tc>
          <w:tcPr>
            <w:tcW w:w="0" w:type="auto"/>
            <w:vAlign w:val="center"/>
            <w:hideMark/>
          </w:tcPr>
          <w:p w14:paraId="72D6BC4F" w14:textId="77777777" w:rsidR="002F40B3" w:rsidRPr="002F40B3" w:rsidRDefault="002F40B3" w:rsidP="002F40B3">
            <w:r w:rsidRPr="002F40B3">
              <w:t>Integer</w:t>
            </w:r>
          </w:p>
        </w:tc>
      </w:tr>
      <w:tr w:rsidR="002F40B3" w:rsidRPr="002F40B3" w14:paraId="0F37F8D2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366A" w14:textId="77777777" w:rsidR="002F40B3" w:rsidRPr="002F40B3" w:rsidRDefault="002F40B3" w:rsidP="002F40B3">
            <w:r w:rsidRPr="002F40B3">
              <w:rPr>
                <w:b/>
                <w:bCs/>
              </w:rPr>
              <w:lastRenderedPageBreak/>
              <w:t>Demurrage Charges Required?</w:t>
            </w:r>
          </w:p>
        </w:tc>
        <w:tc>
          <w:tcPr>
            <w:tcW w:w="0" w:type="auto"/>
            <w:vAlign w:val="center"/>
            <w:hideMark/>
          </w:tcPr>
          <w:p w14:paraId="364040F2" w14:textId="77777777" w:rsidR="002F40B3" w:rsidRPr="002F40B3" w:rsidRDefault="002F40B3" w:rsidP="002F40B3">
            <w:r w:rsidRPr="002F40B3">
              <w:t>Option to calculate demurrage.</w:t>
            </w:r>
          </w:p>
        </w:tc>
        <w:tc>
          <w:tcPr>
            <w:tcW w:w="0" w:type="auto"/>
            <w:vAlign w:val="center"/>
            <w:hideMark/>
          </w:tcPr>
          <w:p w14:paraId="5A0865D8" w14:textId="77777777" w:rsidR="002F40B3" w:rsidRPr="002F40B3" w:rsidRDefault="002F40B3" w:rsidP="002F40B3">
            <w:r w:rsidRPr="002F40B3">
              <w:t>Boolean (Yes/No)</w:t>
            </w:r>
          </w:p>
        </w:tc>
      </w:tr>
      <w:tr w:rsidR="002F40B3" w:rsidRPr="002F40B3" w14:paraId="2146B694" w14:textId="77777777" w:rsidTr="002F40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15299" w14:textId="77777777" w:rsidR="002F40B3" w:rsidRPr="002F40B3" w:rsidRDefault="002F40B3" w:rsidP="002F40B3">
            <w:r w:rsidRPr="002F40B3">
              <w:rPr>
                <w:b/>
                <w:bCs/>
              </w:rPr>
              <w:t>Delivery Instalment (</w:t>
            </w:r>
            <w:proofErr w:type="gramStart"/>
            <w:r w:rsidRPr="002F40B3">
              <w:rPr>
                <w:b/>
                <w:bCs/>
              </w:rPr>
              <w:t>1..</w:t>
            </w:r>
            <w:proofErr w:type="gramEnd"/>
            <w:r w:rsidRPr="002F40B3">
              <w:rPr>
                <w:b/>
                <w:bCs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57DAAE44" w14:textId="77777777" w:rsidR="002F40B3" w:rsidRPr="002F40B3" w:rsidRDefault="002F40B3" w:rsidP="002F40B3">
            <w:r w:rsidRPr="002F40B3">
              <w:t>For each instalment: Days after free days + Quantity delivered.</w:t>
            </w:r>
          </w:p>
        </w:tc>
        <w:tc>
          <w:tcPr>
            <w:tcW w:w="0" w:type="auto"/>
            <w:vAlign w:val="center"/>
            <w:hideMark/>
          </w:tcPr>
          <w:p w14:paraId="7B5C5C1D" w14:textId="77777777" w:rsidR="002F40B3" w:rsidRPr="002F40B3" w:rsidRDefault="002F40B3" w:rsidP="002F40B3">
            <w:r w:rsidRPr="002F40B3">
              <w:t>Dynamic rows (min 1, max 10)</w:t>
            </w:r>
          </w:p>
        </w:tc>
      </w:tr>
    </w:tbl>
    <w:p w14:paraId="30D710ED" w14:textId="77777777" w:rsidR="002F40B3" w:rsidRPr="002F40B3" w:rsidRDefault="002F40B3" w:rsidP="002F40B3">
      <w:r w:rsidRPr="002F40B3">
        <w:pict w14:anchorId="0FE85EB9">
          <v:rect id="_x0000_i1056" style="width:0;height:1.5pt" o:hralign="center" o:hrstd="t" o:hr="t" fillcolor="#a0a0a0" stroked="f"/>
        </w:pict>
      </w:r>
    </w:p>
    <w:p w14:paraId="45B120AD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1.3 Reference Tables</w:t>
      </w:r>
    </w:p>
    <w:p w14:paraId="373F58C0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Berth Master</w:t>
      </w:r>
    </w:p>
    <w:p w14:paraId="143C97AB" w14:textId="77777777" w:rsidR="002F40B3" w:rsidRDefault="002F40B3" w:rsidP="002F40B3">
      <w:r w:rsidRPr="002F40B3">
        <w:t>Used to identify suitable berths for given cargo types.</w:t>
      </w:r>
    </w:p>
    <w:p w14:paraId="350AA8F9" w14:textId="4984117D" w:rsidR="002F40B3" w:rsidRPr="002F40B3" w:rsidRDefault="002F40B3" w:rsidP="002F40B3">
      <w:r>
        <w:t>Refer Berth Master Structure</w:t>
      </w:r>
    </w:p>
    <w:p w14:paraId="0EDBF1CA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Cargo Master</w:t>
      </w:r>
    </w:p>
    <w:p w14:paraId="26D78E67" w14:textId="77777777" w:rsidR="002F40B3" w:rsidRDefault="002F40B3" w:rsidP="002F40B3">
      <w:r w:rsidRPr="002F40B3">
        <w:t>Provides handling norms &amp; SOR references.</w:t>
      </w:r>
    </w:p>
    <w:p w14:paraId="0F5052E4" w14:textId="2034FF52" w:rsidR="002F40B3" w:rsidRPr="002F40B3" w:rsidRDefault="002F40B3" w:rsidP="002F40B3">
      <w:r>
        <w:t>Refer Cargo Master Structure</w:t>
      </w:r>
    </w:p>
    <w:p w14:paraId="057B366E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Free Days Master</w:t>
      </w:r>
    </w:p>
    <w:p w14:paraId="62E3C38B" w14:textId="77777777" w:rsidR="002F40B3" w:rsidRDefault="002F40B3" w:rsidP="002F40B3">
      <w:r w:rsidRPr="002F40B3">
        <w:t>Defines the number of free days per cargo group.</w:t>
      </w:r>
    </w:p>
    <w:p w14:paraId="578914FB" w14:textId="12EBE5B0" w:rsidR="002F40B3" w:rsidRPr="002F40B3" w:rsidRDefault="002F40B3" w:rsidP="002F40B3">
      <w:r>
        <w:t xml:space="preserve">Need to be prepared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05"/>
      </w:tblGrid>
      <w:tr w:rsidR="002F40B3" w:rsidRPr="002F40B3" w14:paraId="1D1664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1A46E" w14:textId="78425BEC" w:rsidR="002F40B3" w:rsidRPr="002F40B3" w:rsidRDefault="002F40B3" w:rsidP="002F40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Pr="002F40B3">
              <w:rPr>
                <w:b/>
                <w:bCs/>
              </w:rPr>
              <w:t>argo_group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DF03E" w14:textId="77777777" w:rsidR="002F40B3" w:rsidRPr="002F40B3" w:rsidRDefault="002F40B3" w:rsidP="002F40B3">
            <w:pPr>
              <w:rPr>
                <w:b/>
                <w:bCs/>
              </w:rPr>
            </w:pPr>
            <w:proofErr w:type="spellStart"/>
            <w:r w:rsidRPr="002F40B3">
              <w:rPr>
                <w:b/>
                <w:bCs/>
              </w:rPr>
              <w:t>free_days_allowed</w:t>
            </w:r>
            <w:proofErr w:type="spellEnd"/>
          </w:p>
        </w:tc>
      </w:tr>
    </w:tbl>
    <w:p w14:paraId="7F080A6D" w14:textId="6715A1B5" w:rsidR="002F40B3" w:rsidRDefault="002F40B3" w:rsidP="002F40B3">
      <w:r>
        <w:br/>
      </w:r>
      <w:r w:rsidRPr="002F40B3">
        <w:rPr>
          <w:b/>
          <w:bCs/>
        </w:rPr>
        <w:t>Charges for Demurrage Charges</w:t>
      </w:r>
      <w:r w:rsidRPr="002F40B3">
        <w:rPr>
          <w:b/>
          <w:bCs/>
        </w:rPr>
        <w:br/>
      </w:r>
      <w:r>
        <w:t>Need to be prepared</w:t>
      </w:r>
    </w:p>
    <w:p w14:paraId="7103F988" w14:textId="74C9E8CA" w:rsidR="002F40B3" w:rsidRDefault="002F40B3" w:rsidP="002F40B3">
      <w:r w:rsidRPr="002F40B3">
        <w:rPr>
          <w:b/>
          <w:bCs/>
        </w:rPr>
        <w:t>Wharfage Calculation</w:t>
      </w:r>
      <w:r w:rsidRPr="002F40B3">
        <w:rPr>
          <w:b/>
          <w:bCs/>
        </w:rPr>
        <w:br/>
      </w:r>
      <w:r>
        <w:t>Refer SOR table – (but the container tariff needs to be added in this)</w:t>
      </w:r>
    </w:p>
    <w:p w14:paraId="3EA3DF5D" w14:textId="77777777" w:rsidR="002F40B3" w:rsidRPr="002F40B3" w:rsidRDefault="002F40B3" w:rsidP="002F40B3"/>
    <w:p w14:paraId="7284E60A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1.4 Operational Logistics Logic</w:t>
      </w:r>
    </w:p>
    <w:p w14:paraId="6F7A03F1" w14:textId="77777777" w:rsidR="002F40B3" w:rsidRPr="002F40B3" w:rsidRDefault="002F40B3" w:rsidP="002F40B3">
      <w:pPr>
        <w:numPr>
          <w:ilvl w:val="0"/>
          <w:numId w:val="1"/>
        </w:numPr>
      </w:pPr>
      <w:r w:rsidRPr="002F40B3">
        <w:rPr>
          <w:b/>
          <w:bCs/>
        </w:rPr>
        <w:t>Berth Allocation</w:t>
      </w:r>
    </w:p>
    <w:p w14:paraId="36F62D90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t xml:space="preserve">Match cargo type with preferred berth(s) from </w:t>
      </w:r>
      <w:proofErr w:type="spellStart"/>
      <w:r w:rsidRPr="002F40B3">
        <w:t>berth_master</w:t>
      </w:r>
      <w:proofErr w:type="spellEnd"/>
      <w:r w:rsidRPr="002F40B3">
        <w:t>.</w:t>
      </w:r>
    </w:p>
    <w:p w14:paraId="1D3EAE47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t>Check draft suitability.</w:t>
      </w:r>
    </w:p>
    <w:p w14:paraId="08B09FC8" w14:textId="77777777" w:rsidR="002F40B3" w:rsidRPr="002F40B3" w:rsidRDefault="002F40B3" w:rsidP="002F40B3">
      <w:pPr>
        <w:numPr>
          <w:ilvl w:val="0"/>
          <w:numId w:val="1"/>
        </w:numPr>
      </w:pPr>
      <w:r w:rsidRPr="002F40B3">
        <w:rPr>
          <w:b/>
          <w:bCs/>
        </w:rPr>
        <w:t>Cargo Handling Time</w:t>
      </w:r>
    </w:p>
    <w:p w14:paraId="7AEE61CB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t xml:space="preserve">Time = Cargo Quantity ÷ Norms (from </w:t>
      </w:r>
      <w:proofErr w:type="spellStart"/>
      <w:r w:rsidRPr="002F40B3">
        <w:t>cargo_master</w:t>
      </w:r>
      <w:proofErr w:type="spellEnd"/>
      <w:r w:rsidRPr="002F40B3">
        <w:t>).</w:t>
      </w:r>
    </w:p>
    <w:p w14:paraId="262A940C" w14:textId="77777777" w:rsidR="002F40B3" w:rsidRPr="002F40B3" w:rsidRDefault="002F40B3" w:rsidP="002F40B3">
      <w:pPr>
        <w:numPr>
          <w:ilvl w:val="0"/>
          <w:numId w:val="1"/>
        </w:numPr>
      </w:pPr>
      <w:r w:rsidRPr="002F40B3">
        <w:rPr>
          <w:b/>
          <w:bCs/>
        </w:rPr>
        <w:lastRenderedPageBreak/>
        <w:t>Demurrage Logic</w:t>
      </w:r>
    </w:p>
    <w:p w14:paraId="4A7E4808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t xml:space="preserve">Free days = value from </w:t>
      </w:r>
      <w:proofErr w:type="spellStart"/>
      <w:r w:rsidRPr="002F40B3">
        <w:t>free_days_master</w:t>
      </w:r>
      <w:proofErr w:type="spellEnd"/>
      <w:r w:rsidRPr="002F40B3">
        <w:t>.</w:t>
      </w:r>
    </w:p>
    <w:p w14:paraId="699E332B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t>If delivery instalment exceeds free days → apply demurrage slab.</w:t>
      </w:r>
    </w:p>
    <w:p w14:paraId="751DF7C6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rPr>
          <w:b/>
          <w:bCs/>
        </w:rPr>
        <w:t>Slab (1):</w:t>
      </w:r>
      <w:r w:rsidRPr="002F40B3">
        <w:t xml:space="preserve"> Days 1–3 after free days → Demurrage Rate 1.</w:t>
      </w:r>
    </w:p>
    <w:p w14:paraId="19B74A23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rPr>
          <w:b/>
          <w:bCs/>
        </w:rPr>
        <w:t>Slab (2):</w:t>
      </w:r>
      <w:r w:rsidRPr="002F40B3">
        <w:t xml:space="preserve"> Days 4–7 after free days → Demurrage Rate 2.</w:t>
      </w:r>
    </w:p>
    <w:p w14:paraId="27A3E713" w14:textId="77777777" w:rsidR="002F40B3" w:rsidRPr="002F40B3" w:rsidRDefault="002F40B3" w:rsidP="002F40B3">
      <w:pPr>
        <w:numPr>
          <w:ilvl w:val="1"/>
          <w:numId w:val="1"/>
        </w:numPr>
      </w:pPr>
      <w:r w:rsidRPr="002F40B3">
        <w:rPr>
          <w:b/>
          <w:bCs/>
        </w:rPr>
        <w:t>Slab (3+):</w:t>
      </w:r>
      <w:r w:rsidRPr="002F40B3">
        <w:t xml:space="preserve"> Beyond 7 days → Higher penalty rate.</w:t>
      </w:r>
    </w:p>
    <w:p w14:paraId="55E48CE2" w14:textId="77777777" w:rsidR="002F40B3" w:rsidRPr="002F40B3" w:rsidRDefault="002F40B3" w:rsidP="002F40B3">
      <w:r w:rsidRPr="002F40B3">
        <w:pict w14:anchorId="248842D4">
          <v:rect id="_x0000_i1058" style="width:0;height:1.5pt" o:hralign="center" o:hrstd="t" o:hr="t" fillcolor="#a0a0a0" stroked="f"/>
        </w:pict>
      </w:r>
    </w:p>
    <w:p w14:paraId="3BFD90CB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1.5 Cost Components</w:t>
      </w:r>
    </w:p>
    <w:p w14:paraId="09A89BA8" w14:textId="77777777" w:rsidR="002F40B3" w:rsidRPr="002F40B3" w:rsidRDefault="002F40B3" w:rsidP="002F40B3">
      <w:pPr>
        <w:rPr>
          <w:b/>
          <w:bCs/>
        </w:rPr>
      </w:pPr>
      <w:r w:rsidRPr="002F40B3">
        <w:rPr>
          <w:b/>
          <w:bCs/>
        </w:rPr>
        <w:t>Cargo-Related Charges</w:t>
      </w:r>
    </w:p>
    <w:p w14:paraId="246842B1" w14:textId="77777777" w:rsidR="002F40B3" w:rsidRPr="002F40B3" w:rsidRDefault="002F40B3" w:rsidP="002F40B3">
      <w:pPr>
        <w:numPr>
          <w:ilvl w:val="0"/>
          <w:numId w:val="2"/>
        </w:numPr>
      </w:pPr>
      <w:r w:rsidRPr="002F40B3">
        <w:rPr>
          <w:b/>
          <w:bCs/>
        </w:rPr>
        <w:t>Wharfage:</w:t>
      </w:r>
    </w:p>
    <w:p w14:paraId="4ED33ECA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Weight-based: Cargo Weight × Wharfage Rate.</w:t>
      </w:r>
    </w:p>
    <w:p w14:paraId="191CB7F5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Value-based: Cargo Value × %Wharfage Rate.</w:t>
      </w:r>
    </w:p>
    <w:p w14:paraId="7DC9ED0B" w14:textId="77777777" w:rsidR="002F40B3" w:rsidRPr="002F40B3" w:rsidRDefault="002F40B3" w:rsidP="002F40B3">
      <w:pPr>
        <w:numPr>
          <w:ilvl w:val="0"/>
          <w:numId w:val="2"/>
        </w:numPr>
      </w:pPr>
      <w:r w:rsidRPr="002F40B3">
        <w:rPr>
          <w:b/>
          <w:bCs/>
        </w:rPr>
        <w:t>Demurrage:</w:t>
      </w:r>
    </w:p>
    <w:p w14:paraId="4697C44B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∑ (Quantity × Days beyond free limit × Slab Rate).</w:t>
      </w:r>
    </w:p>
    <w:p w14:paraId="4752507B" w14:textId="77777777" w:rsidR="002F40B3" w:rsidRPr="002F40B3" w:rsidRDefault="002F40B3" w:rsidP="002F40B3">
      <w:pPr>
        <w:numPr>
          <w:ilvl w:val="0"/>
          <w:numId w:val="2"/>
        </w:numPr>
      </w:pPr>
      <w:r w:rsidRPr="002F40B3">
        <w:rPr>
          <w:b/>
          <w:bCs/>
        </w:rPr>
        <w:t>Container Handling Charges:</w:t>
      </w:r>
    </w:p>
    <w:p w14:paraId="3BE6535A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(No. of Loaded 20ft × Rate20_Load) +</w:t>
      </w:r>
    </w:p>
    <w:p w14:paraId="0E188747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(No. of Loaded 40ft × Rate40_Load) +</w:t>
      </w:r>
    </w:p>
    <w:p w14:paraId="5E0A71A1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(No. of Empty 20ft × Rate20_Empty) +</w:t>
      </w:r>
    </w:p>
    <w:p w14:paraId="51B6083A" w14:textId="77777777" w:rsidR="002F40B3" w:rsidRPr="002F40B3" w:rsidRDefault="002F40B3" w:rsidP="002F40B3">
      <w:pPr>
        <w:numPr>
          <w:ilvl w:val="1"/>
          <w:numId w:val="2"/>
        </w:numPr>
      </w:pPr>
      <w:r w:rsidRPr="002F40B3">
        <w:t>(No. of Empty 40ft × Rate40_Empty).</w:t>
      </w:r>
    </w:p>
    <w:p w14:paraId="4F6671A3" w14:textId="77777777" w:rsidR="002F40B3" w:rsidRPr="002F40B3" w:rsidRDefault="002F40B3" w:rsidP="002F40B3">
      <w:r w:rsidRPr="002F40B3">
        <w:pict w14:anchorId="1A787CC2">
          <v:rect id="_x0000_i1059" style="width:0;height:1.5pt" o:hralign="center" o:hrstd="t" o:hr="t" fillcolor="#a0a0a0" stroked="f"/>
        </w:pict>
      </w:r>
    </w:p>
    <w:p w14:paraId="28224884" w14:textId="77777777" w:rsidR="002F40B3" w:rsidRPr="002F40B3" w:rsidRDefault="002F40B3" w:rsidP="002F40B3">
      <w:r w:rsidRPr="002F40B3">
        <w:rPr>
          <w:rFonts w:ascii="Segoe UI Emoji" w:hAnsi="Segoe UI Emoji" w:cs="Segoe UI Emoji"/>
        </w:rPr>
        <w:t>✅</w:t>
      </w:r>
      <w:r w:rsidRPr="002F40B3">
        <w:t xml:space="preserve"> With this structure, the </w:t>
      </w:r>
      <w:r w:rsidRPr="002F40B3">
        <w:rPr>
          <w:b/>
          <w:bCs/>
        </w:rPr>
        <w:t>Cargo Module</w:t>
      </w:r>
      <w:r w:rsidRPr="002F40B3">
        <w:t xml:space="preserve"> of your SDD now includes:</w:t>
      </w:r>
    </w:p>
    <w:p w14:paraId="4644C2AD" w14:textId="77777777" w:rsidR="002F40B3" w:rsidRPr="002F40B3" w:rsidRDefault="002F40B3" w:rsidP="002F40B3">
      <w:pPr>
        <w:numPr>
          <w:ilvl w:val="0"/>
          <w:numId w:val="3"/>
        </w:numPr>
      </w:pPr>
      <w:r w:rsidRPr="002F40B3">
        <w:t>Inputs (dynamic &amp; conditional fields).</w:t>
      </w:r>
    </w:p>
    <w:p w14:paraId="56ED2EB4" w14:textId="77777777" w:rsidR="002F40B3" w:rsidRPr="002F40B3" w:rsidRDefault="002F40B3" w:rsidP="002F40B3">
      <w:pPr>
        <w:numPr>
          <w:ilvl w:val="0"/>
          <w:numId w:val="3"/>
        </w:numPr>
      </w:pPr>
      <w:r w:rsidRPr="002F40B3">
        <w:t>Reference tables.</w:t>
      </w:r>
    </w:p>
    <w:p w14:paraId="642590A5" w14:textId="77777777" w:rsidR="002F40B3" w:rsidRPr="002F40B3" w:rsidRDefault="002F40B3" w:rsidP="002F40B3">
      <w:pPr>
        <w:numPr>
          <w:ilvl w:val="0"/>
          <w:numId w:val="3"/>
        </w:numPr>
      </w:pPr>
      <w:r w:rsidRPr="002F40B3">
        <w:t>Simulation logic.</w:t>
      </w:r>
    </w:p>
    <w:p w14:paraId="102B014E" w14:textId="77777777" w:rsidR="002F40B3" w:rsidRPr="002F40B3" w:rsidRDefault="002F40B3" w:rsidP="002F40B3">
      <w:pPr>
        <w:numPr>
          <w:ilvl w:val="0"/>
          <w:numId w:val="3"/>
        </w:numPr>
      </w:pPr>
      <w:r w:rsidRPr="002F40B3">
        <w:t>Cost formulas.</w:t>
      </w:r>
    </w:p>
    <w:p w14:paraId="097773F7" w14:textId="77777777" w:rsidR="002F40B3" w:rsidRDefault="002F40B3"/>
    <w:sectPr w:rsidR="002F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94B80"/>
    <w:multiLevelType w:val="multilevel"/>
    <w:tmpl w:val="7C10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A689D"/>
    <w:multiLevelType w:val="multilevel"/>
    <w:tmpl w:val="3B7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7F6E24"/>
    <w:multiLevelType w:val="multilevel"/>
    <w:tmpl w:val="6BFC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8563427">
    <w:abstractNumId w:val="2"/>
  </w:num>
  <w:num w:numId="2" w16cid:durableId="799108405">
    <w:abstractNumId w:val="0"/>
  </w:num>
  <w:num w:numId="3" w16cid:durableId="136991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B3"/>
    <w:rsid w:val="002F40B3"/>
    <w:rsid w:val="008A0DDD"/>
    <w:rsid w:val="00E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4687"/>
  <w15:chartTrackingRefBased/>
  <w15:docId w15:val="{E21374DF-A400-41F9-A578-DA9CCBBD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kannan</dc:creator>
  <cp:keywords/>
  <dc:description/>
  <cp:lastModifiedBy>Mathu kannan</cp:lastModifiedBy>
  <cp:revision>2</cp:revision>
  <dcterms:created xsi:type="dcterms:W3CDTF">2025-09-06T12:12:00Z</dcterms:created>
  <dcterms:modified xsi:type="dcterms:W3CDTF">2025-09-06T12:12:00Z</dcterms:modified>
</cp:coreProperties>
</file>