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now onwards, I will also attempt to identify the suspects with my own custom build model. The details of the model and results are provided under heading</w:t>
      </w:r>
      <w:r w:rsidR="00E962F4">
        <w:t xml:space="preserve"> My Crude Model.</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lastRenderedPageBreak/>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--First check if theft occurence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fldSimple w:instr=" SEQ Figure \* ARABIC ">
        <w:r w:rsidR="00CD042B">
          <w:rPr>
            <w:noProof/>
          </w:rPr>
          <w:t>1</w:t>
        </w:r>
      </w:fldSimple>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--Theft occurences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montly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fldSimple w:instr=" SEQ Figure \* ARABIC ">
        <w:r w:rsidR="00CD042B">
          <w:rPr>
            <w:noProof/>
          </w:rPr>
          <w:t>2</w:t>
        </w:r>
      </w:fldSimple>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The weekly theft count also didn’t gave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 xml:space="preserve">I will stop working on theft_log data and now I will move to visitor_log data that we have already loaded in visitor_log_i. </w:t>
      </w:r>
      <w:r w:rsidR="00584F6C">
        <w:t>I just tried to identify, how each individual can be identified. After checking with distinct and group by queries, it was clear that we should identify each individual using both name and dob.</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r w:rsidR="005B46EC">
        <w:t>arise when I attempted to generate a table with separate column for each visitor</w:t>
      </w:r>
      <w:r w:rsidR="000678EF">
        <w:t>.</w:t>
      </w:r>
      <w:r w:rsidR="00D421C9">
        <w:t xml:space="preserve"> I worked so hard but in the end stuck while creating a query for table with each visitor as a column. But I </w:t>
      </w:r>
      <w:r w:rsidR="005B46EC">
        <w:t>could</w:t>
      </w:r>
      <w:r w:rsidR="00D421C9">
        <w:t xml:space="preserve">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fldSimple w:instr=" SEQ Figure \* ARABIC ">
        <w:r w:rsidR="00CD042B">
          <w:rPr>
            <w:noProof/>
          </w:rPr>
          <w:t>3</w:t>
        </w:r>
      </w:fldSimple>
      <w:bookmarkEnd w:id="2"/>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9E0C55" w:rsidP="00D421C9">
      <w:pPr>
        <w:pStyle w:val="ListParagraph"/>
        <w:numPr>
          <w:ilvl w:val="0"/>
          <w:numId w:val="3"/>
        </w:numPr>
        <w:jc w:val="both"/>
      </w:pPr>
      <w:r>
        <w:t>After updating the parameters</w:t>
      </w:r>
      <w:r w:rsidR="00480CA1">
        <w:t xml:space="preserve">, i.e., minimum confidence to 0.99 (to fetch only important and strong association, </w:t>
      </w:r>
      <w:r>
        <w:t xml:space="preserve">following visitors are of interest </w:t>
      </w:r>
      <w:r w:rsidR="00480CA1">
        <w:t>for us.</w:t>
      </w:r>
      <w:r w:rsidR="009C449D">
        <w:t xml:space="preserve"> But this doesn’t mean yet,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lastRenderedPageBreak/>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lastRenderedPageBreak/>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3" w:name="_Ref473750287"/>
      <w:r>
        <w:t xml:space="preserve">Figure </w:t>
      </w:r>
      <w:fldSimple w:instr=" SEQ Figure \* ARABIC ">
        <w:r w:rsidR="00CD042B">
          <w:rPr>
            <w:noProof/>
          </w:rPr>
          <w:t>4</w:t>
        </w:r>
      </w:fldSimple>
      <w:bookmarkEnd w:id="3"/>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709, 744, 207, 209, 152, 302 as these visitors has been present in existence of most other visitors.</w:t>
      </w:r>
    </w:p>
    <w:p w:rsidR="008834EC" w:rsidRDefault="008834EC" w:rsidP="00863DE1">
      <w:pPr>
        <w:pStyle w:val="ListParagraph"/>
        <w:numPr>
          <w:ilvl w:val="0"/>
          <w:numId w:val="3"/>
        </w:numPr>
        <w:jc w:val="both"/>
      </w:pPr>
      <w:r>
        <w:t>Now, its time to try another approach. I just wondered, why didn’t I took this problem as a classification problem? How about adding a new column with two possible classes, i.e., theft occurred or not. And then train the model to make prediction. This could also be a good approach to identify potential thieves. The problem is, all experiment of association rule mining will need to be re-run as I have to regenerate the visitor ids. The good part is, we can always identify the new ids for old ones using joins. So the problem can be solved.</w:t>
      </w:r>
      <w:r w:rsidR="00CC57C7">
        <w:t xml:space="preserve"> I just did as I mentioned above, I took all data and converted it into columnar format as we have done in our previous theft day only data set. Then each visit of theft day is marked as 1 and each visit on non-theft day is marked as 0.</w:t>
      </w:r>
      <w:r w:rsidR="00632440">
        <w:t xml:space="preserve"> The script for preparing this data is available in sources with name </w:t>
      </w:r>
      <w:r w:rsidR="00863DE1" w:rsidRPr="00863DE1">
        <w:t>reformulatingasPrediction.sql</w:t>
      </w:r>
      <w:r w:rsidR="00863DE1">
        <w:t>.</w:t>
      </w:r>
    </w:p>
    <w:p w:rsidR="00863DE1" w:rsidRDefault="001D215C" w:rsidP="00863DE1">
      <w:pPr>
        <w:pStyle w:val="ListParagraph"/>
        <w:numPr>
          <w:ilvl w:val="0"/>
          <w:numId w:val="3"/>
        </w:numPr>
        <w:jc w:val="both"/>
      </w:pPr>
      <w:r>
        <w:t>After preparation of the data, we attempted to identify highly correlated attributes, which for us means visitors. With 0.6 cuttoff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mlbench</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sapply</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corrmat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cor</w:t>
      </w:r>
      <w:r>
        <w:rPr>
          <w:rFonts w:ascii="Consolas" w:hAnsi="Consolas" w:cs="Consolas"/>
          <w:color w:val="808080"/>
          <w:sz w:val="19"/>
          <w:szCs w:val="19"/>
          <w:highlight w:val="white"/>
        </w:rPr>
        <w:t>(</w:t>
      </w:r>
      <w:r>
        <w:rPr>
          <w:rFonts w:ascii="Consolas" w:hAnsi="Consolas" w:cs="Consolas"/>
          <w:color w:val="000000"/>
          <w:sz w:val="19"/>
          <w:szCs w:val="19"/>
          <w:highlight w:val="white"/>
        </w:rPr>
        <w:t>myvisitors</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hicorr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findCorrelation</w:t>
      </w:r>
      <w:r>
        <w:rPr>
          <w:rFonts w:ascii="Consolas" w:hAnsi="Consolas" w:cs="Consolas"/>
          <w:color w:val="808080"/>
          <w:sz w:val="19"/>
          <w:szCs w:val="19"/>
          <w:highlight w:val="white"/>
        </w:rPr>
        <w:t>(</w:t>
      </w:r>
      <w:r>
        <w:rPr>
          <w:rFonts w:ascii="Consolas" w:hAnsi="Consolas" w:cs="Consolas"/>
          <w:color w:val="000000"/>
          <w:sz w:val="19"/>
          <w:szCs w:val="19"/>
          <w:highlight w:val="white"/>
        </w:rPr>
        <w:t>corrmat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hicorr</w:t>
      </w:r>
      <w:r>
        <w:rPr>
          <w:rFonts w:ascii="Consolas" w:hAnsi="Consolas" w:cs="Consolas"/>
          <w:color w:val="808080"/>
          <w:sz w:val="19"/>
          <w:szCs w:val="19"/>
          <w:highlight w:val="white"/>
        </w:rPr>
        <w:t>)</w:t>
      </w:r>
    </w:p>
    <w:p w:rsidR="002D4742" w:rsidRDefault="009C1A3B" w:rsidP="009C1A3B">
      <w:pPr>
        <w:pStyle w:val="ListParagraph"/>
        <w:numPr>
          <w:ilvl w:val="0"/>
          <w:numId w:val="3"/>
        </w:numPr>
        <w:jc w:val="both"/>
      </w:pPr>
      <w:r>
        <w:lastRenderedPageBreak/>
        <w:t>But beware, these are visitors that are correlated for both theft and non-theft visit. To ease up my problem, I will be re-generating my association rule mining results with new visitors id, so that I can myself keep track of visitors ids of interest.</w:t>
      </w:r>
      <w:r w:rsidR="000A2911">
        <w:t xml:space="preserve"> The good part is, this resulted in identifying better</w:t>
      </w:r>
      <w:r w:rsidR="00CD042B">
        <w:t xml:space="preserve"> results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Now I found out the visitors with above 70 % support and 100% confidence that they were present during the theft day.</w:t>
      </w:r>
      <w:r w:rsidR="004F4DAB">
        <w:t xml:space="preserve"> I have also listed the identified association rules</w:t>
      </w:r>
      <w:r w:rsidR="00C07278">
        <w:t xml:space="preserve"> with highest support visitor on the first row</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4" w:name="_Ref473793060"/>
      <w:r>
        <w:t xml:space="preserve">Figure </w:t>
      </w:r>
      <w:r w:rsidR="00CD6C07">
        <w:fldChar w:fldCharType="begin"/>
      </w:r>
      <w:r w:rsidR="00CD6C07">
        <w:instrText xml:space="preserve"> SEQ Figure \* ARABIC </w:instrText>
      </w:r>
      <w:r w:rsidR="00CD6C07">
        <w:fldChar w:fldCharType="separate"/>
      </w:r>
      <w:r>
        <w:rPr>
          <w:noProof/>
        </w:rPr>
        <w:t>5</w:t>
      </w:r>
      <w:r w:rsidR="00CD6C07">
        <w:rPr>
          <w:noProof/>
        </w:rPr>
        <w:fldChar w:fldCharType="end"/>
      </w:r>
      <w:bookmarkEnd w:id="4"/>
      <w:r>
        <w:t>: Group of Visitors During Theft Days</w:t>
      </w:r>
    </w:p>
    <w:p w:rsidR="004F4DAB" w:rsidRPr="004F4DAB" w:rsidRDefault="004F4DAB" w:rsidP="004F4D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4DAB">
        <w:rPr>
          <w:rFonts w:ascii="Times New Roman" w:eastAsia="Times New Roman" w:hAnsi="Times New Roman" w:cs="Times New Roman"/>
          <w:b/>
          <w:bCs/>
          <w:kern w:val="36"/>
          <w:sz w:val="48"/>
          <w:szCs w:val="48"/>
        </w:rPr>
        <w:t xml:space="preserve">AssociationRules </w:t>
      </w:r>
      <w:r w:rsidR="0071311C">
        <w:rPr>
          <w:rFonts w:ascii="Times New Roman" w:eastAsia="Times New Roman" w:hAnsi="Times New Roman" w:cs="Times New Roman"/>
          <w:b/>
          <w:bCs/>
          <w:kern w:val="36"/>
          <w:sz w:val="4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w:t>
      </w:r>
      <w:r>
        <w:rPr>
          <w:rFonts w:ascii="Courier New" w:eastAsia="Times New Roman" w:hAnsi="Courier New" w:cs="Courier New"/>
          <w:sz w:val="20"/>
          <w:szCs w:val="20"/>
        </w:rPr>
        <w:t>ded after reducing support to 60</w:t>
      </w:r>
      <w:r>
        <w:rPr>
          <w:rFonts w:ascii="Courier New" w:eastAsia="Times New Roman" w:hAnsi="Courier New" w:cs="Courier New"/>
          <w:sz w:val="20"/>
          <w:szCs w:val="20"/>
        </w:rPr>
        <w:t>%,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occured</w:t>
      </w:r>
      <w:r>
        <w:t xml:space="preserve"> (This is my weak assumption: I Know).</w:t>
      </w:r>
      <w:r w:rsidR="00295C67">
        <w:t xml:space="preserve"> For this purpose, I also changed the positive value to false</w:t>
      </w:r>
      <w:r w:rsidR="00B96E6E">
        <w:t xml:space="preserve"> for FP Growth</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only want to omit the most loyal customers.</w:t>
      </w:r>
      <w:r w:rsidR="006F7BEF">
        <w:t xml:space="preserve"> The generated ass</w:t>
      </w:r>
      <w:r w:rsidR="009853C2">
        <w:t>ociation rules are listed below. The good part is, none of them are in our suspicious visitor list.</w:t>
      </w:r>
    </w:p>
    <w:p w:rsidR="006F7BEF" w:rsidRDefault="00A54523" w:rsidP="006F7BEF">
      <w:pPr>
        <w:pStyle w:val="Heading1"/>
      </w:pPr>
      <w:r>
        <w:t>AssociationRules</w:t>
      </w:r>
      <w:r w:rsidR="00E1227E">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conf</w:t>
      </w:r>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lastRenderedPageBreak/>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lastRenderedPageBreak/>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 so far we have identified visitors who were present and theft has occurred and who were not present and theft haven’t occurred. Now we should also identify those who were present and theft didn’t occurred and those who were absent and theft occurred.</w:t>
      </w:r>
    </w:p>
    <w:p w:rsidR="001324EF" w:rsidRDefault="001324EF" w:rsidP="001324EF">
      <w:pPr>
        <w:pStyle w:val="Heading1"/>
      </w:pPr>
      <w:r>
        <w:t xml:space="preserve">AssociationRules </w:t>
      </w:r>
      <w:r w:rsidR="00075873">
        <w:t>(No theft D</w:t>
      </w:r>
      <w:r>
        <w:t>uring</w:t>
      </w:r>
      <w:r w:rsidR="00075873">
        <w:t xml:space="preserve"> P</w:t>
      </w:r>
      <w: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[notheft] (confidence: 1.000)</w:t>
      </w:r>
    </w:p>
    <w:p w:rsidR="001324EF" w:rsidRDefault="001324EF" w:rsidP="001324EF">
      <w:pPr>
        <w:pStyle w:val="HTMLPreformatted"/>
      </w:pPr>
      <w:r>
        <w:t>[523] --&gt; [notheft] (confidence: 1.000)</w:t>
      </w:r>
    </w:p>
    <w:p w:rsidR="001324EF" w:rsidRDefault="001324EF" w:rsidP="001324EF">
      <w:pPr>
        <w:pStyle w:val="HTMLPreformatted"/>
      </w:pPr>
      <w:r>
        <w:t>[925] --&gt; [notheft] (confidence: 1.000)</w:t>
      </w:r>
    </w:p>
    <w:p w:rsidR="001324EF" w:rsidRDefault="001324EF" w:rsidP="001324EF">
      <w:pPr>
        <w:pStyle w:val="HTMLPreformatted"/>
      </w:pPr>
      <w:r>
        <w:t>[234] --&gt; [notheft] (confidence: 1.000)</w:t>
      </w:r>
    </w:p>
    <w:p w:rsidR="001324EF" w:rsidRDefault="001324EF" w:rsidP="001324EF">
      <w:pPr>
        <w:pStyle w:val="HTMLPreformatted"/>
      </w:pPr>
      <w:r>
        <w:t>[406] --&gt; [notheft] (confidence: 1.000)</w:t>
      </w:r>
    </w:p>
    <w:p w:rsidR="001324EF" w:rsidRDefault="001324EF" w:rsidP="001324EF">
      <w:pPr>
        <w:pStyle w:val="HTMLPreformatted"/>
      </w:pPr>
      <w:r>
        <w:t>[706] --&gt; [notheft] (confidence: 1.000)</w:t>
      </w:r>
      <w:r w:rsidR="0011615E">
        <w:t xml:space="preserve"> </w:t>
      </w:r>
    </w:p>
    <w:p w:rsidR="001324EF" w:rsidRDefault="001324EF" w:rsidP="001324EF">
      <w:pPr>
        <w:pStyle w:val="HTMLPreformatted"/>
      </w:pPr>
      <w:r>
        <w:t>[82] --&gt; [notheft] (confidence: 1.000)</w:t>
      </w:r>
      <w:r w:rsidR="002E4B54">
        <w:t xml:space="preserve"> </w:t>
      </w:r>
    </w:p>
    <w:p w:rsidR="001324EF" w:rsidRDefault="001324EF" w:rsidP="001324EF">
      <w:pPr>
        <w:pStyle w:val="HTMLPreformatted"/>
      </w:pPr>
      <w:r>
        <w:t>[442] --&gt; [notheft] (confidence: 1.000)</w:t>
      </w:r>
    </w:p>
    <w:p w:rsidR="001324EF" w:rsidRDefault="001324EF" w:rsidP="001324EF">
      <w:pPr>
        <w:pStyle w:val="HTMLPreformatted"/>
      </w:pPr>
      <w:r>
        <w:t>[276] --&gt; [notheft] (confidence: 1.000)</w:t>
      </w:r>
    </w:p>
    <w:p w:rsidR="001324EF" w:rsidRDefault="001324EF" w:rsidP="001324EF">
      <w:pPr>
        <w:pStyle w:val="HTMLPreformatted"/>
      </w:pPr>
      <w:r>
        <w:t>[133] -</w:t>
      </w:r>
      <w:r w:rsidR="002A3803">
        <w:t>-&gt; [notheft] (confidence: 1.000)</w:t>
      </w:r>
      <w:r w:rsidR="0012550D">
        <w:t xml:space="preserve"> </w:t>
      </w:r>
    </w:p>
    <w:p w:rsidR="001324EF" w:rsidRDefault="001324EF" w:rsidP="001324EF">
      <w:pPr>
        <w:pStyle w:val="HTMLPreformatted"/>
      </w:pPr>
      <w:r>
        <w:t>[612] --&gt; [notheft] (confidence: 1.000)</w:t>
      </w:r>
    </w:p>
    <w:p w:rsidR="001324EF" w:rsidRDefault="001324EF" w:rsidP="001324EF">
      <w:pPr>
        <w:pStyle w:val="HTMLPreformatted"/>
      </w:pPr>
      <w:r>
        <w:t>[611] --&gt; [notheft] (confidence: 1.000)</w:t>
      </w:r>
      <w:r w:rsidR="002A59CC" w:rsidRPr="002A59CC">
        <w:t xml:space="preserve"> </w:t>
      </w:r>
      <w:r w:rsidR="002A59CC">
        <w:t>(Was never present on theft days)</w:t>
      </w:r>
    </w:p>
    <w:p w:rsidR="001324EF" w:rsidRDefault="001324EF" w:rsidP="001324EF">
      <w:pPr>
        <w:pStyle w:val="HTMLPreformatted"/>
      </w:pPr>
      <w:r>
        <w:t>[809] --&gt; [notheft] (confidence: 1.000)</w:t>
      </w:r>
    </w:p>
    <w:p w:rsidR="001324EF" w:rsidRDefault="001324EF" w:rsidP="001324EF">
      <w:pPr>
        <w:pStyle w:val="HTMLPreformatted"/>
      </w:pPr>
      <w:r>
        <w:t>[587] --&gt; [notheft] (confidence: 1.000)</w:t>
      </w:r>
    </w:p>
    <w:p w:rsidR="001324EF" w:rsidRDefault="001324EF" w:rsidP="001324EF">
      <w:pPr>
        <w:pStyle w:val="HTMLPreformatted"/>
      </w:pPr>
      <w:r>
        <w:t>[892] --&gt; [notheft] (confidence: 1.000)</w:t>
      </w:r>
    </w:p>
    <w:p w:rsidR="001324EF" w:rsidRDefault="001324EF" w:rsidP="001324EF">
      <w:pPr>
        <w:pStyle w:val="HTMLPreformatted"/>
      </w:pPr>
      <w:r>
        <w:t>[604] --&gt; [notheft] (confidence: 1.000)</w:t>
      </w:r>
      <w:r w:rsidR="00DA0168" w:rsidRPr="00DA0168">
        <w:t xml:space="preserve"> </w:t>
      </w:r>
      <w:r w:rsidR="00DA0168">
        <w:t>(Was never present on theft days)</w:t>
      </w:r>
    </w:p>
    <w:p w:rsidR="001324EF" w:rsidRDefault="001324EF" w:rsidP="001324EF">
      <w:pPr>
        <w:pStyle w:val="HTMLPreformatted"/>
      </w:pPr>
      <w:r>
        <w:t>[191, 523] --&gt; [notheft] (confidence: 1.000)</w:t>
      </w:r>
    </w:p>
    <w:p w:rsidR="001324EF" w:rsidRDefault="001324EF" w:rsidP="001324EF">
      <w:pPr>
        <w:pStyle w:val="HTMLPreformatted"/>
      </w:pPr>
      <w:r>
        <w:t>[191, 925] --&gt; [notheft]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 save as a separate file with name theft_absence_visitors.txt.</w:t>
      </w:r>
      <w:r w:rsidR="003F7C6F">
        <w:t xml:space="preserve"> Now we have 12 suspect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 to the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D73A61" w:rsidRDefault="00D73A61" w:rsidP="005526CE">
      <w:pPr>
        <w:pStyle w:val="ListParagraph"/>
        <w:numPr>
          <w:ilvl w:val="0"/>
          <w:numId w:val="3"/>
        </w:numPr>
        <w:jc w:val="both"/>
      </w:pPr>
      <w:r>
        <w:t>Now</w:t>
      </w:r>
      <w:r w:rsidR="00C058B8">
        <w:t xml:space="preserve"> we have our 20 initial suspects list. Time to explain our results before moving forward to get more insight.</w:t>
      </w:r>
      <w:r w:rsidR="00471FFF">
        <w:t xml:space="preserve"> Belows is the list of suspects that we identified</w:t>
      </w:r>
      <w:r w:rsidR="00E57A47">
        <w:t>.</w:t>
      </w:r>
    </w:p>
    <w:p w:rsidR="00E57A47" w:rsidRDefault="00E57A47" w:rsidP="00456C48">
      <w:pPr>
        <w:spacing w:after="0"/>
        <w:jc w:val="both"/>
      </w:pPr>
      <w:r>
        <w:lastRenderedPageBreak/>
        <w:t>17</w:t>
      </w:r>
      <w:r>
        <w:tab/>
        <w:t>Cynthia Allen</w:t>
      </w:r>
      <w:r>
        <w:tab/>
        <w:t>1996-08-29</w:t>
      </w:r>
    </w:p>
    <w:p w:rsidR="00E57A47" w:rsidRDefault="00E57A47" w:rsidP="00456C48">
      <w:pPr>
        <w:spacing w:after="0"/>
        <w:jc w:val="both"/>
      </w:pPr>
      <w:r>
        <w:t>89</w:t>
      </w:r>
      <w:r>
        <w:tab/>
        <w:t>Karen Keeney</w:t>
      </w:r>
      <w:r>
        <w:tab/>
        <w:t>1993-12-25</w:t>
      </w:r>
    </w:p>
    <w:p w:rsidR="00E57A47" w:rsidRDefault="00E57A47" w:rsidP="00456C48">
      <w:pPr>
        <w:spacing w:after="0"/>
        <w:jc w:val="both"/>
      </w:pPr>
      <w:r>
        <w:t>123</w:t>
      </w:r>
      <w:r>
        <w:tab/>
        <w:t>Lynn Bernhart</w:t>
      </w:r>
      <w:r>
        <w:tab/>
        <w:t>1995-11-13</w:t>
      </w:r>
    </w:p>
    <w:p w:rsidR="00E57A47" w:rsidRDefault="00E57A47" w:rsidP="00456C48">
      <w:pPr>
        <w:spacing w:after="0"/>
        <w:jc w:val="both"/>
      </w:pPr>
      <w:r>
        <w:t>162</w:t>
      </w:r>
      <w:r>
        <w:tab/>
        <w:t>Cynthia Dominquez</w:t>
      </w:r>
      <w:r>
        <w:tab/>
        <w:t>1996-05-16</w:t>
      </w:r>
    </w:p>
    <w:p w:rsidR="00E57A47" w:rsidRDefault="00E57A47" w:rsidP="00456C48">
      <w:pPr>
        <w:spacing w:after="0"/>
        <w:jc w:val="both"/>
      </w:pPr>
      <w:r>
        <w:t>176</w:t>
      </w:r>
      <w:r>
        <w:tab/>
        <w:t>Florine Kim</w:t>
      </w:r>
      <w:r>
        <w:tab/>
        <w:t>1996-07-14</w:t>
      </w:r>
    </w:p>
    <w:p w:rsidR="00E57A47" w:rsidRDefault="00E57A47" w:rsidP="00456C48">
      <w:pPr>
        <w:spacing w:after="0"/>
        <w:jc w:val="both"/>
      </w:pPr>
      <w:r>
        <w:t>212</w:t>
      </w:r>
      <w:r>
        <w:tab/>
        <w:t>Cheryl Robinson</w:t>
      </w:r>
      <w:r>
        <w:tab/>
        <w:t>1996-04-05</w:t>
      </w:r>
    </w:p>
    <w:p w:rsidR="00E57A47" w:rsidRDefault="00E57A47" w:rsidP="00456C48">
      <w:pPr>
        <w:spacing w:after="0"/>
        <w:jc w:val="both"/>
      </w:pPr>
      <w:r>
        <w:t>239</w:t>
      </w:r>
      <w:r>
        <w:tab/>
        <w:t>John Davis</w:t>
      </w:r>
      <w:r>
        <w:tab/>
        <w:t>1996-02-05</w:t>
      </w:r>
    </w:p>
    <w:p w:rsidR="00E57A47" w:rsidRDefault="00E57A47" w:rsidP="00456C48">
      <w:pPr>
        <w:spacing w:after="0"/>
        <w:jc w:val="both"/>
      </w:pPr>
      <w:r>
        <w:t>252</w:t>
      </w:r>
      <w:r>
        <w:tab/>
        <w:t>Johnie Johnson</w:t>
      </w:r>
      <w:r>
        <w:tab/>
        <w:t>1995-12-28</w:t>
      </w:r>
    </w:p>
    <w:p w:rsidR="00E57A47" w:rsidRDefault="00E57A47" w:rsidP="00456C48">
      <w:pPr>
        <w:spacing w:after="0"/>
        <w:jc w:val="both"/>
      </w:pPr>
      <w:r>
        <w:t>296</w:t>
      </w:r>
      <w:r>
        <w:tab/>
        <w:t>Charles Betts</w:t>
      </w:r>
      <w:r>
        <w:tab/>
        <w:t>1997-07-18</w:t>
      </w:r>
    </w:p>
    <w:p w:rsidR="00E57A47" w:rsidRDefault="00E57A47" w:rsidP="00456C48">
      <w:pPr>
        <w:spacing w:after="0"/>
        <w:jc w:val="both"/>
      </w:pPr>
      <w:r>
        <w:t>364</w:t>
      </w:r>
      <w:r>
        <w:tab/>
        <w:t>Kathleen Benzi</w:t>
      </w:r>
      <w:r>
        <w:tab/>
        <w:t>1995-09-15</w:t>
      </w:r>
    </w:p>
    <w:p w:rsidR="00E57A47" w:rsidRDefault="00E57A47" w:rsidP="00456C48">
      <w:pPr>
        <w:spacing w:after="0"/>
        <w:jc w:val="both"/>
      </w:pPr>
      <w:r>
        <w:t>424</w:t>
      </w:r>
      <w:r>
        <w:tab/>
        <w:t>Daniel Laster</w:t>
      </w:r>
      <w:r>
        <w:tab/>
        <w:t>1995-12-31</w:t>
      </w:r>
    </w:p>
    <w:p w:rsidR="00E57A47" w:rsidRDefault="00E57A47" w:rsidP="00456C48">
      <w:pPr>
        <w:spacing w:after="0"/>
        <w:jc w:val="both"/>
      </w:pPr>
      <w:r>
        <w:t>438</w:t>
      </w:r>
      <w:r>
        <w:tab/>
        <w:t>Charles Crandall</w:t>
      </w:r>
      <w:r>
        <w:tab/>
        <w:t>1997-05-12</w:t>
      </w:r>
    </w:p>
    <w:p w:rsidR="00E57A47" w:rsidRDefault="00E57A47" w:rsidP="00456C48">
      <w:pPr>
        <w:spacing w:after="0"/>
        <w:jc w:val="both"/>
      </w:pPr>
      <w:r>
        <w:t>497</w:t>
      </w:r>
      <w:r>
        <w:tab/>
        <w:t>Judith Sanders</w:t>
      </w:r>
      <w:r>
        <w:tab/>
        <w:t>1993-08-26</w:t>
      </w:r>
    </w:p>
    <w:p w:rsidR="00E57A47" w:rsidRDefault="00E57A47" w:rsidP="00456C48">
      <w:pPr>
        <w:spacing w:after="0"/>
        <w:jc w:val="both"/>
      </w:pPr>
      <w:r>
        <w:t>677</w:t>
      </w:r>
      <w:r>
        <w:tab/>
        <w:t>Linda Gomez</w:t>
      </w:r>
      <w:r>
        <w:tab/>
        <w:t>1996-03-08</w:t>
      </w:r>
    </w:p>
    <w:p w:rsidR="00E57A47" w:rsidRDefault="00E57A47" w:rsidP="00456C48">
      <w:pPr>
        <w:spacing w:after="0"/>
        <w:jc w:val="both"/>
      </w:pPr>
      <w:r>
        <w:t>743</w:t>
      </w:r>
      <w:r>
        <w:tab/>
        <w:t>Wes Carlson</w:t>
      </w:r>
      <w:r>
        <w:tab/>
        <w:t>1996-01-13</w:t>
      </w:r>
    </w:p>
    <w:p w:rsidR="00E57A47" w:rsidRDefault="00E57A47" w:rsidP="00456C48">
      <w:pPr>
        <w:spacing w:after="0"/>
        <w:jc w:val="both"/>
      </w:pPr>
      <w:r>
        <w:t>819</w:t>
      </w:r>
      <w:r>
        <w:tab/>
        <w:t>Luz Connelly</w:t>
      </w:r>
      <w:r>
        <w:tab/>
        <w:t>1995-03-26</w:t>
      </w:r>
    </w:p>
    <w:p w:rsidR="00E57A47" w:rsidRDefault="00E57A47" w:rsidP="00456C48">
      <w:pPr>
        <w:spacing w:after="0"/>
        <w:jc w:val="both"/>
      </w:pPr>
      <w:r>
        <w:t>824</w:t>
      </w:r>
      <w:r>
        <w:tab/>
        <w:t>Michael Mcbride</w:t>
      </w:r>
      <w:r>
        <w:tab/>
        <w:t>1993-04-26</w:t>
      </w:r>
    </w:p>
    <w:p w:rsidR="00E57A47" w:rsidRDefault="00E57A47" w:rsidP="00456C48">
      <w:pPr>
        <w:spacing w:after="0"/>
        <w:jc w:val="both"/>
      </w:pPr>
      <w:r>
        <w:t>868</w:t>
      </w:r>
      <w:r>
        <w:tab/>
        <w:t>Thomas Vanderwal</w:t>
      </w:r>
      <w:r>
        <w:tab/>
        <w:t>1997-05-06</w:t>
      </w:r>
    </w:p>
    <w:p w:rsidR="00E57A47" w:rsidRDefault="00E57A47" w:rsidP="00456C48">
      <w:pPr>
        <w:spacing w:after="0"/>
        <w:jc w:val="both"/>
      </w:pPr>
      <w:r>
        <w:t>886</w:t>
      </w:r>
      <w:r>
        <w:tab/>
        <w:t>Raymond Shannon</w:t>
      </w:r>
      <w:r>
        <w:tab/>
        <w:t>1997-08-06</w:t>
      </w:r>
    </w:p>
    <w:p w:rsidR="00E57A47" w:rsidRDefault="00E57A47" w:rsidP="00456C48">
      <w:pPr>
        <w:spacing w:after="0"/>
        <w:jc w:val="both"/>
      </w:pPr>
      <w:r>
        <w:t>923</w:t>
      </w:r>
      <w:r>
        <w:tab/>
        <w:t>Sharon Barton</w:t>
      </w:r>
      <w:r>
        <w:tab/>
        <w:t>1997-09-08</w:t>
      </w:r>
    </w:p>
    <w:p w:rsidR="00456C48" w:rsidRDefault="00456C48" w:rsidP="00456C48">
      <w:pPr>
        <w:spacing w:after="0"/>
        <w:jc w:val="both"/>
      </w:pPr>
    </w:p>
    <w:p w:rsidR="00E57A47" w:rsidRDefault="00456C48" w:rsidP="005F4EF3">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and </w:t>
      </w:r>
      <w:r w:rsidR="004C1F0C">
        <w:t xml:space="preserve"> from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who were absent on theft day with 100% support and confidence from data.</w:t>
      </w:r>
    </w:p>
    <w:p w:rsidR="00DD7F80" w:rsidRDefault="00CD6C07" w:rsidP="00DD7F80">
      <w:pPr>
        <w:jc w:val="both"/>
        <w:rPr>
          <w:b/>
        </w:rPr>
      </w:pPr>
      <w:r>
        <w:rPr>
          <w:b/>
        </w:rPr>
        <w:t>My Cru</w:t>
      </w:r>
      <w:bookmarkStart w:id="5" w:name="_GoBack"/>
      <w:bookmarkEnd w:id="5"/>
      <w:r w:rsidR="00DD7F80">
        <w:rPr>
          <w:b/>
        </w:rPr>
        <w:t>de Model</w:t>
      </w:r>
    </w:p>
    <w:p w:rsidR="00DD7F80" w:rsidRDefault="00DD7F80" w:rsidP="00DD7F80">
      <w:pPr>
        <w:jc w:val="both"/>
      </w:pPr>
      <w:r>
        <w:t>Few important observations.</w:t>
      </w:r>
    </w:p>
    <w:p w:rsidR="00DD7F80" w:rsidRDefault="00DD7F80" w:rsidP="00DD7F80">
      <w:pPr>
        <w:pStyle w:val="ListParagraph"/>
        <w:numPr>
          <w:ilvl w:val="0"/>
          <w:numId w:val="1"/>
        </w:numPr>
        <w:jc w:val="both"/>
      </w:pPr>
      <w:r>
        <w:t>There is at-least one thief (Yes, it is obvious, but I preferred to mark it down)</w:t>
      </w:r>
    </w:p>
    <w:p w:rsidR="00DD7F80" w:rsidRDefault="00DD7F80" w:rsidP="00DD7F80">
      <w:pPr>
        <w:pStyle w:val="ListParagraph"/>
        <w:numPr>
          <w:ilvl w:val="0"/>
          <w:numId w:val="1"/>
        </w:numPr>
        <w:jc w:val="both"/>
      </w:pPr>
      <w:r>
        <w:t>Scanner only scan the name and DOB for anyone who enters the club. (Not who left, be careful)</w:t>
      </w:r>
    </w:p>
    <w:p w:rsidR="00DD7F80" w:rsidRDefault="00DD7F80" w:rsidP="00DD7F80">
      <w:pPr>
        <w:jc w:val="both"/>
      </w:pPr>
    </w:p>
    <w:sectPr w:rsidR="00DD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4487"/>
    <w:rsid w:val="00025154"/>
    <w:rsid w:val="000356B6"/>
    <w:rsid w:val="00061C78"/>
    <w:rsid w:val="00065ED6"/>
    <w:rsid w:val="000678EF"/>
    <w:rsid w:val="00075873"/>
    <w:rsid w:val="0008564F"/>
    <w:rsid w:val="000919D1"/>
    <w:rsid w:val="000A2911"/>
    <w:rsid w:val="000A442C"/>
    <w:rsid w:val="000A7AFB"/>
    <w:rsid w:val="000E606E"/>
    <w:rsid w:val="00104C49"/>
    <w:rsid w:val="001148A2"/>
    <w:rsid w:val="0011615E"/>
    <w:rsid w:val="001226D0"/>
    <w:rsid w:val="0012550D"/>
    <w:rsid w:val="00126F5D"/>
    <w:rsid w:val="001324EF"/>
    <w:rsid w:val="0014116D"/>
    <w:rsid w:val="00147613"/>
    <w:rsid w:val="00162878"/>
    <w:rsid w:val="001D215C"/>
    <w:rsid w:val="001D3210"/>
    <w:rsid w:val="001F35BC"/>
    <w:rsid w:val="00204C6F"/>
    <w:rsid w:val="0022578A"/>
    <w:rsid w:val="0023220C"/>
    <w:rsid w:val="002871AA"/>
    <w:rsid w:val="00295C67"/>
    <w:rsid w:val="00296160"/>
    <w:rsid w:val="002A3803"/>
    <w:rsid w:val="002A59CC"/>
    <w:rsid w:val="002C0734"/>
    <w:rsid w:val="002C7B86"/>
    <w:rsid w:val="002D4742"/>
    <w:rsid w:val="002D701A"/>
    <w:rsid w:val="002E4B54"/>
    <w:rsid w:val="002E5409"/>
    <w:rsid w:val="00312861"/>
    <w:rsid w:val="00313389"/>
    <w:rsid w:val="003138D6"/>
    <w:rsid w:val="00315EF0"/>
    <w:rsid w:val="00326B10"/>
    <w:rsid w:val="003306D6"/>
    <w:rsid w:val="00363996"/>
    <w:rsid w:val="00363E9A"/>
    <w:rsid w:val="00367732"/>
    <w:rsid w:val="00387514"/>
    <w:rsid w:val="003B046C"/>
    <w:rsid w:val="003C4B2E"/>
    <w:rsid w:val="003F7C6F"/>
    <w:rsid w:val="0041050F"/>
    <w:rsid w:val="004111A1"/>
    <w:rsid w:val="00414331"/>
    <w:rsid w:val="0042253F"/>
    <w:rsid w:val="00456C48"/>
    <w:rsid w:val="00461617"/>
    <w:rsid w:val="0046773C"/>
    <w:rsid w:val="00471FFF"/>
    <w:rsid w:val="0047385A"/>
    <w:rsid w:val="00480CA1"/>
    <w:rsid w:val="004839A7"/>
    <w:rsid w:val="004C1F0C"/>
    <w:rsid w:val="004D1246"/>
    <w:rsid w:val="004F4DAB"/>
    <w:rsid w:val="004F50C7"/>
    <w:rsid w:val="00520EED"/>
    <w:rsid w:val="00546E77"/>
    <w:rsid w:val="00550C77"/>
    <w:rsid w:val="005526CE"/>
    <w:rsid w:val="00584F6C"/>
    <w:rsid w:val="00593E15"/>
    <w:rsid w:val="005A65CA"/>
    <w:rsid w:val="005B46EC"/>
    <w:rsid w:val="005B585D"/>
    <w:rsid w:val="005D6C6B"/>
    <w:rsid w:val="005F7572"/>
    <w:rsid w:val="00601631"/>
    <w:rsid w:val="00632440"/>
    <w:rsid w:val="0064758C"/>
    <w:rsid w:val="006566EB"/>
    <w:rsid w:val="00667C3A"/>
    <w:rsid w:val="006A231C"/>
    <w:rsid w:val="006A4B46"/>
    <w:rsid w:val="006A6B43"/>
    <w:rsid w:val="006B1D31"/>
    <w:rsid w:val="006C2655"/>
    <w:rsid w:val="006F2DA9"/>
    <w:rsid w:val="006F4F76"/>
    <w:rsid w:val="006F7BEF"/>
    <w:rsid w:val="00700587"/>
    <w:rsid w:val="0071311C"/>
    <w:rsid w:val="00715875"/>
    <w:rsid w:val="00731A21"/>
    <w:rsid w:val="007A73EF"/>
    <w:rsid w:val="007C5B8B"/>
    <w:rsid w:val="00800EC1"/>
    <w:rsid w:val="0080429B"/>
    <w:rsid w:val="0081374E"/>
    <w:rsid w:val="00863DE1"/>
    <w:rsid w:val="0087218E"/>
    <w:rsid w:val="008735F3"/>
    <w:rsid w:val="0088287B"/>
    <w:rsid w:val="008834EC"/>
    <w:rsid w:val="00885AEF"/>
    <w:rsid w:val="008905E7"/>
    <w:rsid w:val="0089683F"/>
    <w:rsid w:val="008B625A"/>
    <w:rsid w:val="008D6494"/>
    <w:rsid w:val="008D6939"/>
    <w:rsid w:val="008E28FA"/>
    <w:rsid w:val="008F4BAD"/>
    <w:rsid w:val="008F6A04"/>
    <w:rsid w:val="0091363C"/>
    <w:rsid w:val="00933E10"/>
    <w:rsid w:val="009853C2"/>
    <w:rsid w:val="00996A12"/>
    <w:rsid w:val="009A4BF0"/>
    <w:rsid w:val="009B0092"/>
    <w:rsid w:val="009C1A3B"/>
    <w:rsid w:val="009C449D"/>
    <w:rsid w:val="009E0C55"/>
    <w:rsid w:val="009F7FD8"/>
    <w:rsid w:val="00A034A4"/>
    <w:rsid w:val="00A070A6"/>
    <w:rsid w:val="00A231D1"/>
    <w:rsid w:val="00A356E4"/>
    <w:rsid w:val="00A35812"/>
    <w:rsid w:val="00A40602"/>
    <w:rsid w:val="00A54523"/>
    <w:rsid w:val="00A55522"/>
    <w:rsid w:val="00A72DFB"/>
    <w:rsid w:val="00AA4429"/>
    <w:rsid w:val="00AC7A7D"/>
    <w:rsid w:val="00AE6D7D"/>
    <w:rsid w:val="00AF103E"/>
    <w:rsid w:val="00B053F2"/>
    <w:rsid w:val="00B16425"/>
    <w:rsid w:val="00B30A52"/>
    <w:rsid w:val="00B45556"/>
    <w:rsid w:val="00B52347"/>
    <w:rsid w:val="00B66926"/>
    <w:rsid w:val="00B6698A"/>
    <w:rsid w:val="00B93255"/>
    <w:rsid w:val="00B96E6E"/>
    <w:rsid w:val="00BF2460"/>
    <w:rsid w:val="00C00CA6"/>
    <w:rsid w:val="00C0166C"/>
    <w:rsid w:val="00C058B8"/>
    <w:rsid w:val="00C07278"/>
    <w:rsid w:val="00C25648"/>
    <w:rsid w:val="00C459CD"/>
    <w:rsid w:val="00C51313"/>
    <w:rsid w:val="00C56FDE"/>
    <w:rsid w:val="00C635C1"/>
    <w:rsid w:val="00C74111"/>
    <w:rsid w:val="00C75A26"/>
    <w:rsid w:val="00C82976"/>
    <w:rsid w:val="00C858E4"/>
    <w:rsid w:val="00C93B07"/>
    <w:rsid w:val="00C9604D"/>
    <w:rsid w:val="00CC4297"/>
    <w:rsid w:val="00CC57C7"/>
    <w:rsid w:val="00CD042B"/>
    <w:rsid w:val="00CD0BFD"/>
    <w:rsid w:val="00CD0CD2"/>
    <w:rsid w:val="00CD6C07"/>
    <w:rsid w:val="00CE7531"/>
    <w:rsid w:val="00D25AAF"/>
    <w:rsid w:val="00D33A11"/>
    <w:rsid w:val="00D421C9"/>
    <w:rsid w:val="00D45B2D"/>
    <w:rsid w:val="00D60B0A"/>
    <w:rsid w:val="00D61984"/>
    <w:rsid w:val="00D73A61"/>
    <w:rsid w:val="00D8269F"/>
    <w:rsid w:val="00D87EFD"/>
    <w:rsid w:val="00D93918"/>
    <w:rsid w:val="00DA0168"/>
    <w:rsid w:val="00DA09B1"/>
    <w:rsid w:val="00DA7BB2"/>
    <w:rsid w:val="00DB063A"/>
    <w:rsid w:val="00DD7F80"/>
    <w:rsid w:val="00E1227E"/>
    <w:rsid w:val="00E13F43"/>
    <w:rsid w:val="00E178A7"/>
    <w:rsid w:val="00E31C65"/>
    <w:rsid w:val="00E571F2"/>
    <w:rsid w:val="00E57A47"/>
    <w:rsid w:val="00E6476F"/>
    <w:rsid w:val="00E65535"/>
    <w:rsid w:val="00E81EBB"/>
    <w:rsid w:val="00E86460"/>
    <w:rsid w:val="00E962F4"/>
    <w:rsid w:val="00EA4A6F"/>
    <w:rsid w:val="00EE5FDD"/>
    <w:rsid w:val="00F052D6"/>
    <w:rsid w:val="00F5649A"/>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CC9C"/>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192</cp:revision>
  <dcterms:created xsi:type="dcterms:W3CDTF">2017-02-01T00:59:00Z</dcterms:created>
  <dcterms:modified xsi:type="dcterms:W3CDTF">2017-02-02T01:49:00Z</dcterms:modified>
</cp:coreProperties>
</file>