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8" w:line="240" w:lineRule="auto"/>
        <w:ind w:left="0" w:right="0" w:firstLine="0"/>
        <w:jc w:val="center"/>
        <w:rPr>
          <w:b w:val="1"/>
          <w:sz w:val="32"/>
          <w:szCs w:val="32"/>
          <w:vertAlign w:val="superscript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Relatório de Implementação do Trabalho Prático - Processamento de Transações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8" w:line="240" w:lineRule="auto"/>
        <w:ind w:left="0" w:right="0" w:firstLine="0"/>
        <w:jc w:val="center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</w:rPr>
      </w:pPr>
      <w:r w:rsidDel="00000000" w:rsidR="00000000" w:rsidRPr="00000000">
        <w:rPr>
          <w:b w:val="1"/>
          <w:rtl w:val="0"/>
        </w:rPr>
        <w:t xml:space="preserve">Lucas L. Mentz</w:t>
      </w:r>
      <w:r w:rsidDel="00000000" w:rsidR="00000000" w:rsidRPr="00000000">
        <w:rPr>
          <w:b w:val="1"/>
          <w:vertAlign w:val="superscript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8" w:line="240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Sistemas Operacionais - Bacharelado em Ciência da Computação - Centro de Ciências Tecnológicas (CCT) - Universidade do Estado de Santa Catarina (UDESC)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19" w:before="119" w:line="240" w:lineRule="auto"/>
        <w:ind w:left="0" w:right="0" w:firstLine="0"/>
        <w:jc w:val="center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lucaslittermentz@gmail.com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1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238" w:line="240" w:lineRule="auto"/>
        <w:ind w:left="425" w:right="0" w:hanging="425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Introdução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Este documento relata a implementação de uma solução para o trabalho proposto para a matéria Sistemas Operacionais - SOP0001 - no segundo semestre de 2017. O trabalho se trata de um programa em linguagem C, uma variação de produtor-consumidor em que há um produtor - trecho da função 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main</w:t>
      </w:r>
      <w:r w:rsidDel="00000000" w:rsidR="00000000" w:rsidRPr="00000000">
        <w:rPr>
          <w:rtl w:val="0"/>
        </w:rPr>
        <w:t xml:space="preserve"> - e alguns consumidores - threads que executam a função 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run_transaction</w:t>
      </w:r>
      <w:r w:rsidDel="00000000" w:rsidR="00000000" w:rsidRPr="00000000">
        <w:rPr>
          <w:rtl w:val="0"/>
        </w:rPr>
        <w:t xml:space="preserve">. O contexto do programa é uma aplicação de execução de transações bancárias em que há um produtor que enfileira transações bancárias lidas de um arquivo de transações e vários consumidores que executam as transações enfileiradas de forma paralela.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" w:line="240" w:lineRule="auto"/>
        <w:ind w:left="0" w:right="0" w:firstLine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ab/>
        <w:t xml:space="preserve">A seção 2 foca no funcionamento básico da solução proposta, as estruturas de dados utilizadas no armazenamento das contas de banco e transações além de identificar as possíveis condições de disputa quando usa-se paralelismo com threads. Na seção 3 são apresentadas os mecanismos utilizados na solução dos problemas de condições de disputa.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1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238" w:line="240" w:lineRule="auto"/>
        <w:ind w:left="425" w:right="0" w:hanging="425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Funcionamento Básico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O programa desenvolvido é compilado em um executável 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tbanc</w:t>
      </w:r>
      <w:r w:rsidDel="00000000" w:rsidR="00000000" w:rsidRPr="00000000">
        <w:rPr>
          <w:rtl w:val="0"/>
        </w:rPr>
        <w:t xml:space="preserve">. Seu uso é descrito quando usa-se o programa seguido de argumento 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--help</w:t>
      </w:r>
      <w:r w:rsidDel="00000000" w:rsidR="00000000" w:rsidRPr="00000000">
        <w:rPr>
          <w:rtl w:val="0"/>
        </w:rPr>
        <w:t xml:space="preserve">, ou quando os argumentos informados não seguem o padrão necessário. Para sua execução são necessários um arquivo descrevendo as contas bancárias envolvidas e um arquivo descrevendo as transações bancárias.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ab/>
        <w:t xml:space="preserve">A função 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main</w:t>
      </w:r>
      <w:r w:rsidDel="00000000" w:rsidR="00000000" w:rsidRPr="00000000">
        <w:rPr>
          <w:rtl w:val="0"/>
        </w:rPr>
        <w:t xml:space="preserve"> inicia e verifica se os argumentos passados na execução estão corretos (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$ tbanc &lt;arqcontas&gt; &lt;arqtrans&gt; &lt;numthreads&gt;</w:t>
      </w:r>
      <w:r w:rsidDel="00000000" w:rsidR="00000000" w:rsidRPr="00000000">
        <w:rPr>
          <w:rtl w:val="0"/>
        </w:rPr>
        <w:t xml:space="preserve">) e então faz a abertura dos arquivos e definição do número de </w:t>
      </w:r>
      <w:r w:rsidDel="00000000" w:rsidR="00000000" w:rsidRPr="00000000">
        <w:rPr>
          <w:i w:val="1"/>
          <w:rtl w:val="0"/>
        </w:rPr>
        <w:t xml:space="preserve">threads</w:t>
      </w:r>
      <w:r w:rsidDel="00000000" w:rsidR="00000000" w:rsidRPr="00000000">
        <w:rPr>
          <w:rtl w:val="0"/>
        </w:rPr>
        <w:t xml:space="preserve"> segundo estes argumentos. A próxima operação é a leitura das contas contidas no arquivo 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&lt;arqcontas&gt;</w:t>
      </w:r>
      <w:r w:rsidDel="00000000" w:rsidR="00000000" w:rsidRPr="00000000">
        <w:rPr>
          <w:rtl w:val="0"/>
        </w:rPr>
        <w:t xml:space="preserve"> - uma conta por linha, no formato “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&lt;conta&gt; &lt;saldo&gt;</w:t>
      </w:r>
      <w:r w:rsidDel="00000000" w:rsidR="00000000" w:rsidRPr="00000000">
        <w:rPr>
          <w:rtl w:val="0"/>
        </w:rPr>
        <w:t xml:space="preserve">”, 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&lt;conta&gt;</w:t>
      </w:r>
      <w:r w:rsidDel="00000000" w:rsidR="00000000" w:rsidRPr="00000000">
        <w:rPr>
          <w:rtl w:val="0"/>
        </w:rPr>
        <w:t xml:space="preserve"> é um inteiro sem sinal e 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&lt;saldo&gt;</w:t>
      </w:r>
      <w:r w:rsidDel="00000000" w:rsidR="00000000" w:rsidRPr="00000000">
        <w:rPr>
          <w:rtl w:val="0"/>
        </w:rPr>
        <w:t xml:space="preserve"> é um número real (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double</w:t>
      </w:r>
      <w:r w:rsidDel="00000000" w:rsidR="00000000" w:rsidRPr="00000000">
        <w:rPr>
          <w:rtl w:val="0"/>
        </w:rPr>
        <w:t xml:space="preserve">) - que vão sendo guardados em uma lista dinâmica simplesmente encadeada. Em seguida são inicializados os semáforos e mutexes utilizados. A criação das </w:t>
      </w:r>
      <w:r w:rsidDel="00000000" w:rsidR="00000000" w:rsidRPr="00000000">
        <w:rPr>
          <w:i w:val="1"/>
          <w:rtl w:val="0"/>
        </w:rPr>
        <w:t xml:space="preserve">threads</w:t>
      </w:r>
      <w:r w:rsidDel="00000000" w:rsidR="00000000" w:rsidRPr="00000000">
        <w:rPr>
          <w:rtl w:val="0"/>
        </w:rPr>
        <w:t xml:space="preserve"> é o próximo passo - 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&lt;numthreads&gt;</w:t>
      </w:r>
      <w:r w:rsidDel="00000000" w:rsidR="00000000" w:rsidRPr="00000000">
        <w:rPr>
          <w:rtl w:val="0"/>
        </w:rPr>
        <w:t xml:space="preserve">, um inteiro positivo, dita o número de </w:t>
      </w:r>
      <w:r w:rsidDel="00000000" w:rsidR="00000000" w:rsidRPr="00000000">
        <w:rPr>
          <w:i w:val="1"/>
          <w:rtl w:val="0"/>
        </w:rPr>
        <w:t xml:space="preserve">threads</w:t>
      </w:r>
      <w:r w:rsidDel="00000000" w:rsidR="00000000" w:rsidRPr="00000000">
        <w:rPr>
          <w:rtl w:val="0"/>
        </w:rPr>
        <w:t xml:space="preserve"> que serão usados. Após a criação das </w:t>
      </w:r>
      <w:r w:rsidDel="00000000" w:rsidR="00000000" w:rsidRPr="00000000">
        <w:rPr>
          <w:i w:val="1"/>
          <w:rtl w:val="0"/>
        </w:rPr>
        <w:t xml:space="preserve">threads</w:t>
      </w:r>
      <w:r w:rsidDel="00000000" w:rsidR="00000000" w:rsidRPr="00000000">
        <w:rPr>
          <w:rtl w:val="0"/>
        </w:rPr>
        <w:t xml:space="preserve"> a </w:t>
      </w:r>
      <w:r w:rsidDel="00000000" w:rsidR="00000000" w:rsidRPr="00000000">
        <w:rPr>
          <w:i w:val="1"/>
          <w:rtl w:val="0"/>
        </w:rPr>
        <w:t xml:space="preserve">main</w:t>
      </w:r>
      <w:r w:rsidDel="00000000" w:rsidR="00000000" w:rsidRPr="00000000">
        <w:rPr>
          <w:rtl w:val="0"/>
        </w:rPr>
        <w:t xml:space="preserve"> entra no loop de leitura e enfileiramento das transações que são lidas do arquivo 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&lt;arqtrans&gt;</w:t>
      </w:r>
      <w:r w:rsidDel="00000000" w:rsidR="00000000" w:rsidRPr="00000000">
        <w:rPr>
          <w:rtl w:val="0"/>
        </w:rPr>
        <w:t xml:space="preserve"> e postas em uma fila dinâmica simplesmente encadeada. Feito isso, o restante da </w:t>
      </w:r>
      <w:r w:rsidDel="00000000" w:rsidR="00000000" w:rsidRPr="00000000">
        <w:rPr>
          <w:i w:val="1"/>
          <w:rtl w:val="0"/>
        </w:rPr>
        <w:t xml:space="preserve">main</w:t>
      </w:r>
      <w:r w:rsidDel="00000000" w:rsidR="00000000" w:rsidRPr="00000000">
        <w:rPr>
          <w:rtl w:val="0"/>
        </w:rPr>
        <w:t xml:space="preserve"> trata da apresentação de estatísticas e posterior limpeza das estruturas utilizadas para preparar o encerramento do programa.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ab/>
        <w:t xml:space="preserve">As </w:t>
      </w:r>
      <w:r w:rsidDel="00000000" w:rsidR="00000000" w:rsidRPr="00000000">
        <w:rPr>
          <w:i w:val="1"/>
          <w:rtl w:val="0"/>
        </w:rPr>
        <w:t xml:space="preserve">threads</w:t>
      </w:r>
      <w:r w:rsidDel="00000000" w:rsidR="00000000" w:rsidRPr="00000000">
        <w:rPr>
          <w:rtl w:val="0"/>
        </w:rPr>
        <w:t xml:space="preserve"> executam a subrotina 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run_transactions</w:t>
      </w:r>
      <w:r w:rsidDel="00000000" w:rsidR="00000000" w:rsidRPr="00000000">
        <w:rPr>
          <w:rtl w:val="0"/>
        </w:rPr>
        <w:t xml:space="preserve">. Essa subrotina tem um loop infinito com a condição de parada no seu interior - pára quando a fila de transações está sem elementos e a </w:t>
      </w:r>
      <w:r w:rsidDel="00000000" w:rsidR="00000000" w:rsidRPr="00000000">
        <w:rPr>
          <w:i w:val="1"/>
          <w:rtl w:val="0"/>
        </w:rPr>
        <w:t xml:space="preserve">flag</w:t>
      </w:r>
      <w:r w:rsidDel="00000000" w:rsidR="00000000" w:rsidRPr="00000000">
        <w:rPr>
          <w:rtl w:val="0"/>
        </w:rPr>
        <w:t xml:space="preserve"> de encerramento foi ativada - seguida da operação de consumo da próxima transação na fila - faz a remoção da transação da fila e devolve uma cópia da transação para a </w:t>
      </w:r>
      <w:r w:rsidDel="00000000" w:rsidR="00000000" w:rsidRPr="00000000">
        <w:rPr>
          <w:i w:val="1"/>
          <w:rtl w:val="0"/>
        </w:rPr>
        <w:t xml:space="preserve">thread</w:t>
      </w:r>
      <w:r w:rsidDel="00000000" w:rsidR="00000000" w:rsidRPr="00000000">
        <w:rPr>
          <w:rtl w:val="0"/>
        </w:rPr>
        <w:t xml:space="preserve"> chamadora -, recupera o endereço das duas contas envolvidas, verifica se a transação é válida (conta de origem e de destino existem e a conta de origem tem o saldo necessário) e então efetua a retirada do valor na conta de origem e o depósito na conta de destino.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ab/>
        <w:t xml:space="preserve">As condições de disputa são as seguintes: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119" w:line="240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i w:val="1"/>
          <w:rtl w:val="0"/>
        </w:rPr>
        <w:t xml:space="preserve">thread</w:t>
      </w:r>
      <w:r w:rsidDel="00000000" w:rsidR="00000000" w:rsidRPr="00000000">
        <w:rPr>
          <w:rtl w:val="0"/>
        </w:rPr>
        <w:t xml:space="preserve"> tenta remover uma transação ao mesmo tempo que a </w:t>
      </w:r>
      <w:r w:rsidDel="00000000" w:rsidR="00000000" w:rsidRPr="00000000">
        <w:rPr>
          <w:i w:val="1"/>
          <w:rtl w:val="0"/>
        </w:rPr>
        <w:t xml:space="preserve">main</w:t>
      </w:r>
      <w:r w:rsidDel="00000000" w:rsidR="00000000" w:rsidRPr="00000000">
        <w:rPr>
          <w:rtl w:val="0"/>
        </w:rPr>
        <w:t xml:space="preserve"> tenta enfileirar uma. Isso pode causar a inserção de uma transação que terá seu ponteiro </w:t>
      </w:r>
      <w:r w:rsidDel="00000000" w:rsidR="00000000" w:rsidRPr="00000000">
        <w:rPr>
          <w:i w:val="1"/>
          <w:rtl w:val="0"/>
        </w:rPr>
        <w:t xml:space="preserve">next</w:t>
      </w:r>
      <w:r w:rsidDel="00000000" w:rsidR="00000000" w:rsidRPr="00000000">
        <w:rPr>
          <w:rtl w:val="0"/>
        </w:rPr>
        <w:t xml:space="preserve"> apontando para uma transação que já não existe mais, consumida por uma </w:t>
      </w:r>
      <w:r w:rsidDel="00000000" w:rsidR="00000000" w:rsidRPr="00000000">
        <w:rPr>
          <w:i w:val="1"/>
          <w:rtl w:val="0"/>
        </w:rPr>
        <w:t xml:space="preserve">thread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both"/>
        <w:rPr>
          <w:i w:val="1"/>
        </w:rPr>
      </w:pPr>
      <w:r w:rsidDel="00000000" w:rsidR="00000000" w:rsidRPr="00000000">
        <w:rPr>
          <w:rtl w:val="0"/>
        </w:rPr>
        <w:t xml:space="preserve">Duas ou mais </w:t>
      </w:r>
      <w:r w:rsidDel="00000000" w:rsidR="00000000" w:rsidRPr="00000000">
        <w:rPr>
          <w:i w:val="1"/>
          <w:rtl w:val="0"/>
        </w:rPr>
        <w:t xml:space="preserve">threads</w:t>
      </w:r>
      <w:r w:rsidDel="00000000" w:rsidR="00000000" w:rsidRPr="00000000">
        <w:rPr>
          <w:rtl w:val="0"/>
        </w:rPr>
        <w:t xml:space="preserve"> alteram o saldo de uma conta simultaneamente. Ao menos uma das operações será perdida imprevisivelmente.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Duas ou mais </w:t>
      </w:r>
      <w:r w:rsidDel="00000000" w:rsidR="00000000" w:rsidRPr="00000000">
        <w:rPr>
          <w:i w:val="1"/>
          <w:rtl w:val="0"/>
        </w:rPr>
        <w:t xml:space="preserve">threads</w:t>
      </w:r>
      <w:r w:rsidDel="00000000" w:rsidR="00000000" w:rsidRPr="00000000">
        <w:rPr>
          <w:rtl w:val="0"/>
        </w:rPr>
        <w:t xml:space="preserve"> consomem transações ao mesmo tempo. Uma das </w:t>
      </w:r>
      <w:r w:rsidDel="00000000" w:rsidR="00000000" w:rsidRPr="00000000">
        <w:rPr>
          <w:i w:val="1"/>
          <w:rtl w:val="0"/>
        </w:rPr>
        <w:t xml:space="preserve">threads</w:t>
      </w:r>
      <w:r w:rsidDel="00000000" w:rsidR="00000000" w:rsidRPr="00000000">
        <w:rPr>
          <w:rtl w:val="0"/>
        </w:rPr>
        <w:t xml:space="preserve"> irá falhar em consumir transação ou irá consumí-la não por inteiro e irá dar 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free()</w:t>
      </w:r>
      <w:r w:rsidDel="00000000" w:rsidR="00000000" w:rsidRPr="00000000">
        <w:rPr>
          <w:rtl w:val="0"/>
        </w:rPr>
        <w:t xml:space="preserve"> numa área de memória já desalocada.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240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Uma </w:t>
      </w:r>
      <w:r w:rsidDel="00000000" w:rsidR="00000000" w:rsidRPr="00000000">
        <w:rPr>
          <w:i w:val="1"/>
          <w:rtl w:val="0"/>
        </w:rPr>
        <w:t xml:space="preserve">thread</w:t>
      </w:r>
      <w:r w:rsidDel="00000000" w:rsidR="00000000" w:rsidRPr="00000000">
        <w:rPr>
          <w:rtl w:val="0"/>
        </w:rPr>
        <w:t xml:space="preserve"> consome transações quando não há nenhuma na fila. Pode causar erros de acesso à endereços de memória inválidos ou impróprios.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" w:line="240" w:lineRule="auto"/>
        <w:ind w:right="0"/>
        <w:jc w:val="both"/>
        <w:rPr/>
      </w:pPr>
      <w:r w:rsidDel="00000000" w:rsidR="00000000" w:rsidRPr="00000000">
        <w:rPr>
          <w:rtl w:val="0"/>
        </w:rPr>
        <w:tab/>
        <w:t xml:space="preserve">As estruturas de dados utilizadas para armazenamento das contas de banco e transações foram filas dinâmicas simplesmente encadeadas - o primeiro elemento aponta para o próximo, que aponta para o próximo, etc., e o último elemento aponta para nulo, identificando o fim da fila. A inserção de contas e de transações foi feita no final da fila, modificando o ponteiro do último elemento para apontar para o novo inserido. O consumo de transações é feita no começo da fila, de forma que não seja necessário modificar nenhum dos elementos que permanecem.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" w:line="240" w:lineRule="auto"/>
        <w:ind w:right="0" w:firstLine="720"/>
        <w:jc w:val="both"/>
        <w:rPr/>
      </w:pPr>
      <w:r w:rsidDel="00000000" w:rsidR="00000000" w:rsidRPr="00000000">
        <w:rPr>
          <w:rtl w:val="0"/>
        </w:rPr>
        <w:t xml:space="preserve">Na próxima seção apresento as soluções utilizadas para prevenir as condições de disputa listados.</w:t>
      </w:r>
    </w:p>
    <w:p w:rsidR="00000000" w:rsidDel="00000000" w:rsidP="00000000" w:rsidRDefault="00000000" w:rsidRPr="00000000" w14:paraId="00000014">
      <w:pPr>
        <w:keepNext w:val="1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238" w:line="240" w:lineRule="auto"/>
        <w:ind w:left="425" w:right="0" w:hanging="425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Tratamento de Condições de Disputa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O programa desenvolvido faz uso de semáforos da API POSIX e </w:t>
      </w:r>
      <w:r w:rsidDel="00000000" w:rsidR="00000000" w:rsidRPr="00000000">
        <w:rPr>
          <w:i w:val="1"/>
          <w:rtl w:val="0"/>
        </w:rPr>
        <w:t xml:space="preserve">mutexes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i w:val="1"/>
          <w:rtl w:val="0"/>
        </w:rPr>
        <w:t xml:space="preserve">threads</w:t>
      </w:r>
      <w:r w:rsidDel="00000000" w:rsidR="00000000" w:rsidRPr="00000000">
        <w:rPr>
          <w:rtl w:val="0"/>
        </w:rPr>
        <w:t xml:space="preserve"> da API pthread.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" w:line="240" w:lineRule="auto"/>
        <w:ind w:left="0" w:right="0" w:firstLine="720"/>
        <w:jc w:val="both"/>
        <w:rPr/>
      </w:pPr>
      <w:r w:rsidDel="00000000" w:rsidR="00000000" w:rsidRPr="00000000">
        <w:rPr>
          <w:rtl w:val="0"/>
        </w:rPr>
        <w:t xml:space="preserve">Foi feito o uso de um semáforo iniciado em 0 (zero) para controlar o acesso à fila dinâmica de transações - prevenindo a condição de disputa de número 4 - de forma que se uma </w:t>
      </w:r>
      <w:r w:rsidDel="00000000" w:rsidR="00000000" w:rsidRPr="00000000">
        <w:rPr>
          <w:i w:val="1"/>
          <w:rtl w:val="0"/>
        </w:rPr>
        <w:t xml:space="preserve">thread</w:t>
      </w:r>
      <w:r w:rsidDel="00000000" w:rsidR="00000000" w:rsidRPr="00000000">
        <w:rPr>
          <w:rtl w:val="0"/>
        </w:rPr>
        <w:t xml:space="preserve"> tenta acessar a área crítica (consumo de transação) ela chama 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sem_wait(&amp;sem_transacao)</w:t>
      </w:r>
      <w:r w:rsidDel="00000000" w:rsidR="00000000" w:rsidRPr="00000000">
        <w:rPr>
          <w:rtl w:val="0"/>
        </w:rPr>
        <w:t xml:space="preserve"> e é parada se não houver nenhuma transação enfileirada e a </w:t>
      </w:r>
      <w:r w:rsidDel="00000000" w:rsidR="00000000" w:rsidRPr="00000000">
        <w:rPr>
          <w:i w:val="1"/>
          <w:rtl w:val="0"/>
        </w:rPr>
        <w:t xml:space="preserve">main</w:t>
      </w:r>
      <w:r w:rsidDel="00000000" w:rsidR="00000000" w:rsidRPr="00000000">
        <w:rPr>
          <w:rtl w:val="0"/>
        </w:rPr>
        <w:t xml:space="preserve"> é responsável por sinalizar (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sem_post(&amp;sem_transacao)</w:t>
      </w:r>
      <w:r w:rsidDel="00000000" w:rsidR="00000000" w:rsidRPr="00000000">
        <w:rPr>
          <w:rtl w:val="0"/>
        </w:rPr>
        <w:t xml:space="preserve">) a inserção de transações. Essa implementação causa um problema, o de uma thread ficar presa esperando a sinalização quando a </w:t>
      </w:r>
      <w:r w:rsidDel="00000000" w:rsidR="00000000" w:rsidRPr="00000000">
        <w:rPr>
          <w:i w:val="1"/>
          <w:rtl w:val="0"/>
        </w:rPr>
        <w:t xml:space="preserve">main</w:t>
      </w:r>
      <w:r w:rsidDel="00000000" w:rsidR="00000000" w:rsidRPr="00000000">
        <w:rPr>
          <w:rtl w:val="0"/>
        </w:rPr>
        <w:t xml:space="preserve"> já tiver lido todas as transações. Esse problema foi solucionado com a adição de uma sinalização adicional na saída do loop de leitura de transações efetivamente acordando a </w:t>
      </w:r>
      <w:r w:rsidDel="00000000" w:rsidR="00000000" w:rsidRPr="00000000">
        <w:rPr>
          <w:i w:val="1"/>
          <w:rtl w:val="0"/>
        </w:rPr>
        <w:t xml:space="preserve">thread</w:t>
      </w:r>
      <w:r w:rsidDel="00000000" w:rsidR="00000000" w:rsidRPr="00000000">
        <w:rPr>
          <w:rtl w:val="0"/>
        </w:rPr>
        <w:t xml:space="preserve"> para que possa verificar que a condição de parada está ativa, e antes de encerrar seu próprio loop a </w:t>
      </w:r>
      <w:r w:rsidDel="00000000" w:rsidR="00000000" w:rsidRPr="00000000">
        <w:rPr>
          <w:i w:val="1"/>
          <w:rtl w:val="0"/>
        </w:rPr>
        <w:t xml:space="preserve">thread</w:t>
      </w:r>
      <w:r w:rsidDel="00000000" w:rsidR="00000000" w:rsidRPr="00000000">
        <w:rPr>
          <w:rtl w:val="0"/>
        </w:rPr>
        <w:t xml:space="preserve"> que entrou na condição de parada também sinaliza o semáforo para acordar outras </w:t>
      </w:r>
      <w:r w:rsidDel="00000000" w:rsidR="00000000" w:rsidRPr="00000000">
        <w:rPr>
          <w:i w:val="1"/>
          <w:rtl w:val="0"/>
        </w:rPr>
        <w:t xml:space="preserve">threads</w:t>
      </w:r>
      <w:r w:rsidDel="00000000" w:rsidR="00000000" w:rsidRPr="00000000">
        <w:rPr>
          <w:rtl w:val="0"/>
        </w:rPr>
        <w:t xml:space="preserve"> que possam também estar esperando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ab/>
        <w:t xml:space="preserve">A solução da primeira e terceira condição de disputa foram feitos com uso de um </w:t>
      </w:r>
      <w:r w:rsidDel="00000000" w:rsidR="00000000" w:rsidRPr="00000000">
        <w:rPr>
          <w:i w:val="1"/>
          <w:rtl w:val="0"/>
        </w:rPr>
        <w:t xml:space="preserve">mutex</w:t>
      </w:r>
      <w:r w:rsidDel="00000000" w:rsidR="00000000" w:rsidRPr="00000000">
        <w:rPr>
          <w:rtl w:val="0"/>
        </w:rPr>
        <w:t xml:space="preserve"> guardando acesso à fila de transações. Quando um </w:t>
      </w:r>
      <w:r w:rsidDel="00000000" w:rsidR="00000000" w:rsidRPr="00000000">
        <w:rPr>
          <w:i w:val="1"/>
          <w:rtl w:val="0"/>
        </w:rPr>
        <w:t xml:space="preserve">thread</w:t>
      </w:r>
      <w:r w:rsidDel="00000000" w:rsidR="00000000" w:rsidRPr="00000000">
        <w:rPr>
          <w:rtl w:val="0"/>
        </w:rPr>
        <w:t xml:space="preserve"> vai consumir uma transação ele solicita trava do </w:t>
      </w:r>
      <w:r w:rsidDel="00000000" w:rsidR="00000000" w:rsidRPr="00000000">
        <w:rPr>
          <w:i w:val="1"/>
          <w:rtl w:val="0"/>
        </w:rPr>
        <w:t xml:space="preserve">mutex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pthread_mutex_lock(&amp;mut_transacao)</w:t>
      </w:r>
      <w:r w:rsidDel="00000000" w:rsidR="00000000" w:rsidRPr="00000000">
        <w:rPr>
          <w:rtl w:val="0"/>
        </w:rPr>
        <w:t xml:space="preserve">) e quando ganha acesso faz seu uso da fila de transações e imediatamente libera a trava da fila de transações (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pthread_mutex_unlock(&amp;mut_transacao)</w:t>
      </w:r>
      <w:r w:rsidDel="00000000" w:rsidR="00000000" w:rsidRPr="00000000">
        <w:rPr>
          <w:rtl w:val="0"/>
        </w:rPr>
        <w:t xml:space="preserve">). A mesma coisa é feita pela </w:t>
      </w:r>
      <w:r w:rsidDel="00000000" w:rsidR="00000000" w:rsidRPr="00000000">
        <w:rPr>
          <w:i w:val="1"/>
          <w:rtl w:val="0"/>
        </w:rPr>
        <w:t xml:space="preserve">main</w:t>
      </w:r>
      <w:r w:rsidDel="00000000" w:rsidR="00000000" w:rsidRPr="00000000">
        <w:rPr>
          <w:rtl w:val="0"/>
        </w:rPr>
        <w:t xml:space="preserve"> quando está inserindo transações.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" w:line="240" w:lineRule="auto"/>
        <w:ind w:left="0" w:right="0" w:firstLine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ab/>
        <w:t xml:space="preserve">A segunda condição de disputa foi solucionada com o uso de um </w:t>
      </w:r>
      <w:r w:rsidDel="00000000" w:rsidR="00000000" w:rsidRPr="00000000">
        <w:rPr>
          <w:i w:val="1"/>
          <w:rtl w:val="0"/>
        </w:rPr>
        <w:t xml:space="preserve">mutex</w:t>
      </w:r>
      <w:r w:rsidDel="00000000" w:rsidR="00000000" w:rsidRPr="00000000">
        <w:rPr>
          <w:rtl w:val="0"/>
        </w:rPr>
        <w:t xml:space="preserve"> para cada conta, de forma que a </w:t>
      </w:r>
      <w:r w:rsidDel="00000000" w:rsidR="00000000" w:rsidRPr="00000000">
        <w:rPr>
          <w:i w:val="1"/>
          <w:rtl w:val="0"/>
        </w:rPr>
        <w:t xml:space="preserve">struct</w:t>
      </w:r>
      <w:r w:rsidDel="00000000" w:rsidR="00000000" w:rsidRPr="00000000">
        <w:rPr>
          <w:rtl w:val="0"/>
        </w:rPr>
        <w:t xml:space="preserve"> que representa uma conta no banco inclui além do número da conta e do saldo uma instância própria do tipo </w:t>
      </w:r>
      <w:r w:rsidDel="00000000" w:rsidR="00000000" w:rsidRPr="00000000">
        <w:rPr>
          <w:i w:val="1"/>
          <w:rtl w:val="0"/>
        </w:rPr>
        <w:t xml:space="preserve">pthread_mutex_t</w:t>
      </w:r>
      <w:r w:rsidDel="00000000" w:rsidR="00000000" w:rsidRPr="00000000">
        <w:rPr>
          <w:rtl w:val="0"/>
        </w:rPr>
        <w:t xml:space="preserve">. Antes de fazer a transação as </w:t>
      </w:r>
      <w:r w:rsidDel="00000000" w:rsidR="00000000" w:rsidRPr="00000000">
        <w:rPr>
          <w:i w:val="1"/>
          <w:rtl w:val="0"/>
        </w:rPr>
        <w:t xml:space="preserve">threads</w:t>
      </w:r>
      <w:r w:rsidDel="00000000" w:rsidR="00000000" w:rsidRPr="00000000">
        <w:rPr>
          <w:rtl w:val="0"/>
        </w:rPr>
        <w:t xml:space="preserve"> verificam se a transação é válida (contas de origem e destino existem e se há saldo suficiente na conta de origem) e como não é feito nenhuma alteração neste momento não foi usado </w:t>
      </w:r>
      <w:r w:rsidDel="00000000" w:rsidR="00000000" w:rsidRPr="00000000">
        <w:rPr>
          <w:i w:val="1"/>
          <w:rtl w:val="0"/>
        </w:rPr>
        <w:t xml:space="preserve">mutex</w:t>
      </w:r>
      <w:r w:rsidDel="00000000" w:rsidR="00000000" w:rsidRPr="00000000">
        <w:rPr>
          <w:rtl w:val="0"/>
        </w:rPr>
        <w:t xml:space="preserve"> nesse momento. Quando uma </w:t>
      </w:r>
      <w:r w:rsidDel="00000000" w:rsidR="00000000" w:rsidRPr="00000000">
        <w:rPr>
          <w:i w:val="1"/>
          <w:rtl w:val="0"/>
        </w:rPr>
        <w:t xml:space="preserve">thread</w:t>
      </w:r>
      <w:r w:rsidDel="00000000" w:rsidR="00000000" w:rsidRPr="00000000">
        <w:rPr>
          <w:rtl w:val="0"/>
        </w:rPr>
        <w:t xml:space="preserve"> vai alterar o saldo da conta de origem ele solicita trava (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pthread_mutex_lock(&amp;(c_origem-&gt;mutex))</w:t>
      </w:r>
      <w:r w:rsidDel="00000000" w:rsidR="00000000" w:rsidRPr="00000000">
        <w:rPr>
          <w:rtl w:val="0"/>
        </w:rPr>
        <w:t xml:space="preserve">) e imediatamente após já libera a trava dessa conta (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pthread_mutex_unlock(&amp;(c_origem-&gt;mutex))</w:t>
      </w:r>
      <w:r w:rsidDel="00000000" w:rsidR="00000000" w:rsidRPr="00000000">
        <w:rPr>
          <w:rtl w:val="0"/>
        </w:rPr>
        <w:t xml:space="preserve">), e faz o mesmo para a conta de destino.</w:t>
      </w:r>
      <w:r w:rsidDel="00000000" w:rsidR="00000000" w:rsidRPr="00000000">
        <w:rPr>
          <w:rtl w:val="0"/>
        </w:rPr>
      </w:r>
    </w:p>
    <w:sectPr>
      <w:footerReference r:id="rId6" w:type="default"/>
      <w:pgSz w:h="16838" w:w="11906" w:orient="portrait"/>
      <w:pgMar w:bottom="1417" w:top="1984" w:left="1701" w:right="1701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Times"/>
  <w:font w:name="Courier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425" w:hanging="425"/>
      </w:pPr>
      <w:rPr/>
    </w:lvl>
    <w:lvl w:ilvl="1">
      <w:start w:val="1"/>
      <w:numFmt w:val="lowerLetter"/>
      <w:lvlText w:val="%2."/>
      <w:lvlJc w:val="left"/>
      <w:pPr>
        <w:ind w:left="567" w:hanging="567"/>
      </w:pPr>
      <w:rPr/>
    </w:lvl>
    <w:lvl w:ilvl="2">
      <w:start w:val="1"/>
      <w:numFmt w:val="lowerRoman"/>
      <w:lvlText w:val="%3."/>
      <w:lvlJc w:val="right"/>
      <w:pPr>
        <w:ind w:left="709" w:hanging="709"/>
      </w:pPr>
      <w:rPr/>
    </w:lvl>
    <w:lvl w:ilvl="3">
      <w:start w:val="1"/>
      <w:numFmt w:val="decimal"/>
      <w:lvlText w:val="%4."/>
      <w:lvlJc w:val="left"/>
      <w:pPr>
        <w:ind w:left="864" w:hanging="864"/>
      </w:pPr>
      <w:rPr/>
    </w:lvl>
    <w:lvl w:ilvl="4">
      <w:start w:val="1"/>
      <w:numFmt w:val="lowerLetter"/>
      <w:lvlText w:val="%5."/>
      <w:lvlJc w:val="left"/>
      <w:pPr>
        <w:ind w:left="1008" w:hanging="1008"/>
      </w:pPr>
      <w:rPr/>
    </w:lvl>
    <w:lvl w:ilvl="5">
      <w:start w:val="1"/>
      <w:numFmt w:val="lowerRoman"/>
      <w:lvlText w:val="%6."/>
      <w:lvlJc w:val="right"/>
      <w:pPr>
        <w:ind w:left="1152" w:hanging="1152"/>
      </w:pPr>
      <w:rPr/>
    </w:lvl>
    <w:lvl w:ilvl="6">
      <w:start w:val="1"/>
      <w:numFmt w:val="decimal"/>
      <w:lvlText w:val="%7."/>
      <w:lvlJc w:val="left"/>
      <w:pPr>
        <w:ind w:left="1296" w:hanging="1296"/>
      </w:pPr>
      <w:rPr/>
    </w:lvl>
    <w:lvl w:ilvl="7">
      <w:start w:val="1"/>
      <w:numFmt w:val="lowerLetter"/>
      <w:lvlText w:val="%8."/>
      <w:lvlJc w:val="left"/>
      <w:pPr>
        <w:ind w:left="1440" w:hanging="1440"/>
      </w:pPr>
      <w:rPr/>
    </w:lvl>
    <w:lvl w:ilvl="8">
      <w:start w:val="1"/>
      <w:numFmt w:val="lowerRoman"/>
      <w:lvlText w:val="%9."/>
      <w:lvlJc w:val="right"/>
      <w:pPr>
        <w:ind w:left="1584" w:hanging="1584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imes" w:cs="Times" w:eastAsia="Times" w:hAnsi="Times"/>
        <w:sz w:val="24"/>
        <w:szCs w:val="24"/>
        <w:lang w:val="pt-BR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1"/>
      <w:spacing w:after="0" w:before="360" w:lineRule="auto"/>
      <w:ind w:left="0" w:right="0" w:firstLine="0"/>
    </w:pPr>
    <w:rPr>
      <w:rFonts w:ascii="Times" w:cs="Times" w:eastAsia="Times" w:hAnsi="Times"/>
      <w:b w:val="1"/>
      <w:smallCaps w:val="1"/>
      <w:color w:val="000000"/>
      <w:sz w:val="28"/>
      <w:szCs w:val="28"/>
    </w:rPr>
  </w:style>
  <w:style w:type="paragraph" w:styleId="Heading2">
    <w:name w:val="heading 2"/>
    <w:basedOn w:val="Normal"/>
    <w:next w:val="Normal"/>
    <w:pPr>
      <w:keepNext w:val="1"/>
      <w:widowControl w:val="1"/>
      <w:spacing w:after="0" w:before="240" w:lineRule="auto"/>
      <w:ind w:left="0" w:right="0" w:firstLine="0"/>
    </w:pPr>
    <w:rPr>
      <w:rFonts w:ascii="Times" w:cs="Times" w:eastAsia="Times" w:hAnsi="Times"/>
      <w:b w:val="1"/>
      <w:smallCaps w:val="0"/>
      <w:color w:val="000000"/>
      <w:sz w:val="26"/>
      <w:szCs w:val="26"/>
    </w:rPr>
  </w:style>
  <w:style w:type="paragraph" w:styleId="Heading3">
    <w:name w:val="heading 3"/>
    <w:basedOn w:val="Normal"/>
    <w:next w:val="Normal"/>
    <w:pPr>
      <w:keepNext w:val="1"/>
      <w:spacing w:after="0" w:before="240" w:lineRule="auto"/>
      <w:ind w:left="0" w:right="0" w:firstLine="0"/>
    </w:pPr>
    <w:rPr>
      <w:b w:val="1"/>
    </w:rPr>
  </w:style>
  <w:style w:type="paragraph" w:styleId="Heading4">
    <w:name w:val="heading 4"/>
    <w:basedOn w:val="Normal"/>
    <w:next w:val="Normal"/>
    <w:pPr>
      <w:keepNext w:val="1"/>
      <w:ind w:left="0" w:right="0" w:firstLine="0"/>
      <w:jc w:val="both"/>
    </w:pPr>
    <w:rPr>
      <w:i w:val="1"/>
    </w:rPr>
  </w:style>
  <w:style w:type="paragraph" w:styleId="Heading5">
    <w:name w:val="heading 5"/>
    <w:basedOn w:val="Normal"/>
    <w:next w:val="Normal"/>
    <w:pPr>
      <w:keepNext w:val="1"/>
      <w:ind w:left="0" w:right="0" w:firstLine="0"/>
    </w:pPr>
    <w:rPr>
      <w:rFonts w:ascii="Times New Roman" w:cs="Times New Roman" w:eastAsia="Times New Roman" w:hAnsi="Times New Roman"/>
      <w:b w:val="1"/>
      <w:color w:val="000000"/>
    </w:rPr>
  </w:style>
  <w:style w:type="paragraph" w:styleId="Heading6">
    <w:name w:val="heading 6"/>
    <w:basedOn w:val="Normal"/>
    <w:next w:val="Normal"/>
    <w:pPr>
      <w:keepNext w:val="1"/>
      <w:ind w:left="0" w:right="0" w:firstLine="0"/>
      <w:jc w:val="center"/>
    </w:pPr>
    <w:rPr>
      <w:b w:val="1"/>
      <w:i w:val="1"/>
      <w:color w:val="000000"/>
    </w:rPr>
  </w:style>
  <w:style w:type="paragraph" w:styleId="Title">
    <w:name w:val="Title"/>
    <w:basedOn w:val="Normal"/>
    <w:next w:val="Normal"/>
    <w:pPr>
      <w:spacing w:after="227" w:before="0" w:lineRule="auto"/>
      <w:jc w:val="center"/>
    </w:pPr>
    <w:rPr>
      <w:rFonts w:ascii="Times" w:cs="Times" w:eastAsia="Times" w:hAnsi="Times"/>
      <w:b w:val="1"/>
      <w:smallCaps w:val="1"/>
      <w:sz w:val="36"/>
      <w:szCs w:val="36"/>
    </w:rPr>
  </w:style>
  <w:style w:type="paragraph" w:styleId="Subtitle">
    <w:name w:val="Subtitle"/>
    <w:basedOn w:val="Normal"/>
    <w:next w:val="Normal"/>
    <w:pPr>
      <w:spacing w:after="227" w:before="0" w:lineRule="auto"/>
      <w:jc w:val="center"/>
    </w:pPr>
    <w:rPr>
      <w:rFonts w:ascii="Times" w:cs="Times" w:eastAsia="Times" w:hAnsi="Times"/>
      <w:b w:val="1"/>
      <w:i w:val="1"/>
      <w:smallCaps w:val="1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