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2DC5" w14:textId="4F9D7F6D" w:rsidR="00576B40" w:rsidRDefault="008D0F3D">
      <w:r>
        <w:t>Ejemplo</w:t>
      </w:r>
    </w:p>
    <w:sectPr w:rsidR="0057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3D"/>
    <w:rsid w:val="00576B40"/>
    <w:rsid w:val="00584DA1"/>
    <w:rsid w:val="008D0F3D"/>
    <w:rsid w:val="00A1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F6F0"/>
  <w15:chartTrackingRefBased/>
  <w15:docId w15:val="{036D0C4B-7B07-437E-8C00-92C0863B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Hernandez</dc:creator>
  <cp:keywords/>
  <dc:description/>
  <cp:lastModifiedBy>Gilberto Hernandez</cp:lastModifiedBy>
  <cp:revision>1</cp:revision>
  <dcterms:created xsi:type="dcterms:W3CDTF">2025-02-04T10:18:00Z</dcterms:created>
  <dcterms:modified xsi:type="dcterms:W3CDTF">2025-02-04T10:18:00Z</dcterms:modified>
</cp:coreProperties>
</file>