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4277C1E" w:rsidR="005A4424" w:rsidRPr="00F05683" w:rsidRDefault="00881017" w:rsidP="005A4424">
      <w:pPr>
        <w:pStyle w:val="a3"/>
        <w:jc w:val="center"/>
        <w:rPr>
          <w:rFonts w:ascii="Arial" w:hAnsi="Arial" w:cs="Arial"/>
        </w:rPr>
      </w:pPr>
      <w:r w:rsidRPr="00881017">
        <w:rPr>
          <w:rFonts w:ascii="Arial" w:hAnsi="Arial" w:cs="Arial"/>
        </w:rPr>
        <w:t>к Договору № 20/79-28 от 30.10.2020.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1131F638" w14:textId="77777777" w:rsidR="00881017" w:rsidRPr="00F05683" w:rsidRDefault="00881017" w:rsidP="00881017">
      <w:pPr>
        <w:pStyle w:val="a3"/>
      </w:pPr>
      <w:r w:rsidRPr="00F05683">
        <w:t>ООО "Объединенные кондитеры", именуемое в дальнейшем “Заказчик”, в лице Зам. директора департамента логистики Общества Барченко А.С. , действующего на основании доверенности № 020-068 от 13.01.2023г. с одной стороны, и ООО "</w:t>
      </w:r>
      <w:r w:rsidRPr="00452C33">
        <w:t>Страна Логистики</w:t>
      </w:r>
      <w:r w:rsidRPr="00F05683">
        <w:t xml:space="preserve">", именуемое в дальнейшем “Исполнитель”, в лице </w:t>
      </w:r>
      <w:r w:rsidRPr="00452C33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3F956D28" w14:textId="595F3728" w:rsidR="00FE2BC7" w:rsidRDefault="00881017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23139C33" w14:textId="77777777" w:rsidR="00107FDB" w:rsidRDefault="00107FDB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992"/>
        <w:gridCol w:w="1560"/>
        <w:gridCol w:w="2693"/>
        <w:gridCol w:w="1559"/>
        <w:gridCol w:w="2693"/>
        <w:gridCol w:w="851"/>
        <w:gridCol w:w="992"/>
        <w:gridCol w:w="1418"/>
      </w:tblGrid>
      <w:tr w:rsidR="00107FDB" w:rsidRPr="00F05683" w14:paraId="334B40C8" w14:textId="77777777" w:rsidTr="00D946D6">
        <w:trPr>
          <w:tblHeader/>
        </w:trPr>
        <w:tc>
          <w:tcPr>
            <w:tcW w:w="988" w:type="dxa"/>
          </w:tcPr>
          <w:p w14:paraId="596C6505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Hlk135756078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34" w:type="dxa"/>
          </w:tcPr>
          <w:p w14:paraId="2E6C5F43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850" w:type="dxa"/>
          </w:tcPr>
          <w:p w14:paraId="0E8F5D24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992" w:type="dxa"/>
          </w:tcPr>
          <w:p w14:paraId="2CF4F2B7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  <w:p w14:paraId="4C1018A4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8E345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0A7A51D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отправитель</w:t>
            </w:r>
          </w:p>
        </w:tc>
        <w:tc>
          <w:tcPr>
            <w:tcW w:w="2693" w:type="dxa"/>
          </w:tcPr>
          <w:p w14:paraId="11A13D21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559" w:type="dxa"/>
          </w:tcPr>
          <w:p w14:paraId="71B2E70A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получатель</w:t>
            </w:r>
          </w:p>
        </w:tc>
        <w:tc>
          <w:tcPr>
            <w:tcW w:w="2693" w:type="dxa"/>
          </w:tcPr>
          <w:p w14:paraId="7756527B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851" w:type="dxa"/>
          </w:tcPr>
          <w:p w14:paraId="45A72F9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2" w:type="dxa"/>
          </w:tcPr>
          <w:p w14:paraId="39D9BE4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  <w:tc>
          <w:tcPr>
            <w:tcW w:w="1418" w:type="dxa"/>
          </w:tcPr>
          <w:p w14:paraId="7164638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Компания</w:t>
            </w:r>
          </w:p>
        </w:tc>
      </w:tr>
      <w:tr w:rsidR="00107FDB" w:rsidRPr="00F05683" w14:paraId="288C590A" w14:textId="77777777" w:rsidTr="00D946D6">
        <w:tc>
          <w:tcPr>
            <w:tcW w:w="988" w:type="dxa"/>
          </w:tcPr>
          <w:p w14:paraId="6901138B" w14:textId="1F1E2765" w:rsidR="00107FDB" w:rsidRPr="00C879B4" w:rsidRDefault="003127B6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{#pO}</w:t>
            </w:r>
            <w:r w:rsidR="00107FDB" w:rsidRPr="00C879B4">
              <w:rPr>
                <w:rFonts w:ascii="Arial" w:hAnsi="Arial" w:cs="Arial"/>
                <w:sz w:val="16"/>
                <w:szCs w:val="16"/>
                <w:lang w:val="en-US"/>
              </w:rPr>
              <w:t>{auctionNum}</w:t>
            </w:r>
          </w:p>
        </w:tc>
        <w:tc>
          <w:tcPr>
            <w:tcW w:w="1134" w:type="dxa"/>
          </w:tcPr>
          <w:p w14:paraId="6957A1FF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850" w:type="dxa"/>
          </w:tcPr>
          <w:p w14:paraId="61EEA00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{orderDate}</w:t>
            </w:r>
          </w:p>
        </w:tc>
        <w:tc>
          <w:tcPr>
            <w:tcW w:w="992" w:type="dxa"/>
          </w:tcPr>
          <w:p w14:paraId="1A7F32EC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{orderTime}</w:t>
            </w:r>
          </w:p>
        </w:tc>
        <w:tc>
          <w:tcPr>
            <w:tcW w:w="1560" w:type="dxa"/>
          </w:tcPr>
          <w:p w14:paraId="1CD1488D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2693" w:type="dxa"/>
          </w:tcPr>
          <w:p w14:paraId="23D9014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{loadPlaces}</w:t>
            </w:r>
          </w:p>
        </w:tc>
        <w:tc>
          <w:tcPr>
            <w:tcW w:w="1559" w:type="dxa"/>
          </w:tcPr>
          <w:p w14:paraId="571288CF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C879B4">
              <w:rPr>
                <w:rFonts w:ascii="Arial" w:hAnsi="Arial" w:cs="Arial"/>
                <w:sz w:val="16"/>
                <w:szCs w:val="16"/>
              </w:rPr>
              <w:t>consignee</w:t>
            </w: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693" w:type="dxa"/>
          </w:tcPr>
          <w:p w14:paraId="7D1757B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{unloadPlaces}</w:t>
            </w:r>
          </w:p>
        </w:tc>
        <w:tc>
          <w:tcPr>
            <w:tcW w:w="851" w:type="dxa"/>
          </w:tcPr>
          <w:p w14:paraId="038E1F78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{truckType}</w:t>
            </w:r>
          </w:p>
        </w:tc>
        <w:tc>
          <w:tcPr>
            <w:tcW w:w="992" w:type="dxa"/>
          </w:tcPr>
          <w:p w14:paraId="7E59F36A" w14:textId="4D09475A" w:rsidR="00107FDB" w:rsidRPr="00C879B4" w:rsidRDefault="00107FDB" w:rsidP="00D946D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{#base}{price}{/base}</w:t>
            </w:r>
          </w:p>
        </w:tc>
        <w:tc>
          <w:tcPr>
            <w:tcW w:w="1418" w:type="dxa"/>
          </w:tcPr>
          <w:p w14:paraId="5BDC2BE2" w14:textId="78031ADD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ООО "Страна Логистики"</w:t>
            </w:r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{/pO}</w:t>
            </w:r>
          </w:p>
        </w:tc>
      </w:tr>
      <w:bookmarkEnd w:id="0"/>
    </w:tbl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0A28" w14:textId="77777777" w:rsidR="00FE4EB7" w:rsidRDefault="00FE4EB7" w:rsidP="00CB40CB">
      <w:pPr>
        <w:spacing w:after="0" w:line="240" w:lineRule="auto"/>
      </w:pPr>
      <w:r>
        <w:separator/>
      </w:r>
    </w:p>
  </w:endnote>
  <w:endnote w:type="continuationSeparator" w:id="0">
    <w:p w14:paraId="32BF9F69" w14:textId="77777777" w:rsidR="00FE4EB7" w:rsidRDefault="00FE4EB7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A32F" w14:textId="77777777" w:rsidR="00FE4EB7" w:rsidRDefault="00FE4EB7" w:rsidP="00CB40CB">
      <w:pPr>
        <w:spacing w:after="0" w:line="240" w:lineRule="auto"/>
      </w:pPr>
      <w:r>
        <w:separator/>
      </w:r>
    </w:p>
  </w:footnote>
  <w:footnote w:type="continuationSeparator" w:id="0">
    <w:p w14:paraId="23698E64" w14:textId="77777777" w:rsidR="00FE4EB7" w:rsidRDefault="00FE4EB7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07FDB"/>
    <w:rsid w:val="001A13A5"/>
    <w:rsid w:val="001C2A35"/>
    <w:rsid w:val="00220B44"/>
    <w:rsid w:val="00220DE5"/>
    <w:rsid w:val="00271232"/>
    <w:rsid w:val="002D54E2"/>
    <w:rsid w:val="003127B6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81017"/>
    <w:rsid w:val="008F2208"/>
    <w:rsid w:val="0097242E"/>
    <w:rsid w:val="00986296"/>
    <w:rsid w:val="00993EDC"/>
    <w:rsid w:val="00B436A8"/>
    <w:rsid w:val="00B77E4F"/>
    <w:rsid w:val="00BB1B72"/>
    <w:rsid w:val="00CB40CB"/>
    <w:rsid w:val="00E22ABA"/>
    <w:rsid w:val="00E777D3"/>
    <w:rsid w:val="00F05683"/>
    <w:rsid w:val="00F66763"/>
    <w:rsid w:val="00F81951"/>
    <w:rsid w:val="00FB0F93"/>
    <w:rsid w:val="00FB1B2B"/>
    <w:rsid w:val="00FC6FB5"/>
    <w:rsid w:val="00FE2BC7"/>
    <w:rsid w:val="00F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7</cp:revision>
  <dcterms:created xsi:type="dcterms:W3CDTF">2023-04-17T06:40:00Z</dcterms:created>
  <dcterms:modified xsi:type="dcterms:W3CDTF">2023-05-24T09:38:00Z</dcterms:modified>
</cp:coreProperties>
</file>